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C3" w:rsidRDefault="00097734" w:rsidP="00097734">
      <w:pPr>
        <w:jc w:val="center"/>
        <w:rPr>
          <w:b/>
        </w:rPr>
      </w:pPr>
      <w:r>
        <w:rPr>
          <w:b/>
        </w:rPr>
        <w:t>T.C. AİLE VE SOSYAL HİZMETLER BAKANLIĞI</w:t>
      </w:r>
    </w:p>
    <w:p w:rsidR="00097734" w:rsidRDefault="00097734" w:rsidP="00097734">
      <w:pPr>
        <w:jc w:val="center"/>
        <w:rPr>
          <w:b/>
        </w:rPr>
      </w:pPr>
      <w:r>
        <w:rPr>
          <w:b/>
        </w:rPr>
        <w:t>SOSYAL YARDIM BAŞVURU HİZMETİ</w:t>
      </w:r>
    </w:p>
    <w:p w:rsidR="00097734" w:rsidRDefault="00097734" w:rsidP="00097734">
      <w:pPr>
        <w:jc w:val="center"/>
        <w:rPr>
          <w:b/>
        </w:rPr>
      </w:pPr>
      <w:r>
        <w:rPr>
          <w:b/>
        </w:rPr>
        <w:t>AÇIK RIZA FORMU</w:t>
      </w:r>
    </w:p>
    <w:p w:rsidR="00097734" w:rsidRDefault="00097734" w:rsidP="00097734"/>
    <w:p w:rsidR="00333B55" w:rsidRPr="00932ABD" w:rsidRDefault="006D60D9" w:rsidP="00333B55">
      <w:pPr>
        <w:ind w:firstLine="708"/>
        <w:rPr>
          <w:color w:val="000000" w:themeColor="text1"/>
        </w:rPr>
      </w:pPr>
      <w:r w:rsidRPr="00932ABD">
        <w:rPr>
          <w:color w:val="000000" w:themeColor="text1"/>
        </w:rPr>
        <w:t>6698 Sayılı Kişisel Verilerin Korunması Kanunu'nun (KVK Kanunu</w:t>
      </w:r>
      <w:bookmarkStart w:id="0" w:name="_GoBack"/>
      <w:bookmarkEnd w:id="0"/>
      <w:r w:rsidRPr="00932ABD">
        <w:rPr>
          <w:color w:val="000000" w:themeColor="text1"/>
        </w:rPr>
        <w:t xml:space="preserve">) ilgili hükümlerine uygun olarak </w:t>
      </w:r>
      <w:r w:rsidR="00333B55" w:rsidRPr="00932ABD">
        <w:rPr>
          <w:color w:val="000000" w:themeColor="text1"/>
        </w:rPr>
        <w:t xml:space="preserve">Veri sorumlusu sıfatıyla </w:t>
      </w:r>
      <w:r w:rsidRPr="00932ABD">
        <w:rPr>
          <w:color w:val="000000" w:themeColor="text1"/>
        </w:rPr>
        <w:t xml:space="preserve">Aile ve Sosyal Hizmetler Bakanlığı ve </w:t>
      </w:r>
      <w:r w:rsidR="003F1A21" w:rsidRPr="00932ABD">
        <w:rPr>
          <w:color w:val="000000" w:themeColor="text1"/>
        </w:rPr>
        <w:t xml:space="preserve">3294 Sosyal Yardımlaşma ve Dayanışmayı Teşvik Kanunu kapsamında kurulan sayılı </w:t>
      </w:r>
      <w:r w:rsidRPr="00932ABD">
        <w:rPr>
          <w:color w:val="000000" w:themeColor="text1"/>
        </w:rPr>
        <w:t xml:space="preserve">Sosyal Yardımlaşma ve </w:t>
      </w:r>
      <w:r w:rsidR="00333B55" w:rsidRPr="00932ABD">
        <w:rPr>
          <w:color w:val="000000" w:themeColor="text1"/>
        </w:rPr>
        <w:t>Dayanışma Vakıfları tarafından özel nitelikli kişisel verilerimin;</w:t>
      </w:r>
    </w:p>
    <w:p w:rsidR="006D60D9" w:rsidRPr="00932ABD" w:rsidRDefault="00333B55" w:rsidP="006D60D9">
      <w:pPr>
        <w:ind w:firstLine="708"/>
        <w:rPr>
          <w:rFonts w:cs="Times New Roman"/>
          <w:color w:val="000000" w:themeColor="text1"/>
          <w:szCs w:val="24"/>
        </w:rPr>
      </w:pPr>
      <w:r w:rsidRPr="00932ABD">
        <w:rPr>
          <w:rFonts w:cs="Times New Roman"/>
          <w:color w:val="000000" w:themeColor="text1"/>
          <w:szCs w:val="24"/>
        </w:rPr>
        <w:t>Sosyal yard</w:t>
      </w:r>
      <w:r w:rsidR="003F1A21" w:rsidRPr="00932ABD">
        <w:rPr>
          <w:rFonts w:cs="Times New Roman"/>
          <w:color w:val="000000" w:themeColor="text1"/>
          <w:szCs w:val="24"/>
        </w:rPr>
        <w:t xml:space="preserve">ım başvurumun değerlendirilmesi, ihtiyaç sahipliğimin tespit edilebilmesi, </w:t>
      </w:r>
      <w:r w:rsidR="006D60D9" w:rsidRPr="00932ABD">
        <w:rPr>
          <w:rFonts w:cs="Times New Roman"/>
          <w:color w:val="000000" w:themeColor="text1"/>
          <w:szCs w:val="24"/>
        </w:rPr>
        <w:t xml:space="preserve">sosyal </w:t>
      </w:r>
      <w:r w:rsidR="003F1A21" w:rsidRPr="00932ABD">
        <w:rPr>
          <w:rFonts w:cs="Times New Roman"/>
          <w:color w:val="000000" w:themeColor="text1"/>
          <w:szCs w:val="24"/>
        </w:rPr>
        <w:t xml:space="preserve">yardımlardan faydalandırılabilmek </w:t>
      </w:r>
      <w:r w:rsidR="006D60D9" w:rsidRPr="00932ABD">
        <w:rPr>
          <w:rFonts w:cs="Times New Roman"/>
          <w:color w:val="000000" w:themeColor="text1"/>
          <w:szCs w:val="24"/>
        </w:rPr>
        <w:t>ve sosyal yardım veri tabanının oluşturulabilmesi için</w:t>
      </w:r>
      <w:r w:rsidR="00932ABD" w:rsidRPr="00932ABD">
        <w:rPr>
          <w:rFonts w:cs="Times New Roman"/>
          <w:color w:val="000000" w:themeColor="text1"/>
          <w:szCs w:val="24"/>
        </w:rPr>
        <w:t xml:space="preserve"> ilgili süreç kapsamında işlenme amacı ile sınırlı olmak üzere kullanılmasına, </w:t>
      </w:r>
      <w:r w:rsidR="006D60D9" w:rsidRPr="00932ABD">
        <w:rPr>
          <w:rFonts w:cs="Times New Roman"/>
          <w:color w:val="000000" w:themeColor="text1"/>
          <w:szCs w:val="24"/>
        </w:rPr>
        <w:t>kaydedilmesine, işlenmesine ve aktarılmasına</w:t>
      </w:r>
      <w:r w:rsidR="00932ABD" w:rsidRPr="00932ABD">
        <w:rPr>
          <w:rFonts w:cs="Times New Roman"/>
          <w:color w:val="000000" w:themeColor="text1"/>
          <w:szCs w:val="24"/>
        </w:rPr>
        <w:t xml:space="preserve"> gereken süre zarfında saklanmasına açık rızam olduğunu ve bu hususta tarafıma gerekli aydınlatmanın yapıldığını;</w:t>
      </w:r>
    </w:p>
    <w:p w:rsidR="006D60D9" w:rsidRDefault="00932ABD" w:rsidP="006D60D9">
      <w:pPr>
        <w:ind w:firstLine="708"/>
      </w:pPr>
      <w:r>
        <w:t>Kabul ve beyan ediyorum.</w:t>
      </w:r>
      <w:r w:rsidR="006D60D9" w:rsidRPr="00097734">
        <w:t xml:space="preserve"> </w:t>
      </w:r>
    </w:p>
    <w:sectPr w:rsidR="006D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5"/>
    <w:rsid w:val="00097734"/>
    <w:rsid w:val="001C0075"/>
    <w:rsid w:val="001E67C3"/>
    <w:rsid w:val="0027044B"/>
    <w:rsid w:val="00333B55"/>
    <w:rsid w:val="003F1A21"/>
    <w:rsid w:val="006D60D9"/>
    <w:rsid w:val="007B6FDF"/>
    <w:rsid w:val="00932ABD"/>
    <w:rsid w:val="00C76FDA"/>
    <w:rsid w:val="00C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9CE1-8F77-4F3E-BA77-84247DD6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F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32AB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Safa Koçi</dc:creator>
  <cp:keywords/>
  <dc:description/>
  <cp:lastModifiedBy>Mustafa Ulucici</cp:lastModifiedBy>
  <cp:revision>6</cp:revision>
  <cp:lastPrinted>2021-10-01T12:46:00Z</cp:lastPrinted>
  <dcterms:created xsi:type="dcterms:W3CDTF">2021-10-08T12:28:00Z</dcterms:created>
  <dcterms:modified xsi:type="dcterms:W3CDTF">2021-10-12T12:57:00Z</dcterms:modified>
</cp:coreProperties>
</file>