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4F" w:rsidRDefault="002E2FB9" w:rsidP="001D46F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E2F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VALİLİKLERİN </w:t>
      </w:r>
      <w:r w:rsidR="00554E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YADES-2021</w:t>
      </w:r>
      <w:r w:rsidR="007F64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2E2F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 TEKLİFLERİ</w:t>
      </w:r>
      <w:r w:rsidR="002B426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Nİ</w:t>
      </w:r>
      <w:r w:rsidRPr="002E2F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CC51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KABUL VE </w:t>
      </w:r>
    </w:p>
    <w:p w:rsidR="002B4263" w:rsidRPr="002E2FB9" w:rsidRDefault="00FA0D4F" w:rsidP="001D46F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BAKANLIĞA </w:t>
      </w:r>
      <w:r w:rsidR="002E2FB9" w:rsidRPr="002E2F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GÖNDER</w:t>
      </w:r>
      <w:r w:rsidR="00CC51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ME ESNASINDA </w:t>
      </w:r>
      <w:r w:rsidR="002B426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DİKKAT EDECEĞİ HUSUSLAR</w:t>
      </w:r>
    </w:p>
    <w:p w:rsidR="002E2FB9" w:rsidRDefault="00554EC2" w:rsidP="005731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Yaşlı Destek Programı YADES-2021</w:t>
      </w:r>
      <w:r w:rsidR="00FA0D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</w:t>
      </w:r>
      <w:r w:rsidR="002E2FB9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rojelerin</w:t>
      </w:r>
      <w:r w:rsidR="00C16FBF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2E2FB9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değerlendirmesinde ve seçiminde, zaman kaybını ve </w:t>
      </w:r>
      <w:r w:rsidR="00D24B6B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="002E2FB9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eklif</w:t>
      </w:r>
      <w:r w:rsidR="00D24B6B">
        <w:rPr>
          <w:rFonts w:ascii="Times New Roman" w:eastAsia="Times New Roman" w:hAnsi="Times New Roman" w:cs="Times New Roman"/>
          <w:sz w:val="24"/>
          <w:szCs w:val="24"/>
          <w:lang w:eastAsia="tr-TR"/>
        </w:rPr>
        <w:t>lerin</w:t>
      </w:r>
      <w:r w:rsidR="002E2FB9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belirlenen koşulları taşımadığı için değerlendirme dışı kalmasını önlemek için </w:t>
      </w:r>
      <w:r w:rsidR="00FA7B60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Belediyeler</w:t>
      </w:r>
      <w:r w:rsidR="00C16F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hazırlanan</w:t>
      </w:r>
      <w:r w:rsidR="00D24B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Valiliklere sunulan</w:t>
      </w:r>
      <w:r w:rsidR="00C16F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E2FB9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 tekliflerini </w:t>
      </w:r>
      <w:r w:rsidR="00011F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inceleme ve değerlendirme kriterlerinin yanında </w:t>
      </w:r>
      <w:r w:rsidR="002E2FB9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lütfen aşağıdaki kontrolleri</w:t>
      </w:r>
      <w:r w:rsidR="00011F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</w:t>
      </w:r>
      <w:r w:rsidR="002E2FB9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yaptıktan sonra değerlendir</w:t>
      </w:r>
      <w:r w:rsidR="00011F59">
        <w:rPr>
          <w:rFonts w:ascii="Times New Roman" w:eastAsia="Times New Roman" w:hAnsi="Times New Roman" w:cs="Times New Roman"/>
          <w:sz w:val="24"/>
          <w:szCs w:val="24"/>
          <w:lang w:eastAsia="tr-TR"/>
        </w:rPr>
        <w:t>me sonucunda en geç 10 gün içerisinde</w:t>
      </w:r>
      <w:r w:rsidR="00101B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16FBF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Bakanlığa gönderiniz</w:t>
      </w:r>
      <w:r w:rsidR="002E2FB9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62CA7" w:rsidRPr="00D62CA7" w:rsidRDefault="00504EFD" w:rsidP="005731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Belediyeler</w:t>
      </w:r>
      <w:r w:rsidR="006D3F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Proje teklifinde bulunup bulunmayacaklarını Valiliklere yazılı olarak bildireceklerdir. Bu husus Valilikler tarafından takip edilecektir.</w:t>
      </w:r>
      <w:r w:rsidR="007575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Proje teslim süresi bitiminde durum Bakanlığa yazılı olarak bildirilecektir.</w:t>
      </w:r>
    </w:p>
    <w:p w:rsidR="002E2FB9" w:rsidRPr="002E2FB9" w:rsidRDefault="002E2FB9" w:rsidP="00214F0E">
      <w:pPr>
        <w:numPr>
          <w:ilvl w:val="0"/>
          <w:numId w:val="1"/>
        </w:numPr>
        <w:spacing w:before="100" w:beforeAutospacing="1" w:after="100" w:afterAutospacing="1" w:line="36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teklifleri aşağıdaki koşullara uygun ol</w:t>
      </w:r>
      <w:r w:rsidR="00D24B6B">
        <w:rPr>
          <w:rFonts w:ascii="Times New Roman" w:eastAsia="Times New Roman" w:hAnsi="Times New Roman" w:cs="Times New Roman"/>
          <w:sz w:val="24"/>
          <w:szCs w:val="24"/>
          <w:lang w:eastAsia="tr-TR"/>
        </w:rPr>
        <w:t>malıdır, uygun olup</w:t>
      </w: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olmadığını kontrol ediniz: </w:t>
      </w:r>
    </w:p>
    <w:p w:rsidR="002E2FB9" w:rsidRPr="002E2FB9" w:rsidRDefault="00C16FBF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r w:rsidR="002E2FB9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r w:rsidR="00D24B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E2FB9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olmalıdır.</w:t>
      </w:r>
    </w:p>
    <w:p w:rsidR="002E2FB9" w:rsidRPr="002E2FB9" w:rsidRDefault="00C16FBF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r w:rsidR="002E2FB9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DES’in amaçlarına uygun olmalıdır.</w:t>
      </w:r>
    </w:p>
    <w:p w:rsidR="002E2FB9" w:rsidRDefault="002E2FB9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EK-I’deki proje formatına uygun olarak doldurulmuş olmalıdır.</w:t>
      </w:r>
    </w:p>
    <w:p w:rsidR="00C56A4C" w:rsidRDefault="00C56A4C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Proje özetini ve değerlendirmeyi içeren bir rapor hazırlanmalıdır.</w:t>
      </w:r>
    </w:p>
    <w:p w:rsidR="007F6496" w:rsidRPr="002E2FB9" w:rsidRDefault="007F6496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Düzeltme ve eksiklik tespit edilirse </w:t>
      </w:r>
      <w:r w:rsidR="006943D2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elediye</w:t>
      </w:r>
      <w:r w:rsidR="006943D2">
        <w:rPr>
          <w:rFonts w:ascii="Times New Roman" w:eastAsia="Times New Roman" w:hAnsi="Times New Roman" w:cs="Times New Roman"/>
          <w:sz w:val="24"/>
          <w:szCs w:val="24"/>
          <w:lang w:eastAsia="tr-TR"/>
        </w:rPr>
        <w:t>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tamamlatılmalıdır.</w:t>
      </w:r>
    </w:p>
    <w:p w:rsidR="002E2FB9" w:rsidRPr="002E2FB9" w:rsidRDefault="002E2FB9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 bir finansman kaynağına sunulmuş ve/veya başka bir finansman kaynağından desteklenen projeler olmamalıdır.</w:t>
      </w:r>
    </w:p>
    <w:p w:rsidR="002E2FB9" w:rsidRDefault="002E2FB9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İldeki </w:t>
      </w:r>
      <w:r w:rsidR="00C16FBF">
        <w:rPr>
          <w:rFonts w:ascii="Times New Roman" w:eastAsia="Times New Roman" w:hAnsi="Times New Roman" w:cs="Times New Roman"/>
          <w:sz w:val="24"/>
          <w:szCs w:val="24"/>
          <w:lang w:eastAsia="tr-TR"/>
        </w:rPr>
        <w:t>yaşlı</w:t>
      </w: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bireylerin ihtiyaç ve önceliklerine uygun olmalıdır.</w:t>
      </w:r>
    </w:p>
    <w:p w:rsidR="00CA0D37" w:rsidRPr="002E2FB9" w:rsidRDefault="00F11B5D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2021</w:t>
      </w:r>
      <w:r w:rsidR="00CA0D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YADES Uygulama </w:t>
      </w:r>
      <w:r w:rsidR="00CA0D37" w:rsidRPr="00CA0D37">
        <w:rPr>
          <w:rFonts w:ascii="Times New Roman" w:eastAsia="Times New Roman" w:hAnsi="Times New Roman" w:cs="Times New Roman"/>
          <w:sz w:val="24"/>
          <w:szCs w:val="24"/>
          <w:lang w:eastAsia="tr-TR"/>
        </w:rPr>
        <w:t>Usul ve Esasların</w:t>
      </w:r>
      <w:r w:rsidR="00CA0D37">
        <w:rPr>
          <w:rFonts w:ascii="Times New Roman" w:eastAsia="Times New Roman" w:hAnsi="Times New Roman" w:cs="Times New Roman"/>
          <w:sz w:val="24"/>
          <w:szCs w:val="24"/>
          <w:lang w:eastAsia="tr-TR"/>
        </w:rPr>
        <w:t>ın</w:t>
      </w:r>
      <w:r w:rsidR="00CA0D37" w:rsidRPr="00CA0D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A0D37" w:rsidRPr="00FE2CCF">
        <w:rPr>
          <w:rFonts w:ascii="Times New Roman" w:eastAsia="Times New Roman" w:hAnsi="Times New Roman" w:cs="Times New Roman"/>
          <w:sz w:val="24"/>
          <w:szCs w:val="24"/>
          <w:lang w:eastAsia="tr-TR"/>
        </w:rPr>
        <w:t>5 inci, 9 uncu ve 10 uncu</w:t>
      </w:r>
      <w:r w:rsidR="00CA0D37" w:rsidRPr="00CA0D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maddelerindeki kriterlere </w:t>
      </w:r>
      <w:r w:rsidR="00CA0D37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olmalıdır.</w:t>
      </w:r>
    </w:p>
    <w:p w:rsidR="002E2FB9" w:rsidRPr="002E2FB9" w:rsidRDefault="002E2FB9" w:rsidP="00214F0E">
      <w:pPr>
        <w:numPr>
          <w:ilvl w:val="0"/>
          <w:numId w:val="1"/>
        </w:numPr>
        <w:spacing w:before="100" w:beforeAutospacing="1" w:after="100" w:afterAutospacing="1" w:line="36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 tekliflerinin EK-I’deki proje formatına uygunluğunun değerlendirilmesinde genel hususlarla birlikte aşağıdaki hususları </w:t>
      </w:r>
      <w:r w:rsidR="00C16F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 </w:t>
      </w: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kontrol ediniz: </w:t>
      </w:r>
    </w:p>
    <w:p w:rsidR="002E2FB9" w:rsidRPr="002E2FB9" w:rsidRDefault="002E2FB9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Formun diğer bölümlerinde yer alan numaralanmış faaliyetler ile aynı sırada ve kapsamda olmalıdır.</w:t>
      </w:r>
    </w:p>
    <w:p w:rsidR="002E2FB9" w:rsidRPr="002E2FB9" w:rsidRDefault="002E2FB9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5103">
        <w:rPr>
          <w:rFonts w:ascii="Times New Roman" w:eastAsia="Times New Roman" w:hAnsi="Times New Roman" w:cs="Times New Roman"/>
          <w:sz w:val="24"/>
          <w:szCs w:val="24"/>
          <w:lang w:eastAsia="tr-TR"/>
        </w:rPr>
        <w:t>3. Bölümdeki Bütçe tablosunun 1.1</w:t>
      </w: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sırasında yer alan ifade örnek olarak yazılmış olup tüm kalemlerdeki harcamalar genel ifadelerle değil içerikleriyle ayrı ayrı belirtilmiş olmalıdır.</w:t>
      </w:r>
    </w:p>
    <w:p w:rsidR="00157AD0" w:rsidRDefault="002E2FB9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3. Bölümdeki Bütçe tablosunda proje koordinatörü, projede çalışacak kişiler ve eğitimciler için yazılan ücretler brüt ve ilgili kişinin tabi olduğu mevzuata uygun olmalıdır.</w:t>
      </w:r>
      <w:r w:rsidR="00157A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2E2FB9" w:rsidRPr="00080CC6" w:rsidRDefault="00157AD0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7A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 </w:t>
      </w:r>
      <w:r w:rsidR="00080CC6" w:rsidRPr="00080CC6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kapsamında yaşlıların yaşamını kolaylaştırmak için yaşlılara doğrudan verilecek sarf malzemesi veya demirbaş malzeme dışında; harçlık, ödül vb. sosyal yardım olarak verileme</w:t>
      </w:r>
      <w:r w:rsidR="00080CC6">
        <w:rPr>
          <w:rFonts w:ascii="Times New Roman" w:eastAsia="Times New Roman" w:hAnsi="Times New Roman" w:cs="Times New Roman"/>
          <w:sz w:val="24"/>
          <w:szCs w:val="24"/>
          <w:lang w:eastAsia="tr-TR"/>
        </w:rPr>
        <w:t>yeceğini,</w:t>
      </w:r>
      <w:r w:rsidR="00080CC6" w:rsidRPr="00080C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80C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 </w:t>
      </w:r>
      <w:r w:rsidRPr="00157A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çerçevesinde satın alınan demirbaş ve taşınır malzemelerin ve/veya </w:t>
      </w:r>
      <w:r w:rsidRPr="00157AD0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merkezlerin, proje bitiminden sonra da proje amaçlarına uygun şekilde veya benzer amaçlı faaliyetlerde kullanılması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nın</w:t>
      </w:r>
      <w:r w:rsidRPr="00157A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 yürütücüsü tarafından sağlan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acağını,</w:t>
      </w:r>
      <w:r w:rsidRPr="00157A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Pr="00157AD0">
        <w:rPr>
          <w:rFonts w:ascii="Times New Roman" w:eastAsia="Times New Roman" w:hAnsi="Times New Roman" w:cs="Times New Roman"/>
          <w:sz w:val="24"/>
          <w:szCs w:val="24"/>
          <w:lang w:eastAsia="tr-TR"/>
        </w:rPr>
        <w:t>u amaçla, valilik ile proje yürütücüsü arasında protokol imzalan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acağını</w:t>
      </w:r>
      <w:r w:rsidR="002E2FB9" w:rsidRPr="00080C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unutmayınız.</w:t>
      </w:r>
    </w:p>
    <w:p w:rsidR="002E2FB9" w:rsidRPr="002E2FB9" w:rsidRDefault="002E2FB9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Usul ve Esaslarda oran belirterek yer alan harcama</w:t>
      </w:r>
      <w:r w:rsidR="009069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kalemlerinin</w:t>
      </w: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aşılmadığına dikkat ediniz.</w:t>
      </w:r>
    </w:p>
    <w:p w:rsidR="002E2FB9" w:rsidRPr="002E2FB9" w:rsidRDefault="002E2FB9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sahibi ve varsa ortaklar tarafından doldurulup imzalanması gereken kısımlar </w:t>
      </w:r>
      <w:r w:rsidR="009069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yetkilisi tarafından </w:t>
      </w: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doldurulmuş ve imzalanmış olmalıdır.</w:t>
      </w:r>
    </w:p>
    <w:p w:rsidR="002E2FB9" w:rsidRDefault="002E2FB9" w:rsidP="00214F0E">
      <w:pPr>
        <w:numPr>
          <w:ilvl w:val="0"/>
          <w:numId w:val="1"/>
        </w:numPr>
        <w:spacing w:before="100" w:beforeAutospacing="1" w:after="100" w:afterAutospacing="1" w:line="36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>Pr</w:t>
      </w:r>
      <w:r w:rsidR="00796A81">
        <w:rPr>
          <w:rFonts w:ascii="Times New Roman" w:eastAsia="Times New Roman" w:hAnsi="Times New Roman" w:cs="Times New Roman"/>
          <w:sz w:val="24"/>
          <w:szCs w:val="24"/>
          <w:lang w:eastAsia="tr-TR"/>
        </w:rPr>
        <w:t>oje teklifi yukarıdaki koşullar da göz önünde bulundurularak</w:t>
      </w:r>
      <w:r w:rsidRP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</w:t>
      </w:r>
      <w:r w:rsidR="001D46FB" w:rsidRP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>eğerlendirildikten sonra uygun olan</w:t>
      </w:r>
      <w:r w:rsidRP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projeye kayıt numarası vererek bu numarayı Proje Teklif </w:t>
      </w:r>
      <w:r w:rsidR="001D46FB" w:rsidRP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>Çizelgesindeki ilgili yere</w:t>
      </w:r>
      <w:r w:rsidRP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Valilik koduyla birlikte yaz</w:t>
      </w:r>
      <w:r w:rsidR="001D46FB" w:rsidRP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arak, </w:t>
      </w:r>
      <w:r w:rsidRP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başvuru</w:t>
      </w:r>
      <w:r w:rsid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>su</w:t>
      </w:r>
      <w:r w:rsidR="00DE04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</w:t>
      </w:r>
      <w:r w:rsidRP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 Teklif </w:t>
      </w:r>
      <w:r w:rsid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>Çizelgesini</w:t>
      </w:r>
      <w:r w:rsidR="00080CC6" w:rsidRP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doldurup imzalayarak,</w:t>
      </w:r>
      <w:r w:rsid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E68AC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rojeye ilişkin tüm evrakla birlikte; </w:t>
      </w:r>
    </w:p>
    <w:p w:rsidR="006326EE" w:rsidRDefault="006326EE" w:rsidP="00E50C3E">
      <w:p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326E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Öncelikle Valilik bünyesinde Proje İzleme ve Denetleme Komisyonu kurarak;</w:t>
      </w:r>
    </w:p>
    <w:p w:rsidR="009B0730" w:rsidRPr="009B0730" w:rsidRDefault="0028535C" w:rsidP="009B0730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53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Komisyonda yer alan görevlilerin bilgilerini </w:t>
      </w:r>
      <w:r w:rsidR="00101B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resmi yazı elinize ulaştıktan sonra 7 (yedi) gün içerisinde </w:t>
      </w:r>
      <w:r w:rsidRPr="0028535C">
        <w:rPr>
          <w:rFonts w:ascii="Times New Roman" w:eastAsia="Times New Roman" w:hAnsi="Times New Roman" w:cs="Times New Roman"/>
          <w:sz w:val="24"/>
          <w:szCs w:val="24"/>
          <w:lang w:eastAsia="tr-TR"/>
        </w:rPr>
        <w:t>ekli formları kullanmak suretiyle</w:t>
      </w:r>
      <w:r w:rsidR="00101B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e-posta ile yades@aile</w:t>
      </w:r>
      <w:r w:rsidR="007F6496">
        <w:rPr>
          <w:rFonts w:ascii="Times New Roman" w:eastAsia="Times New Roman" w:hAnsi="Times New Roman" w:cs="Times New Roman"/>
          <w:sz w:val="24"/>
          <w:szCs w:val="24"/>
          <w:lang w:eastAsia="tr-TR"/>
        </w:rPr>
        <w:t>vecalisma</w:t>
      </w:r>
      <w:r w:rsidR="00101B4C">
        <w:rPr>
          <w:rFonts w:ascii="Times New Roman" w:eastAsia="Times New Roman" w:hAnsi="Times New Roman" w:cs="Times New Roman"/>
          <w:sz w:val="24"/>
          <w:szCs w:val="24"/>
          <w:lang w:eastAsia="tr-TR"/>
        </w:rPr>
        <w:t>.gov.tr adresine ve yazılı olarak</w:t>
      </w:r>
      <w:r w:rsidRPr="002853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Bakanlığa bildirilmesi,</w:t>
      </w:r>
    </w:p>
    <w:p w:rsidR="002E2FB9" w:rsidRDefault="00AD31EB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Kamu yararını ve proje etkinliğini artırmak için, </w:t>
      </w:r>
      <w:r w:rsidR="000E4020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="006326EE">
        <w:rPr>
          <w:rFonts w:ascii="Times New Roman" w:eastAsia="Times New Roman" w:hAnsi="Times New Roman" w:cs="Times New Roman"/>
          <w:sz w:val="24"/>
          <w:szCs w:val="24"/>
          <w:lang w:eastAsia="tr-TR"/>
        </w:rPr>
        <w:t>rojelere ait detaylı incelemeyi yaparak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projelerde uygulanabilir olmayan kısımların </w:t>
      </w:r>
      <w:r w:rsidR="00AD7AB5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elediye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yenide</w:t>
      </w:r>
      <w:r w:rsidR="0028535C">
        <w:rPr>
          <w:rFonts w:ascii="Times New Roman" w:eastAsia="Times New Roman" w:hAnsi="Times New Roman" w:cs="Times New Roman"/>
          <w:sz w:val="24"/>
          <w:szCs w:val="24"/>
          <w:lang w:eastAsia="tr-TR"/>
        </w:rPr>
        <w:t>n düzenlenmesi sağlanmasına,</w:t>
      </w:r>
    </w:p>
    <w:p w:rsidR="00C57D23" w:rsidRDefault="00C57D23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Sunulan Proje Teklifinin uygulanabilir olup olmadığına dair görüş içeren komisyon raporunun oluşturulmasına ve Genel Müdürlüğe gönderilmesine, </w:t>
      </w:r>
    </w:p>
    <w:p w:rsidR="00C57D23" w:rsidRDefault="00095626" w:rsidP="00C57D23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Proje ö</w:t>
      </w:r>
      <w:r w:rsidR="00C57D23">
        <w:rPr>
          <w:rFonts w:ascii="Times New Roman" w:eastAsia="Times New Roman" w:hAnsi="Times New Roman" w:cs="Times New Roman"/>
          <w:sz w:val="24"/>
          <w:szCs w:val="24"/>
          <w:lang w:eastAsia="tr-TR"/>
        </w:rPr>
        <w:t>zetinin teklif çizelgesinde yer almasının sağlanmasını,</w:t>
      </w:r>
    </w:p>
    <w:p w:rsidR="00C57D23" w:rsidRDefault="00C57D23" w:rsidP="00C57D23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 teklifinin olumlu ve olumsuz yönlerinin </w:t>
      </w:r>
      <w:r w:rsidR="008B1669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raporunda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 almasının sağlanmasını,</w:t>
      </w:r>
    </w:p>
    <w:p w:rsidR="00FC694A" w:rsidRDefault="00FC694A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Koordinatörün belediye çalışanı veya 657 sayılı kanuna tabi çalışan olması durumunda ek ücret alamayacağına,</w:t>
      </w:r>
      <w:r w:rsidR="006E63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sadece eş</w:t>
      </w:r>
      <w:r w:rsidR="005F51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E6387">
        <w:rPr>
          <w:rFonts w:ascii="Times New Roman" w:eastAsia="Times New Roman" w:hAnsi="Times New Roman" w:cs="Times New Roman"/>
          <w:sz w:val="24"/>
          <w:szCs w:val="24"/>
          <w:lang w:eastAsia="tr-TR"/>
        </w:rPr>
        <w:t>fina</w:t>
      </w:r>
      <w:r w:rsidR="005F51CE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6E6387">
        <w:rPr>
          <w:rFonts w:ascii="Times New Roman" w:eastAsia="Times New Roman" w:hAnsi="Times New Roman" w:cs="Times New Roman"/>
          <w:sz w:val="24"/>
          <w:szCs w:val="24"/>
          <w:lang w:eastAsia="tr-TR"/>
        </w:rPr>
        <w:t>smana sayılabileceğine,</w:t>
      </w:r>
    </w:p>
    <w:p w:rsidR="0028535C" w:rsidRDefault="0028535C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Faaliyetler ile bütçe</w:t>
      </w:r>
      <w:r w:rsidR="00FC69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bilgilerinin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uyumlu ve gerçekçi olmasına,</w:t>
      </w:r>
    </w:p>
    <w:p w:rsidR="00FC694A" w:rsidRDefault="00FC694A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Tek firma ve marka ile bağımlılık</w:t>
      </w:r>
      <w:r w:rsidR="00E561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yaratan anlaşma veya protokol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56197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yapılıp yapılmadığına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28535C" w:rsidRDefault="0028535C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Bütçe </w:t>
      </w:r>
      <w:r w:rsidR="00EB0703">
        <w:rPr>
          <w:rFonts w:ascii="Times New Roman" w:eastAsia="Times New Roman" w:hAnsi="Times New Roman" w:cs="Times New Roman"/>
          <w:sz w:val="24"/>
          <w:szCs w:val="24"/>
          <w:lang w:eastAsia="tr-TR"/>
        </w:rPr>
        <w:t>evrakına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proforma faturaların mutlaka dosyaya eklenmiş olmasına,</w:t>
      </w:r>
    </w:p>
    <w:p w:rsidR="006326EE" w:rsidRDefault="0012317C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Programın resmi eposta adresi olan </w:t>
      </w:r>
      <w:r w:rsidR="006326EE" w:rsidRPr="001231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yades@aile</w:t>
      </w:r>
      <w:r w:rsidR="007F649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vecalisma</w:t>
      </w:r>
      <w:r w:rsidR="006326EE" w:rsidRPr="001231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.gov.tr</w:t>
      </w:r>
      <w:r w:rsidR="006326EE"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adresine elektronik posta ile</w:t>
      </w:r>
      <w:r w:rsidR="00E50C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 evrakların </w:t>
      </w:r>
      <w:r w:rsidR="008232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EXCEL veya </w:t>
      </w:r>
      <w:r w:rsidR="00E50C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PDF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formatında gönderilmesini sağlayacaklardır.</w:t>
      </w:r>
      <w:r w:rsidR="008232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E-posta gönderilirken mutlaka Konu alanına İL ADI yazılmalı ve bir üst yöneticiye </w:t>
      </w:r>
      <w:r w:rsidR="006E6387">
        <w:rPr>
          <w:rFonts w:ascii="Times New Roman" w:eastAsia="Times New Roman" w:hAnsi="Times New Roman" w:cs="Times New Roman"/>
          <w:sz w:val="24"/>
          <w:szCs w:val="24"/>
          <w:lang w:eastAsia="tr-TR"/>
        </w:rPr>
        <w:t>BİLGİ (cc)</w:t>
      </w:r>
      <w:r w:rsidR="008232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alanı doldurulmalıdır.</w:t>
      </w:r>
    </w:p>
    <w:p w:rsidR="00AF6404" w:rsidRDefault="00AF6404" w:rsidP="00AF6404">
      <w:p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E2FB9" w:rsidRPr="002E2FB9" w:rsidRDefault="002E2FB9" w:rsidP="00214F0E">
      <w:pPr>
        <w:numPr>
          <w:ilvl w:val="1"/>
          <w:numId w:val="1"/>
        </w:numPr>
        <w:spacing w:before="100" w:beforeAutospacing="1" w:after="100" w:afterAutospacing="1"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İmzalı Proje Teklif </w:t>
      </w:r>
      <w:r w:rsidR="001D46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Çizelgesi </w:t>
      </w: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ile Proje Teklif Formlarının aslını ile Aile</w:t>
      </w:r>
      <w:r w:rsidR="000510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7F64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Sosyal Hizmetler </w:t>
      </w: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Bakanlığına (Engelli ve Y</w:t>
      </w:r>
      <w:r w:rsidR="00AF6404">
        <w:rPr>
          <w:rFonts w:ascii="Times New Roman" w:eastAsia="Times New Roman" w:hAnsi="Times New Roman" w:cs="Times New Roman"/>
          <w:sz w:val="24"/>
          <w:szCs w:val="24"/>
          <w:lang w:eastAsia="tr-TR"/>
        </w:rPr>
        <w:t>aşlı Hizmetleri Genel Müd</w:t>
      </w:r>
      <w:r w:rsidR="003C453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ürlüğü- </w:t>
      </w:r>
      <w:r w:rsidR="000510A2">
        <w:rPr>
          <w:rFonts w:ascii="Times New Roman" w:eastAsia="Times New Roman" w:hAnsi="Times New Roman" w:cs="Times New Roman"/>
          <w:sz w:val="24"/>
          <w:szCs w:val="24"/>
          <w:lang w:eastAsia="tr-TR"/>
        </w:rPr>
        <w:t>Evde Bakım ve Gündüzlü Hizmetler</w:t>
      </w:r>
      <w:r w:rsidR="003C453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Daire B</w:t>
      </w:r>
      <w:r w:rsidR="00AF6404">
        <w:rPr>
          <w:rFonts w:ascii="Times New Roman" w:eastAsia="Times New Roman" w:hAnsi="Times New Roman" w:cs="Times New Roman"/>
          <w:sz w:val="24"/>
          <w:szCs w:val="24"/>
          <w:lang w:eastAsia="tr-TR"/>
        </w:rPr>
        <w:t>aşkanlığına</w:t>
      </w:r>
      <w:r w:rsidR="009C4DA8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Eskişehir Yolu Söğütözü Mah. 2177 Sok. No:10/A Kat: </w:t>
      </w:r>
      <w:r w:rsidR="000510A2">
        <w:rPr>
          <w:rFonts w:ascii="Times New Roman" w:eastAsia="Times New Roman" w:hAnsi="Times New Roman" w:cs="Times New Roman"/>
          <w:sz w:val="24"/>
          <w:szCs w:val="24"/>
          <w:lang w:eastAsia="tr-TR"/>
        </w:rPr>
        <w:t>14</w:t>
      </w:r>
      <w:r w:rsidRPr="002E2FB9">
        <w:rPr>
          <w:rFonts w:ascii="Times New Roman" w:eastAsia="Times New Roman" w:hAnsi="Times New Roman" w:cs="Times New Roman"/>
          <w:sz w:val="24"/>
          <w:szCs w:val="24"/>
          <w:lang w:eastAsia="tr-TR"/>
        </w:rPr>
        <w:t>, 06510 Çankaya/ANKARA) gönderiniz.</w:t>
      </w:r>
    </w:p>
    <w:p w:rsidR="00823280" w:rsidRDefault="00791647" w:rsidP="003F2A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Projelerin </w:t>
      </w:r>
      <w:r w:rsidR="00CA437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Valiliklere Son Teslim Tarihi </w:t>
      </w:r>
      <w:r w:rsidR="00C736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="00C736C9" w:rsidRPr="00C736C9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15 Kasım 202</w:t>
      </w:r>
      <w:r w:rsidR="006E45DE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1</w:t>
      </w:r>
      <w:r w:rsidR="00FA4E97" w:rsidRPr="00FA4E9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Saat 17:00</w:t>
      </w:r>
      <w:r w:rsidR="00FA4E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1F7ECB" w:rsidRDefault="001F7ECB" w:rsidP="003F2A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E6387" w:rsidRDefault="00D876B0" w:rsidP="006E63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Valiliklerce</w:t>
      </w:r>
      <w:r w:rsidR="006E63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Bakanlığa Gönder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il</w:t>
      </w:r>
      <w:r w:rsidR="006E63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si </w:t>
      </w:r>
      <w:r w:rsidR="006E6387" w:rsidRPr="00D62C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En Geç: </w:t>
      </w:r>
      <w:r w:rsidR="00C736C9" w:rsidRPr="00C736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1 Aralık 202</w:t>
      </w:r>
      <w:r w:rsidR="006E45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1</w:t>
      </w:r>
      <w:r w:rsidR="006E6387" w:rsidRPr="00D62C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tarihinde</w:t>
      </w:r>
      <w:r w:rsidR="00236D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belgenet ile gönderilerek Proje Teklif Formu ve diğer raporlar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0956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postaya</w:t>
      </w:r>
      <w:r w:rsidR="006E6387" w:rsidRPr="00D62C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verilmiş olmalıdır.</w:t>
      </w:r>
    </w:p>
    <w:sectPr w:rsidR="006E6387" w:rsidSect="00823280">
      <w:foot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05" w:rsidRDefault="009E1105" w:rsidP="00D35F17">
      <w:pPr>
        <w:spacing w:after="0" w:line="240" w:lineRule="auto"/>
      </w:pPr>
      <w:r>
        <w:separator/>
      </w:r>
    </w:p>
  </w:endnote>
  <w:endnote w:type="continuationSeparator" w:id="0">
    <w:p w:rsidR="009E1105" w:rsidRDefault="009E1105" w:rsidP="00D3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F17" w:rsidRPr="00527D28" w:rsidRDefault="002C0B39">
    <w:pPr>
      <w:pStyle w:val="AltBilgi"/>
      <w:rPr>
        <w:color w:val="0D0D0D" w:themeColor="text1" w:themeTint="F2"/>
      </w:rPr>
    </w:pPr>
    <w:r w:rsidRPr="00527D28">
      <w:rPr>
        <w:color w:val="0D0D0D" w:themeColor="text1" w:themeTint="F2"/>
      </w:rPr>
      <w:t xml:space="preserve">Valiliklerce Dikkat Edilecek Hususlar              </w:t>
    </w:r>
    <w:r w:rsidR="00D35F17" w:rsidRPr="00527D28">
      <w:rPr>
        <w:color w:val="0D0D0D" w:themeColor="text1" w:themeTint="F2"/>
      </w:rPr>
      <w:t>YADES</w:t>
    </w:r>
    <w:r w:rsidRPr="00527D28">
      <w:rPr>
        <w:color w:val="0D0D0D" w:themeColor="text1" w:themeTint="F2"/>
      </w:rPr>
      <w:t>-20</w:t>
    </w:r>
    <w:r w:rsidR="00DA5F5D">
      <w:rPr>
        <w:color w:val="0D0D0D" w:themeColor="text1" w:themeTint="F2"/>
      </w:rPr>
      <w:t>21</w:t>
    </w:r>
    <w:r w:rsidR="00D35F17" w:rsidRPr="00527D28">
      <w:rPr>
        <w:color w:val="0D0D0D" w:themeColor="text1" w:themeTint="F2"/>
      </w:rPr>
      <w:t xml:space="preserve">                     </w:t>
    </w:r>
    <w:r w:rsidR="007F6496" w:rsidRPr="00527D28">
      <w:rPr>
        <w:color w:val="0D0D0D" w:themeColor="text1" w:themeTint="F2"/>
      </w:rPr>
      <w:tab/>
    </w:r>
    <w:r w:rsidR="00D35F17" w:rsidRPr="00527D28">
      <w:rPr>
        <w:color w:val="0D0D0D" w:themeColor="text1" w:themeTint="F2"/>
      </w:rPr>
      <w:t xml:space="preserve">      </w:t>
    </w:r>
    <w:sdt>
      <w:sdtPr>
        <w:rPr>
          <w:color w:val="0D0D0D" w:themeColor="text1" w:themeTint="F2"/>
        </w:rPr>
        <w:id w:val="-1842148919"/>
        <w:docPartObj>
          <w:docPartGallery w:val="Page Numbers (Bottom of Page)"/>
          <w:docPartUnique/>
        </w:docPartObj>
      </w:sdtPr>
      <w:sdtEndPr/>
      <w:sdtContent>
        <w:r w:rsidR="00D35F17" w:rsidRPr="00527D28">
          <w:rPr>
            <w:color w:val="0D0D0D" w:themeColor="text1" w:themeTint="F2"/>
          </w:rPr>
          <w:fldChar w:fldCharType="begin"/>
        </w:r>
        <w:r w:rsidR="00D35F17" w:rsidRPr="00527D28">
          <w:rPr>
            <w:color w:val="0D0D0D" w:themeColor="text1" w:themeTint="F2"/>
          </w:rPr>
          <w:instrText>PAGE   \* MERGEFORMAT</w:instrText>
        </w:r>
        <w:r w:rsidR="00D35F17" w:rsidRPr="00527D28">
          <w:rPr>
            <w:color w:val="0D0D0D" w:themeColor="text1" w:themeTint="F2"/>
          </w:rPr>
          <w:fldChar w:fldCharType="separate"/>
        </w:r>
        <w:r w:rsidR="00F0456A">
          <w:rPr>
            <w:noProof/>
            <w:color w:val="0D0D0D" w:themeColor="text1" w:themeTint="F2"/>
          </w:rPr>
          <w:t>2</w:t>
        </w:r>
        <w:r w:rsidR="00D35F17" w:rsidRPr="00527D28">
          <w:rPr>
            <w:color w:val="0D0D0D" w:themeColor="text1" w:themeTint="F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05" w:rsidRDefault="009E1105" w:rsidP="00D35F17">
      <w:pPr>
        <w:spacing w:after="0" w:line="240" w:lineRule="auto"/>
      </w:pPr>
      <w:r>
        <w:separator/>
      </w:r>
    </w:p>
  </w:footnote>
  <w:footnote w:type="continuationSeparator" w:id="0">
    <w:p w:rsidR="009E1105" w:rsidRDefault="009E1105" w:rsidP="00D35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B4A"/>
    <w:multiLevelType w:val="multilevel"/>
    <w:tmpl w:val="23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13555"/>
    <w:multiLevelType w:val="multilevel"/>
    <w:tmpl w:val="6FDC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C3804"/>
    <w:multiLevelType w:val="multilevel"/>
    <w:tmpl w:val="8714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B9"/>
    <w:rsid w:val="00011F59"/>
    <w:rsid w:val="00020F70"/>
    <w:rsid w:val="00046B95"/>
    <w:rsid w:val="000510A2"/>
    <w:rsid w:val="00080CC6"/>
    <w:rsid w:val="000938C1"/>
    <w:rsid w:val="00095626"/>
    <w:rsid w:val="000D5811"/>
    <w:rsid w:val="000E4020"/>
    <w:rsid w:val="000E6F33"/>
    <w:rsid w:val="00101B4C"/>
    <w:rsid w:val="0012317C"/>
    <w:rsid w:val="00142A1B"/>
    <w:rsid w:val="00157AD0"/>
    <w:rsid w:val="001C3971"/>
    <w:rsid w:val="001C4BCB"/>
    <w:rsid w:val="001D46FB"/>
    <w:rsid w:val="001E2774"/>
    <w:rsid w:val="001E479D"/>
    <w:rsid w:val="001F7ECB"/>
    <w:rsid w:val="00214F0E"/>
    <w:rsid w:val="00236D95"/>
    <w:rsid w:val="00237BD8"/>
    <w:rsid w:val="0028535C"/>
    <w:rsid w:val="002B4263"/>
    <w:rsid w:val="002C0B39"/>
    <w:rsid w:val="002E2FB9"/>
    <w:rsid w:val="003C4531"/>
    <w:rsid w:val="003D768D"/>
    <w:rsid w:val="003F2A9C"/>
    <w:rsid w:val="00495738"/>
    <w:rsid w:val="00504EFD"/>
    <w:rsid w:val="00527D28"/>
    <w:rsid w:val="00554EC2"/>
    <w:rsid w:val="00573183"/>
    <w:rsid w:val="005B2023"/>
    <w:rsid w:val="005D4AC4"/>
    <w:rsid w:val="005F0B01"/>
    <w:rsid w:val="005F51CE"/>
    <w:rsid w:val="006326EE"/>
    <w:rsid w:val="00652341"/>
    <w:rsid w:val="006943D2"/>
    <w:rsid w:val="006D3F77"/>
    <w:rsid w:val="006E45DE"/>
    <w:rsid w:val="006E6387"/>
    <w:rsid w:val="0075756E"/>
    <w:rsid w:val="00762A56"/>
    <w:rsid w:val="00791647"/>
    <w:rsid w:val="00796A81"/>
    <w:rsid w:val="007A3A82"/>
    <w:rsid w:val="007E4851"/>
    <w:rsid w:val="007F6496"/>
    <w:rsid w:val="007F75C0"/>
    <w:rsid w:val="00823280"/>
    <w:rsid w:val="008B1669"/>
    <w:rsid w:val="008C6E59"/>
    <w:rsid w:val="008D4F33"/>
    <w:rsid w:val="0090690D"/>
    <w:rsid w:val="009B0730"/>
    <w:rsid w:val="009C4DA8"/>
    <w:rsid w:val="009E1105"/>
    <w:rsid w:val="00AD31EB"/>
    <w:rsid w:val="00AD7AB5"/>
    <w:rsid w:val="00AF6404"/>
    <w:rsid w:val="00B755BB"/>
    <w:rsid w:val="00B84819"/>
    <w:rsid w:val="00BA2F1D"/>
    <w:rsid w:val="00BC0DDD"/>
    <w:rsid w:val="00BE6F99"/>
    <w:rsid w:val="00C16FBF"/>
    <w:rsid w:val="00C24F41"/>
    <w:rsid w:val="00C466E7"/>
    <w:rsid w:val="00C56A4C"/>
    <w:rsid w:val="00C57D23"/>
    <w:rsid w:val="00C736C9"/>
    <w:rsid w:val="00C75103"/>
    <w:rsid w:val="00CA0D37"/>
    <w:rsid w:val="00CA437F"/>
    <w:rsid w:val="00CC516E"/>
    <w:rsid w:val="00D24B6B"/>
    <w:rsid w:val="00D27120"/>
    <w:rsid w:val="00D35F17"/>
    <w:rsid w:val="00D62CA7"/>
    <w:rsid w:val="00D876B0"/>
    <w:rsid w:val="00DA5F5D"/>
    <w:rsid w:val="00DC41B1"/>
    <w:rsid w:val="00DD5171"/>
    <w:rsid w:val="00DE0436"/>
    <w:rsid w:val="00DE68AC"/>
    <w:rsid w:val="00E50C3E"/>
    <w:rsid w:val="00E56197"/>
    <w:rsid w:val="00EB0703"/>
    <w:rsid w:val="00EE0C8B"/>
    <w:rsid w:val="00F0456A"/>
    <w:rsid w:val="00F11B5D"/>
    <w:rsid w:val="00F535E5"/>
    <w:rsid w:val="00F94BCA"/>
    <w:rsid w:val="00FA0D4F"/>
    <w:rsid w:val="00FA4E97"/>
    <w:rsid w:val="00FA7B60"/>
    <w:rsid w:val="00FC694A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AF0F"/>
  <w15:docId w15:val="{F3860E8A-5B52-4427-BF89-11700468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E2FB9"/>
    <w:rPr>
      <w:b/>
      <w:bCs/>
    </w:rPr>
  </w:style>
  <w:style w:type="character" w:styleId="Kpr">
    <w:name w:val="Hyperlink"/>
    <w:basedOn w:val="VarsaylanParagrafYazTipi"/>
    <w:uiPriority w:val="99"/>
    <w:unhideWhenUsed/>
    <w:rsid w:val="002E2FB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35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5F17"/>
  </w:style>
  <w:style w:type="paragraph" w:styleId="AltBilgi">
    <w:name w:val="footer"/>
    <w:basedOn w:val="Normal"/>
    <w:link w:val="AltBilgiChar"/>
    <w:uiPriority w:val="99"/>
    <w:unhideWhenUsed/>
    <w:rsid w:val="00D35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5F17"/>
  </w:style>
  <w:style w:type="paragraph" w:styleId="BalonMetni">
    <w:name w:val="Balloon Text"/>
    <w:basedOn w:val="Normal"/>
    <w:link w:val="BalonMetniChar"/>
    <w:uiPriority w:val="99"/>
    <w:semiHidden/>
    <w:unhideWhenUsed/>
    <w:rsid w:val="0052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Bulent Karakus</dc:creator>
  <cp:lastModifiedBy>Öznur Yılmaz</cp:lastModifiedBy>
  <cp:revision>85</cp:revision>
  <cp:lastPrinted>2019-06-21T10:59:00Z</cp:lastPrinted>
  <dcterms:created xsi:type="dcterms:W3CDTF">2016-09-08T11:16:00Z</dcterms:created>
  <dcterms:modified xsi:type="dcterms:W3CDTF">2021-10-07T10:55:00Z</dcterms:modified>
</cp:coreProperties>
</file>