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color w:val="0D0D0D" w:themeColor="text1" w:themeTint="F2"/>
          <w:bdr w:val="none" w:sz="0" w:space="0" w:color="auto" w:frame="1"/>
        </w:rPr>
      </w:pPr>
      <w:bookmarkStart w:id="0" w:name="_GoBack"/>
      <w:bookmarkEnd w:id="0"/>
      <w:r w:rsidRPr="00C84159">
        <w:rPr>
          <w:rStyle w:val="Gl"/>
          <w:color w:val="0D0D0D" w:themeColor="text1" w:themeTint="F2"/>
          <w:bdr w:val="none" w:sz="0" w:space="0" w:color="auto" w:frame="1"/>
        </w:rPr>
        <w:t>ATAMAYA HAK KAZANAN ADAYLARDAN İSTENİLEN BELGELER: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4159">
        <w:rPr>
          <w:rStyle w:val="Gl"/>
          <w:b w:val="0"/>
          <w:color w:val="0D0D0D" w:themeColor="text1" w:themeTint="F2"/>
          <w:bdr w:val="none" w:sz="0" w:space="0" w:color="auto" w:frame="1"/>
        </w:rPr>
        <w:t xml:space="preserve">Atamaya hak kazanan adaylar istenen belgeleri </w:t>
      </w:r>
      <w:r w:rsidR="004B4FE2">
        <w:rPr>
          <w:rStyle w:val="Gl"/>
          <w:b w:val="0"/>
          <w:color w:val="0D0D0D" w:themeColor="text1" w:themeTint="F2"/>
          <w:bdr w:val="none" w:sz="0" w:space="0" w:color="auto" w:frame="1"/>
        </w:rPr>
        <w:t>05</w:t>
      </w:r>
      <w:r w:rsidR="00AA63F6">
        <w:rPr>
          <w:rStyle w:val="Gl"/>
          <w:b w:val="0"/>
          <w:color w:val="0D0D0D" w:themeColor="text1" w:themeTint="F2"/>
          <w:bdr w:val="none" w:sz="0" w:space="0" w:color="auto" w:frame="1"/>
        </w:rPr>
        <w:t>.02.2021</w:t>
      </w:r>
      <w:r w:rsidRPr="00C84159">
        <w:rPr>
          <w:rStyle w:val="Gl"/>
          <w:b w:val="0"/>
          <w:color w:val="0D0D0D" w:themeColor="text1" w:themeTint="F2"/>
          <w:bdr w:val="none" w:sz="0" w:space="0" w:color="auto" w:frame="1"/>
        </w:rPr>
        <w:t xml:space="preserve"> tarihine kadar elden, </w:t>
      </w:r>
      <w:r w:rsidRPr="00C84159">
        <w:t>APS, kargo, posta yolu ile ulaştırması gerekmektedir. APS, kargo, posta yolu ile gönderilen evraklardan doğacak aksaklıklardan Bakanlığımız sorumlu olmayacaktır.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</w:p>
    <w:p w:rsidR="00C84159" w:rsidRPr="00C84159" w:rsidRDefault="00C84159" w:rsidP="00C841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Kimlik fotokopisi,</w:t>
      </w:r>
    </w:p>
    <w:p w:rsidR="00C84159" w:rsidRPr="00C84159" w:rsidRDefault="00C84159" w:rsidP="00C841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e-Devlet sisteminden alınmış mezun belgesi, e-devlet çıktısı olmayanlar için Öğrenim Belgesinin Onaylı örneği (Üniversite veya Noter) elden teslim edecekler için öğrenim belgesinin aslı ve fotokopisi (fotokopisi Bakanlıkça onaylanacaktır.),</w:t>
      </w:r>
    </w:p>
    <w:p w:rsidR="00C84159" w:rsidRPr="00C84159" w:rsidRDefault="00C84159" w:rsidP="00C841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 adet vesikalık fotoğraf,</w:t>
      </w:r>
    </w:p>
    <w:p w:rsidR="00C84159" w:rsidRPr="00C84159" w:rsidRDefault="00C84159" w:rsidP="00C841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Erkek adaylar için askerlik durum belgesi (e-Devlet sisteminden alınabilir), askerlik vazifesini yerine getirmekte olan adaylar için ise birliklerinden alacakları resmi yazı.</w:t>
      </w:r>
    </w:p>
    <w:p w:rsidR="00C84159" w:rsidRPr="00C84159" w:rsidRDefault="00C84159" w:rsidP="00C841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Resmi kuruma ibraz edilmek üzere</w:t>
      </w: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alınmış adli sicil belgesi (e-Devlet sisteminden alınabilir),</w:t>
      </w:r>
    </w:p>
    <w:p w:rsidR="00C84159" w:rsidRPr="00C84159" w:rsidRDefault="00C84159" w:rsidP="00C841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Tercih Formu (Tercih yapıldıktan sonra çıktısı alınıp imzalanan tercih bildirim formu)</w:t>
      </w:r>
    </w:p>
    <w:p w:rsidR="00C84159" w:rsidRPr="00C84159" w:rsidRDefault="00C84159" w:rsidP="00C841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Atama Başvuru ve Beyan Formu (Elle veya bilgisayar ortamında eksiksiz doldurulup imzalanacaktır.)</w:t>
      </w:r>
    </w:p>
    <w:p w:rsidR="00C84159" w:rsidRPr="00C84159" w:rsidRDefault="00C84159" w:rsidP="00C841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Kamu Görevlileri Etik Sözleşmesi (Elle veya bilgisayar ortamında eksiksiz doldurulup imzalanacaktır.)</w:t>
      </w:r>
    </w:p>
    <w:p w:rsidR="00C84159" w:rsidRPr="00C84159" w:rsidRDefault="00C84159" w:rsidP="00C841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Mal Bildirim Formu (Form eksiksiz doldurulup, ön ve arka sayfaları imzalanarak kapalı zarf içerisinde teslim edilecektir.)</w:t>
      </w:r>
    </w:p>
    <w:p w:rsidR="00C84159" w:rsidRPr="00C84159" w:rsidRDefault="00C84159" w:rsidP="00C84159">
      <w:pPr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SGK Hizmet Dökümü Belgesi (e-Devlet sisteminden alınmış </w:t>
      </w:r>
      <w:r w:rsidRPr="00C84159">
        <w:rPr>
          <w:rStyle w:val="Gl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kare kodlu</w:t>
      </w:r>
      <w:r w:rsidRPr="00C84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  <w:r w:rsidRPr="00C84159">
        <w:rPr>
          <w:color w:val="0D0D0D" w:themeColor="text1" w:themeTint="F2"/>
          <w:sz w:val="24"/>
          <w:szCs w:val="24"/>
        </w:rPr>
        <w:t> 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C84159">
        <w:rPr>
          <w:rStyle w:val="Gl"/>
          <w:color w:val="0D0D0D" w:themeColor="text1" w:themeTint="F2"/>
          <w:bdr w:val="none" w:sz="0" w:space="0" w:color="auto" w:frame="1"/>
        </w:rPr>
        <w:t>Önemli Not: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C84159">
        <w:rPr>
          <w:rStyle w:val="Gl"/>
          <w:color w:val="0D0D0D" w:themeColor="text1" w:themeTint="F2"/>
          <w:bdr w:val="none" w:sz="0" w:space="0" w:color="auto" w:frame="1"/>
        </w:rPr>
        <w:t>1-</w:t>
      </w:r>
      <w:r w:rsidRPr="00C84159">
        <w:rPr>
          <w:color w:val="0D0D0D" w:themeColor="text1" w:themeTint="F2"/>
        </w:rPr>
        <w:t> Kamu kurum ve kuruluşlarında (üniversite hastaneleri dahil) 657 sayılı Devlet Memurları Kanununun 4 üncü maddesinin (B) fıkrasına göre sözleşmeli personel statüsünde görev yapan/yapmış olan adaylardan; </w:t>
      </w:r>
      <w:r w:rsidRPr="00C84159">
        <w:rPr>
          <w:rStyle w:val="Gl"/>
          <w:color w:val="0D0D0D" w:themeColor="text1" w:themeTint="F2"/>
          <w:bdr w:val="none" w:sz="0" w:space="0" w:color="auto" w:frame="1"/>
        </w:rPr>
        <w:t>Sözleşmeli Personel Çalıştırılmasına İlişkin Esasların ek 1 inci maddesinin 3 ve 4 üncü fıkralarında belirtilen istisnalar hariç olmak üzere</w:t>
      </w:r>
      <w:r w:rsidRPr="00C84159">
        <w:rPr>
          <w:color w:val="0D0D0D" w:themeColor="text1" w:themeTint="F2"/>
        </w:rPr>
        <w:t>, kurumlarınca sözleşmesi feshedilen veya sözleşmesini fesheden adaylardan 1 (bir) yıllık süreyi doldurmamış olanların ataması yapılmayacaktır. </w:t>
      </w:r>
      <w:r w:rsidRPr="00C84159">
        <w:rPr>
          <w:rStyle w:val="Gl"/>
          <w:color w:val="0D0D0D" w:themeColor="text1" w:themeTint="F2"/>
          <w:bdr w:val="none" w:sz="0" w:space="0" w:color="auto" w:frame="1"/>
        </w:rPr>
        <w:t>İstisna kapsamında bulunan adayların bu hususa ilişkin belgelerini yukarıdaki belgelerle birlikte ibraz etmesi gerekmektedir.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C84159">
        <w:rPr>
          <w:b/>
          <w:color w:val="0D0D0D" w:themeColor="text1" w:themeTint="F2"/>
        </w:rPr>
        <w:t xml:space="preserve">2- </w:t>
      </w:r>
      <w:r w:rsidRPr="00C84159">
        <w:rPr>
          <w:color w:val="0D0D0D" w:themeColor="text1" w:themeTint="F2"/>
        </w:rPr>
        <w:t>Askerlik vazifesini yerine getirmekte olan adayların durumlarını dilekçe ve birliklerinden alacakları resmi yazı ile belgelendirmeleri ve terhis tarihinden itibaren 30 gün içinde atama talebinde bulunmaları gerekmektedir.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C84159">
        <w:rPr>
          <w:rStyle w:val="Gl"/>
          <w:color w:val="0D0D0D" w:themeColor="text1" w:themeTint="F2"/>
          <w:bdr w:val="none" w:sz="0" w:space="0" w:color="auto" w:frame="1"/>
        </w:rPr>
        <w:t>3-</w:t>
      </w:r>
      <w:r w:rsidRPr="00C84159">
        <w:rPr>
          <w:color w:val="0D0D0D" w:themeColor="text1" w:themeTint="F2"/>
        </w:rPr>
        <w:t> COVİD-19 salgını nedeniyle alınan tedbirler kapsamında başvuruların APS, kargo, posta yolu ile yapılması önerilmektedir.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D0D0D" w:themeColor="text1" w:themeTint="F2"/>
        </w:rPr>
      </w:pP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D0D0D" w:themeColor="text1" w:themeTint="F2"/>
        </w:rPr>
      </w:pPr>
      <w:r w:rsidRPr="00C84159">
        <w:rPr>
          <w:color w:val="0D0D0D" w:themeColor="text1" w:themeTint="F2"/>
        </w:rPr>
        <w:t>İlgililere duyurulur.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C84159">
        <w:rPr>
          <w:rStyle w:val="Gl"/>
          <w:color w:val="0D0D0D" w:themeColor="text1" w:themeTint="F2"/>
          <w:bdr w:val="none" w:sz="0" w:space="0" w:color="auto" w:frame="1"/>
        </w:rPr>
        <w:t>Adres: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C84159">
        <w:rPr>
          <w:color w:val="0D0D0D" w:themeColor="text1" w:themeTint="F2"/>
        </w:rPr>
        <w:t>T.C. Aile, Çalışma ve Sosyal Hizmetler Bakanlığı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C84159">
        <w:rPr>
          <w:color w:val="0D0D0D" w:themeColor="text1" w:themeTint="F2"/>
        </w:rPr>
        <w:t>Personel Genel Müdürlüğü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C84159">
        <w:rPr>
          <w:color w:val="0D0D0D" w:themeColor="text1" w:themeTint="F2"/>
        </w:rPr>
        <w:t>Emek Mahallesi, 17. Cadde No:13 Pk: 06520</w:t>
      </w:r>
    </w:p>
    <w:p w:rsidR="00C84159" w:rsidRPr="00C84159" w:rsidRDefault="00C84159" w:rsidP="00C8415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4159">
        <w:rPr>
          <w:color w:val="0D0D0D" w:themeColor="text1" w:themeTint="F2"/>
        </w:rPr>
        <w:t>Çankaya / ANKARA</w:t>
      </w:r>
    </w:p>
    <w:p w:rsidR="008C0D90" w:rsidRPr="00C84159" w:rsidRDefault="008C0D90" w:rsidP="00C841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8C0D90" w:rsidRPr="00C8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7B7A"/>
    <w:multiLevelType w:val="hybridMultilevel"/>
    <w:tmpl w:val="890037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E028C"/>
    <w:multiLevelType w:val="multilevel"/>
    <w:tmpl w:val="BCCE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138AC"/>
    <w:multiLevelType w:val="multilevel"/>
    <w:tmpl w:val="CF16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8F"/>
    <w:rsid w:val="00046BDB"/>
    <w:rsid w:val="000B2A3D"/>
    <w:rsid w:val="001C5463"/>
    <w:rsid w:val="00311B69"/>
    <w:rsid w:val="00463975"/>
    <w:rsid w:val="004B4FE2"/>
    <w:rsid w:val="00564D9C"/>
    <w:rsid w:val="00614308"/>
    <w:rsid w:val="00765A41"/>
    <w:rsid w:val="007C3562"/>
    <w:rsid w:val="00864032"/>
    <w:rsid w:val="008710C0"/>
    <w:rsid w:val="008C0D90"/>
    <w:rsid w:val="008D1F5D"/>
    <w:rsid w:val="00A10A08"/>
    <w:rsid w:val="00AA63F6"/>
    <w:rsid w:val="00AF048F"/>
    <w:rsid w:val="00C84159"/>
    <w:rsid w:val="00D402BD"/>
    <w:rsid w:val="00DE0ACB"/>
    <w:rsid w:val="00E00D32"/>
    <w:rsid w:val="00EA1DEA"/>
    <w:rsid w:val="00F20F4C"/>
    <w:rsid w:val="00F44743"/>
    <w:rsid w:val="00FC3DB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5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46BD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46BDB"/>
    <w:rPr>
      <w:color w:val="0000FF"/>
      <w:u w:val="single"/>
    </w:rPr>
  </w:style>
  <w:style w:type="paragraph" w:styleId="AralkYok">
    <w:name w:val="No Spacing"/>
    <w:uiPriority w:val="1"/>
    <w:qFormat/>
    <w:rsid w:val="00EA1DEA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8C0D90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4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5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46BD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46BDB"/>
    <w:rPr>
      <w:color w:val="0000FF"/>
      <w:u w:val="single"/>
    </w:rPr>
  </w:style>
  <w:style w:type="paragraph" w:styleId="AralkYok">
    <w:name w:val="No Spacing"/>
    <w:uiPriority w:val="1"/>
    <w:qFormat/>
    <w:rsid w:val="00EA1DEA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8C0D90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ŞAHİN</dc:creator>
  <cp:lastModifiedBy>Mehmet</cp:lastModifiedBy>
  <cp:revision>2</cp:revision>
  <cp:lastPrinted>2021-01-26T11:54:00Z</cp:lastPrinted>
  <dcterms:created xsi:type="dcterms:W3CDTF">2021-01-26T13:42:00Z</dcterms:created>
  <dcterms:modified xsi:type="dcterms:W3CDTF">2021-01-26T13:42:00Z</dcterms:modified>
</cp:coreProperties>
</file>