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56" w:rsidRDefault="00923856" w:rsidP="00B85144">
      <w:pPr>
        <w:jc w:val="center"/>
        <w:rPr>
          <w:b/>
        </w:rPr>
      </w:pPr>
      <w:r w:rsidRPr="00587D35">
        <w:rPr>
          <w:b/>
        </w:rPr>
        <w:t>ERİŞİLEBİLİRLİK İZLEME VE DENETLEME YÖNETMELİĞİ</w:t>
      </w:r>
    </w:p>
    <w:p w:rsidR="00923856" w:rsidRDefault="00923856" w:rsidP="00B85144">
      <w:pPr>
        <w:jc w:val="center"/>
        <w:rPr>
          <w:b/>
        </w:rPr>
      </w:pPr>
      <w:r w:rsidRPr="00587D35">
        <w:rPr>
          <w:b/>
        </w:rPr>
        <w:t>ERİŞİLEBİLİRLİK İZLEME VE DENETLEME</w:t>
      </w:r>
      <w:r>
        <w:rPr>
          <w:b/>
        </w:rPr>
        <w:t xml:space="preserve"> FORMLARI GENELGESİ</w:t>
      </w:r>
    </w:p>
    <w:p w:rsidR="009A536A" w:rsidRDefault="00923856" w:rsidP="009A536A">
      <w:pPr>
        <w:spacing w:line="300" w:lineRule="atLeast"/>
        <w:ind w:left="142" w:right="-278"/>
        <w:jc w:val="center"/>
        <w:rPr>
          <w:b/>
          <w:bCs/>
          <w:color w:val="1C283D"/>
        </w:rPr>
      </w:pPr>
      <w:r>
        <w:rPr>
          <w:b/>
          <w:bCs/>
          <w:color w:val="1C283D"/>
        </w:rPr>
        <w:t xml:space="preserve">EK </w:t>
      </w:r>
      <w:r w:rsidRPr="00E5402A">
        <w:rPr>
          <w:b/>
          <w:bCs/>
          <w:color w:val="1C283D"/>
        </w:rPr>
        <w:t>2:</w:t>
      </w:r>
      <w:r w:rsidR="005D5A52">
        <w:rPr>
          <w:b/>
          <w:bCs/>
          <w:color w:val="1C283D"/>
        </w:rPr>
        <w:t xml:space="preserve"> </w:t>
      </w:r>
      <w:r w:rsidR="009A536A">
        <w:rPr>
          <w:b/>
          <w:bCs/>
          <w:color w:val="1C283D"/>
        </w:rPr>
        <w:t xml:space="preserve">AÇIK ALANLAR İÇİN </w:t>
      </w:r>
    </w:p>
    <w:p w:rsidR="00923856" w:rsidRPr="009A536A" w:rsidRDefault="005D5A52" w:rsidP="009A536A">
      <w:pPr>
        <w:spacing w:line="300" w:lineRule="atLeast"/>
        <w:ind w:left="142" w:right="-278"/>
        <w:jc w:val="center"/>
        <w:rPr>
          <w:b/>
          <w:bCs/>
          <w:color w:val="1C283D"/>
        </w:rPr>
      </w:pPr>
      <w:r>
        <w:rPr>
          <w:b/>
          <w:bCs/>
          <w:color w:val="1C283D"/>
        </w:rPr>
        <w:t>B</w:t>
      </w:r>
      <w:r w:rsidR="00785670">
        <w:rPr>
          <w:b/>
          <w:bCs/>
          <w:color w:val="1C283D"/>
        </w:rPr>
        <w:t>.</w:t>
      </w:r>
      <w:r w:rsidR="00923856" w:rsidRPr="00E5402A">
        <w:rPr>
          <w:b/>
          <w:bCs/>
          <w:color w:val="1C283D"/>
        </w:rPr>
        <w:t xml:space="preserve"> </w:t>
      </w:r>
      <w:r w:rsidR="00A443D1">
        <w:rPr>
          <w:b/>
          <w:bCs/>
          <w:color w:val="1C283D"/>
        </w:rPr>
        <w:t>YAYA KALDIRIMLAR</w:t>
      </w:r>
      <w:r w:rsidR="009A536A">
        <w:rPr>
          <w:b/>
          <w:bCs/>
          <w:color w:val="1C283D"/>
        </w:rPr>
        <w:t>I</w:t>
      </w:r>
      <w:r w:rsidR="00923856" w:rsidRPr="00E5402A">
        <w:rPr>
          <w:rStyle w:val="DipnotBavurusu"/>
          <w:rFonts w:ascii="Arial" w:hAnsi="Arial" w:cs="Arial"/>
          <w:b/>
          <w:bCs/>
          <w:color w:val="1C283D"/>
        </w:rPr>
        <w:footnoteReference w:id="1"/>
      </w:r>
    </w:p>
    <w:tbl>
      <w:tblPr>
        <w:tblpPr w:leftFromText="141" w:rightFromText="141" w:vertAnchor="text" w:horzAnchor="margin" w:tblpX="496" w:tblpY="499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0"/>
        <w:gridCol w:w="6524"/>
      </w:tblGrid>
      <w:tr w:rsidR="009A536A" w:rsidRPr="008E3185" w:rsidTr="009A536A">
        <w:trPr>
          <w:trHeight w:val="421"/>
        </w:trPr>
        <w:tc>
          <w:tcPr>
            <w:tcW w:w="10914" w:type="dxa"/>
            <w:gridSpan w:val="2"/>
          </w:tcPr>
          <w:p w:rsidR="009A536A" w:rsidRPr="008E3185" w:rsidRDefault="009A536A" w:rsidP="009A536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YAYA KALDIRIMINA</w:t>
            </w:r>
            <w:r w:rsidRPr="008E3185">
              <w:rPr>
                <w:b/>
              </w:rPr>
              <w:t xml:space="preserve"> İLİŞKİN BİLGİLER</w:t>
            </w:r>
          </w:p>
        </w:tc>
      </w:tr>
      <w:tr w:rsidR="009A536A" w:rsidRPr="008E3185" w:rsidTr="009A536A">
        <w:trPr>
          <w:trHeight w:val="567"/>
        </w:trPr>
        <w:tc>
          <w:tcPr>
            <w:tcW w:w="10914" w:type="dxa"/>
            <w:gridSpan w:val="2"/>
          </w:tcPr>
          <w:p w:rsidR="009A536A" w:rsidRPr="00365F74" w:rsidRDefault="009A536A" w:rsidP="009A536A">
            <w:pPr>
              <w:spacing w:before="120" w:after="120"/>
              <w:rPr>
                <w:b/>
              </w:rPr>
            </w:pPr>
            <w:r>
              <w:rPr>
                <w:b/>
              </w:rPr>
              <w:t>Denetim</w:t>
            </w:r>
            <w:r w:rsidRPr="00365F74">
              <w:rPr>
                <w:b/>
              </w:rPr>
              <w:t xml:space="preserve"> Tarihi</w:t>
            </w:r>
            <w:r>
              <w:rPr>
                <w:b/>
              </w:rPr>
              <w:t>:</w:t>
            </w:r>
          </w:p>
        </w:tc>
      </w:tr>
      <w:tr w:rsidR="009A536A" w:rsidRPr="008E3185" w:rsidTr="009A536A">
        <w:trPr>
          <w:trHeight w:val="567"/>
        </w:trPr>
        <w:tc>
          <w:tcPr>
            <w:tcW w:w="10914" w:type="dxa"/>
            <w:gridSpan w:val="2"/>
          </w:tcPr>
          <w:p w:rsidR="009A536A" w:rsidRPr="008E3185" w:rsidRDefault="009A536A" w:rsidP="009A536A">
            <w:pPr>
              <w:spacing w:before="120"/>
              <w:rPr>
                <w:b/>
              </w:rPr>
            </w:pPr>
            <w:r>
              <w:rPr>
                <w:b/>
              </w:rPr>
              <w:t>Rapor Tarihi:</w:t>
            </w:r>
          </w:p>
        </w:tc>
      </w:tr>
      <w:tr w:rsidR="009A536A" w:rsidRPr="008E3185" w:rsidTr="009A536A">
        <w:trPr>
          <w:trHeight w:val="900"/>
        </w:trPr>
        <w:tc>
          <w:tcPr>
            <w:tcW w:w="4390" w:type="dxa"/>
          </w:tcPr>
          <w:p w:rsidR="009A536A" w:rsidRPr="00365F74" w:rsidRDefault="009A536A" w:rsidP="009A536A">
            <w:pPr>
              <w:rPr>
                <w:b/>
              </w:rPr>
            </w:pPr>
            <w:r>
              <w:rPr>
                <w:b/>
              </w:rPr>
              <w:t>Kaldırım Parçası Numarası</w:t>
            </w:r>
            <w:proofErr w:type="gramStart"/>
            <w:r>
              <w:rPr>
                <w:b/>
              </w:rPr>
              <w:t>:….</w:t>
            </w:r>
            <w:proofErr w:type="gramEnd"/>
          </w:p>
        </w:tc>
        <w:tc>
          <w:tcPr>
            <w:tcW w:w="6524" w:type="dxa"/>
          </w:tcPr>
          <w:p w:rsidR="009A536A" w:rsidRDefault="009A536A" w:rsidP="009A536A">
            <w:pPr>
              <w:rPr>
                <w:b/>
              </w:rPr>
            </w:pPr>
            <w:r>
              <w:rPr>
                <w:b/>
              </w:rPr>
              <w:t xml:space="preserve">Kaldırım parçasındaki bina </w:t>
            </w:r>
            <w:proofErr w:type="spellStart"/>
            <w:r>
              <w:rPr>
                <w:b/>
              </w:rPr>
              <w:t>numarataj</w:t>
            </w:r>
            <w:proofErr w:type="spellEnd"/>
            <w:r>
              <w:rPr>
                <w:b/>
              </w:rPr>
              <w:t xml:space="preserve"> başlangıcı</w:t>
            </w:r>
            <w:proofErr w:type="gramStart"/>
            <w:r>
              <w:rPr>
                <w:b/>
              </w:rPr>
              <w:t>:…</w:t>
            </w:r>
            <w:proofErr w:type="gramEnd"/>
          </w:p>
          <w:p w:rsidR="009A536A" w:rsidRDefault="009A536A" w:rsidP="009A536A">
            <w:pPr>
              <w:rPr>
                <w:b/>
              </w:rPr>
            </w:pPr>
          </w:p>
          <w:p w:rsidR="009A536A" w:rsidRPr="00365F74" w:rsidRDefault="009A536A" w:rsidP="009A536A">
            <w:pPr>
              <w:rPr>
                <w:b/>
              </w:rPr>
            </w:pPr>
            <w:r>
              <w:rPr>
                <w:b/>
              </w:rPr>
              <w:t xml:space="preserve">Kaldırım parçasındaki bina </w:t>
            </w:r>
            <w:proofErr w:type="spellStart"/>
            <w:r>
              <w:rPr>
                <w:b/>
              </w:rPr>
              <w:t>numarataj</w:t>
            </w:r>
            <w:proofErr w:type="spellEnd"/>
            <w:r>
              <w:rPr>
                <w:b/>
              </w:rPr>
              <w:t xml:space="preserve"> bitişi</w:t>
            </w:r>
            <w:proofErr w:type="gramStart"/>
            <w:r>
              <w:rPr>
                <w:b/>
              </w:rPr>
              <w:t>:…</w:t>
            </w:r>
            <w:proofErr w:type="gramEnd"/>
          </w:p>
        </w:tc>
      </w:tr>
      <w:tr w:rsidR="009A536A" w:rsidRPr="008E3185" w:rsidTr="009A536A">
        <w:trPr>
          <w:trHeight w:val="2019"/>
        </w:trPr>
        <w:tc>
          <w:tcPr>
            <w:tcW w:w="10914" w:type="dxa"/>
            <w:gridSpan w:val="2"/>
          </w:tcPr>
          <w:p w:rsidR="009A536A" w:rsidRDefault="009A536A" w:rsidP="009A536A">
            <w:pPr>
              <w:tabs>
                <w:tab w:val="left" w:pos="3751"/>
              </w:tabs>
              <w:rPr>
                <w:b/>
              </w:rPr>
            </w:pPr>
            <w:r>
              <w:rPr>
                <w:b/>
              </w:rPr>
              <w:t xml:space="preserve">Yaya kaldırımına </w:t>
            </w:r>
            <w:r w:rsidRPr="00E8282A">
              <w:rPr>
                <w:b/>
              </w:rPr>
              <w:t>ilişkin komisyon kararı:</w:t>
            </w:r>
            <w:r>
              <w:rPr>
                <w:b/>
              </w:rPr>
              <w:tab/>
            </w:r>
          </w:p>
          <w:p w:rsidR="009A536A" w:rsidRPr="00E8282A" w:rsidRDefault="009A536A" w:rsidP="009A536A">
            <w:pPr>
              <w:rPr>
                <w:b/>
              </w:rPr>
            </w:pPr>
          </w:p>
          <w:p w:rsidR="009A536A" w:rsidRPr="009A536A" w:rsidRDefault="009A536A" w:rsidP="009A536A">
            <w:r>
              <w:rPr>
                <w:b/>
              </w:rPr>
              <w:t xml:space="preserve">□ </w:t>
            </w:r>
            <w:r w:rsidRPr="009A536A">
              <w:t>Yaya Kaldırımı İçin Erişilebilirlik Belgesi Düzenlenmesi Uygundur.</w:t>
            </w:r>
          </w:p>
          <w:p w:rsidR="009A536A" w:rsidRPr="009A536A" w:rsidRDefault="009A536A" w:rsidP="009A536A"/>
          <w:p w:rsidR="009A536A" w:rsidRDefault="009A536A" w:rsidP="009A536A">
            <w:pPr>
              <w:rPr>
                <w:b/>
              </w:rPr>
            </w:pPr>
            <w:r w:rsidRPr="009A536A">
              <w:t>□ Yaya Kaldırımı</w:t>
            </w:r>
            <w:bookmarkStart w:id="0" w:name="_GoBack"/>
            <w:bookmarkEnd w:id="0"/>
            <w:r w:rsidRPr="009A536A">
              <w:t xml:space="preserve"> Raporunun İl Müdürüne Sevki Uygundur.</w:t>
            </w:r>
          </w:p>
        </w:tc>
      </w:tr>
      <w:tr w:rsidR="009A536A" w:rsidRPr="008E3185" w:rsidTr="009A536A">
        <w:trPr>
          <w:trHeight w:val="789"/>
        </w:trPr>
        <w:tc>
          <w:tcPr>
            <w:tcW w:w="10914" w:type="dxa"/>
            <w:gridSpan w:val="2"/>
          </w:tcPr>
          <w:p w:rsidR="009A536A" w:rsidRDefault="009A536A" w:rsidP="009A536A">
            <w:pPr>
              <w:rPr>
                <w:bCs/>
              </w:rPr>
            </w:pPr>
            <w:r w:rsidRPr="008656DC">
              <w:rPr>
                <w:b/>
                <w:bCs/>
              </w:rPr>
              <w:t xml:space="preserve">Raporu Düzenleyen Komisyon </w:t>
            </w:r>
            <w:r w:rsidRPr="008656DC">
              <w:rPr>
                <w:b/>
                <w:bCs/>
                <w:u w:val="single"/>
              </w:rPr>
              <w:t>Üyelerinin</w:t>
            </w:r>
            <w:r w:rsidRPr="008656DC">
              <w:rPr>
                <w:b/>
                <w:bCs/>
              </w:rPr>
              <w:t xml:space="preserve"> Adı – Soyadı ve İmzası:</w:t>
            </w:r>
            <w:r>
              <w:rPr>
                <w:b/>
                <w:bCs/>
              </w:rPr>
              <w:t xml:space="preserve"> </w:t>
            </w:r>
          </w:p>
          <w:p w:rsidR="009A536A" w:rsidRDefault="009A536A" w:rsidP="009A536A">
            <w:pPr>
              <w:rPr>
                <w:bCs/>
              </w:rPr>
            </w:pPr>
            <w:r w:rsidRPr="009955BA">
              <w:rPr>
                <w:bCs/>
              </w:rPr>
              <w:t>(Denetime katılan komisyon üyelerinin tümünün ismi yazılacaktır.)</w:t>
            </w: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Default="009A536A" w:rsidP="009A536A">
            <w:pPr>
              <w:rPr>
                <w:bCs/>
              </w:rPr>
            </w:pPr>
          </w:p>
          <w:p w:rsidR="009A536A" w:rsidRPr="006543D6" w:rsidRDefault="009A536A" w:rsidP="009A536A">
            <w:pPr>
              <w:rPr>
                <w:b/>
              </w:rPr>
            </w:pPr>
          </w:p>
        </w:tc>
      </w:tr>
    </w:tbl>
    <w:p w:rsidR="00923856" w:rsidRDefault="009A536A" w:rsidP="00B72D77">
      <w:pPr>
        <w:jc w:val="center"/>
        <w:rPr>
          <w:b/>
        </w:rPr>
      </w:pPr>
      <w:r>
        <w:rPr>
          <w:b/>
        </w:rPr>
        <w:t xml:space="preserve">         </w:t>
      </w:r>
      <w:r w:rsidR="00E5402A" w:rsidRPr="00E5402A">
        <w:rPr>
          <w:b/>
        </w:rPr>
        <w:t>DENETİM</w:t>
      </w:r>
      <w:r w:rsidR="00923856" w:rsidRPr="00E5402A">
        <w:rPr>
          <w:b/>
        </w:rPr>
        <w:t xml:space="preserve"> ÖZET</w:t>
      </w:r>
      <w:r>
        <w:rPr>
          <w:b/>
        </w:rPr>
        <w:t xml:space="preserve"> RAPORU</w:t>
      </w:r>
    </w:p>
    <w:p w:rsidR="00B72D77" w:rsidRPr="00B72D77" w:rsidRDefault="00B72D77" w:rsidP="00B72D77">
      <w:pPr>
        <w:jc w:val="center"/>
        <w:rPr>
          <w:b/>
        </w:rPr>
      </w:pPr>
    </w:p>
    <w:tbl>
      <w:tblPr>
        <w:tblpPr w:leftFromText="141" w:rightFromText="141" w:vertAnchor="text" w:horzAnchor="margin" w:tblpX="354" w:tblpY="1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768"/>
        <w:gridCol w:w="2768"/>
        <w:gridCol w:w="2127"/>
        <w:gridCol w:w="1914"/>
      </w:tblGrid>
      <w:tr w:rsidR="000C233C" w:rsidTr="00A7140E">
        <w:trPr>
          <w:trHeight w:val="1127"/>
        </w:trPr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0C233C" w:rsidRPr="009F1778" w:rsidRDefault="00A7140E" w:rsidP="009D0AD5">
            <w:pPr>
              <w:jc w:val="center"/>
              <w:rPr>
                <w:b/>
              </w:rPr>
            </w:pPr>
            <w:r>
              <w:rPr>
                <w:b/>
              </w:rPr>
              <w:t>YAYA KALDIRIMINDA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 xml:space="preserve">YAPILAN ERİŞİLEBİLİRLİK </w:t>
            </w:r>
            <w:r w:rsidR="00DC0C3D">
              <w:rPr>
                <w:b/>
              </w:rPr>
              <w:t>DENETİM</w:t>
            </w:r>
            <w:r w:rsidR="000C233C" w:rsidRPr="009F1778">
              <w:rPr>
                <w:b/>
              </w:rPr>
              <w:t xml:space="preserve"> </w:t>
            </w:r>
            <w:r w:rsidR="000C233C" w:rsidRPr="00DC0C3D">
              <w:rPr>
                <w:b/>
              </w:rPr>
              <w:t>ÖZET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>RAPORU</w:t>
            </w:r>
          </w:p>
          <w:p w:rsidR="000C233C" w:rsidRPr="009F1778" w:rsidRDefault="00BD2BA6" w:rsidP="009D0AD5">
            <w:pPr>
              <w:jc w:val="center"/>
              <w:rPr>
                <w:b/>
              </w:rPr>
            </w:pPr>
            <w:r>
              <w:rPr>
                <w:b/>
              </w:rPr>
              <w:t xml:space="preserve">YAYA </w:t>
            </w:r>
            <w:r w:rsidR="009A536A">
              <w:rPr>
                <w:b/>
              </w:rPr>
              <w:t xml:space="preserve">KALDIRIMLARININ </w:t>
            </w:r>
            <w:r w:rsidR="009A536A" w:rsidRPr="009F1778">
              <w:rPr>
                <w:b/>
              </w:rPr>
              <w:t>tespit</w:t>
            </w:r>
            <w:r w:rsidR="000C233C" w:rsidRPr="009F1778">
              <w:rPr>
                <w:b/>
              </w:rPr>
              <w:t xml:space="preserve"> yapılan ilgili bölümleri raporlanarak doldurulacaktır.</w:t>
            </w:r>
          </w:p>
          <w:p w:rsidR="000C233C" w:rsidRDefault="000C233C" w:rsidP="009D0AD5">
            <w:pPr>
              <w:jc w:val="center"/>
            </w:pPr>
            <w:r w:rsidRPr="009F1778">
              <w:rPr>
                <w:b/>
              </w:rPr>
              <w:t>(İki soru numarası arasında kullanılan "-" ibaresi, bu iki soru arasındaki tüm soruları kapsamaktadır</w:t>
            </w:r>
            <w:r>
              <w:rPr>
                <w:b/>
              </w:rPr>
              <w:t>)</w:t>
            </w:r>
          </w:p>
        </w:tc>
      </w:tr>
      <w:tr w:rsidR="00DC0C3D" w:rsidRPr="009F1778" w:rsidTr="009A536A">
        <w:trPr>
          <w:cantSplit/>
          <w:trHeight w:val="11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Yapılan Yer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Kapsamı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 xml:space="preserve">Denetim </w:t>
            </w:r>
            <w:r>
              <w:rPr>
                <w:b/>
                <w:color w:val="000000"/>
              </w:rPr>
              <w:t>İ</w:t>
            </w:r>
            <w:r w:rsidRPr="00C85DCD">
              <w:rPr>
                <w:b/>
                <w:color w:val="000000"/>
              </w:rPr>
              <w:t>çeriği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İdari Para Cezası Uygulanmasına Esas Sorulardan “Hayır” Cevabı Verilenler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Komisyon Açıklaması</w:t>
            </w:r>
          </w:p>
        </w:tc>
      </w:tr>
      <w:tr w:rsidR="00DC0C3D" w:rsidTr="009A536A">
        <w:trPr>
          <w:cantSplit/>
          <w:trHeight w:val="2945"/>
        </w:trPr>
        <w:tc>
          <w:tcPr>
            <w:tcW w:w="2338" w:type="dxa"/>
            <w:tcBorders>
              <w:top w:val="single" w:sz="4" w:space="0" w:color="auto"/>
            </w:tcBorders>
          </w:tcPr>
          <w:p w:rsidR="00DC0C3D" w:rsidRPr="009A536A" w:rsidRDefault="00A7140E" w:rsidP="009A536A">
            <w:pPr>
              <w:spacing w:before="120"/>
              <w:jc w:val="center"/>
              <w:rPr>
                <w:b/>
              </w:rPr>
            </w:pPr>
            <w:r w:rsidRPr="009A536A">
              <w:rPr>
                <w:b/>
              </w:rPr>
              <w:t>Yaya kaldırımı</w:t>
            </w:r>
          </w:p>
          <w:p w:rsidR="00DC0C3D" w:rsidRDefault="00DC0C3D" w:rsidP="009A536A">
            <w:pPr>
              <w:jc w:val="center"/>
            </w:pPr>
            <w:r>
              <w:t>(</w:t>
            </w:r>
            <w:r w:rsidR="00B72D77">
              <w:t>A.1-A.3</w:t>
            </w:r>
            <w:r>
              <w:t>)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DC0C3D" w:rsidRDefault="00A7140E" w:rsidP="00A7140E">
            <w:pPr>
              <w:spacing w:before="120"/>
              <w:jc w:val="both"/>
            </w:pPr>
            <w:r>
              <w:t>Taşıt yolunun kenarında yaya sürekliliğine bakılacaktır.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DC0C3D" w:rsidRDefault="00A7140E" w:rsidP="00A7140E">
            <w:pPr>
              <w:spacing w:before="120"/>
              <w:jc w:val="both"/>
            </w:pPr>
            <w:r>
              <w:t>Yaya kaldırımının taşıt yolunun iki tarafından sürekliliği sağlanmış mıdır?</w:t>
            </w:r>
          </w:p>
          <w:p w:rsidR="00A7140E" w:rsidRDefault="00A7140E" w:rsidP="00A7140E">
            <w:pPr>
              <w:spacing w:before="120"/>
              <w:jc w:val="both"/>
            </w:pPr>
          </w:p>
          <w:p w:rsidR="00A7140E" w:rsidRDefault="00A7140E" w:rsidP="00A7140E">
            <w:pPr>
              <w:spacing w:before="120"/>
              <w:jc w:val="both"/>
            </w:pPr>
            <w:r>
              <w:t>Yaya kaldırımında kaç adet kesinti noktası vardır?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C0C3D" w:rsidRDefault="00DC0C3D" w:rsidP="00DC0C3D"/>
        </w:tc>
        <w:tc>
          <w:tcPr>
            <w:tcW w:w="1914" w:type="dxa"/>
            <w:tcBorders>
              <w:top w:val="single" w:sz="4" w:space="0" w:color="auto"/>
            </w:tcBorders>
          </w:tcPr>
          <w:p w:rsidR="00DC0C3D" w:rsidRDefault="00DC0C3D" w:rsidP="00DC0C3D">
            <w:pPr>
              <w:ind w:right="335"/>
            </w:pPr>
          </w:p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Default="00DC0C3D" w:rsidP="00DC0C3D"/>
          <w:p w:rsidR="00DC0C3D" w:rsidRDefault="00DC0C3D" w:rsidP="00DC0C3D"/>
          <w:p w:rsidR="00DC0C3D" w:rsidRPr="004F4589" w:rsidRDefault="00DC0C3D" w:rsidP="00DC0C3D">
            <w:pPr>
              <w:ind w:firstLine="708"/>
            </w:pPr>
          </w:p>
        </w:tc>
      </w:tr>
      <w:tr w:rsidR="00DC0C3D" w:rsidTr="009A536A">
        <w:trPr>
          <w:cantSplit/>
          <w:trHeight w:val="2743"/>
        </w:trPr>
        <w:tc>
          <w:tcPr>
            <w:tcW w:w="2338" w:type="dxa"/>
          </w:tcPr>
          <w:p w:rsidR="00A7140E" w:rsidRPr="009A536A" w:rsidRDefault="00A7140E" w:rsidP="009A536A">
            <w:pPr>
              <w:spacing w:before="120"/>
              <w:jc w:val="center"/>
              <w:rPr>
                <w:b/>
              </w:rPr>
            </w:pPr>
            <w:r w:rsidRPr="009A536A">
              <w:rPr>
                <w:b/>
              </w:rPr>
              <w:t>Yaya kaldırımı</w:t>
            </w:r>
          </w:p>
          <w:p w:rsidR="00DC0C3D" w:rsidRPr="00C64F1E" w:rsidRDefault="00DC0C3D" w:rsidP="009A536A">
            <w:pPr>
              <w:spacing w:before="120"/>
              <w:jc w:val="center"/>
            </w:pPr>
            <w:r>
              <w:t>(</w:t>
            </w:r>
            <w:r w:rsidR="00A7140E">
              <w:t>A.5-A.17</w:t>
            </w:r>
            <w:r>
              <w:t>)</w:t>
            </w:r>
          </w:p>
        </w:tc>
        <w:tc>
          <w:tcPr>
            <w:tcW w:w="1768" w:type="dxa"/>
          </w:tcPr>
          <w:p w:rsidR="00DC0C3D" w:rsidRDefault="00A7140E" w:rsidP="00A7140E">
            <w:pPr>
              <w:spacing w:before="120"/>
            </w:pPr>
            <w:r>
              <w:t xml:space="preserve">Yaya kaldırımının yoğunluğu </w:t>
            </w:r>
            <w:r w:rsidR="005934CA">
              <w:t xml:space="preserve">tespit edilecektir. </w:t>
            </w:r>
          </w:p>
          <w:p w:rsidR="00DC0C3D" w:rsidRPr="00EF79AF" w:rsidRDefault="00DC0C3D" w:rsidP="00A7140E">
            <w:pPr>
              <w:jc w:val="both"/>
            </w:pPr>
          </w:p>
          <w:p w:rsidR="00DC0C3D" w:rsidRPr="00EF79AF" w:rsidRDefault="00DC0C3D" w:rsidP="00A7140E">
            <w:pPr>
              <w:jc w:val="both"/>
            </w:pPr>
          </w:p>
          <w:p w:rsidR="00DC0C3D" w:rsidRPr="00EF79AF" w:rsidRDefault="00DC0C3D" w:rsidP="00A7140E">
            <w:pPr>
              <w:jc w:val="both"/>
            </w:pPr>
          </w:p>
          <w:p w:rsidR="00DC0C3D" w:rsidRPr="00EF79AF" w:rsidRDefault="00DC0C3D" w:rsidP="00A7140E">
            <w:pPr>
              <w:jc w:val="both"/>
            </w:pPr>
          </w:p>
          <w:p w:rsidR="00DC0C3D" w:rsidRDefault="00DC0C3D" w:rsidP="00A7140E">
            <w:pPr>
              <w:jc w:val="both"/>
            </w:pPr>
          </w:p>
          <w:p w:rsidR="00DC0C3D" w:rsidRPr="00EF79AF" w:rsidRDefault="00DC0C3D" w:rsidP="00A7140E">
            <w:pPr>
              <w:ind w:firstLine="708"/>
              <w:jc w:val="both"/>
            </w:pPr>
          </w:p>
        </w:tc>
        <w:tc>
          <w:tcPr>
            <w:tcW w:w="2768" w:type="dxa"/>
          </w:tcPr>
          <w:p w:rsidR="00DC0C3D" w:rsidRDefault="00A7140E" w:rsidP="00A7140E">
            <w:pPr>
              <w:spacing w:before="120"/>
              <w:jc w:val="both"/>
            </w:pPr>
            <w:r>
              <w:t xml:space="preserve">Düşük, orta ve yüksek yoğunluktaki kaldırımlarda taşıt yolu tarafında </w:t>
            </w:r>
            <w:r w:rsidRPr="00A7140E">
              <w:rPr>
                <w:b/>
              </w:rPr>
              <w:t>emniyet şeridi ve mülkiyet şeridi genişliklerinde en az istenen ölçüler sağlanmış mıdır?</w:t>
            </w:r>
          </w:p>
          <w:p w:rsidR="00DC0C3D" w:rsidRDefault="00DC0C3D" w:rsidP="00A7140E">
            <w:pPr>
              <w:tabs>
                <w:tab w:val="left" w:pos="871"/>
              </w:tabs>
              <w:jc w:val="both"/>
            </w:pPr>
          </w:p>
        </w:tc>
        <w:tc>
          <w:tcPr>
            <w:tcW w:w="2127" w:type="dxa"/>
          </w:tcPr>
          <w:p w:rsidR="00DC0C3D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Default="00DC0C3D" w:rsidP="00DC0C3D"/>
          <w:p w:rsidR="00DC0C3D" w:rsidRDefault="00DC0C3D" w:rsidP="00DC0C3D"/>
          <w:p w:rsidR="00DC0C3D" w:rsidRDefault="00DC0C3D" w:rsidP="00DC0C3D"/>
          <w:p w:rsidR="00DC0C3D" w:rsidRPr="002A4908" w:rsidRDefault="00DC0C3D" w:rsidP="00DC0C3D">
            <w:pPr>
              <w:ind w:firstLine="708"/>
            </w:pPr>
          </w:p>
        </w:tc>
        <w:tc>
          <w:tcPr>
            <w:tcW w:w="1914" w:type="dxa"/>
          </w:tcPr>
          <w:p w:rsidR="00DC0C3D" w:rsidRDefault="00DC0C3D" w:rsidP="00DC0C3D"/>
        </w:tc>
      </w:tr>
      <w:tr w:rsidR="00DC0C3D" w:rsidTr="009A536A">
        <w:trPr>
          <w:cantSplit/>
          <w:trHeight w:val="2743"/>
        </w:trPr>
        <w:tc>
          <w:tcPr>
            <w:tcW w:w="2338" w:type="dxa"/>
          </w:tcPr>
          <w:p w:rsidR="00A7140E" w:rsidRPr="009A536A" w:rsidRDefault="009A536A" w:rsidP="009A536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Yaya kaldırım k</w:t>
            </w:r>
            <w:r w:rsidR="00A7140E" w:rsidRPr="009A536A">
              <w:rPr>
                <w:b/>
              </w:rPr>
              <w:t>enarı</w:t>
            </w:r>
          </w:p>
          <w:p w:rsidR="00DC0C3D" w:rsidRDefault="00A7140E" w:rsidP="009A536A">
            <w:pPr>
              <w:spacing w:before="120"/>
              <w:jc w:val="center"/>
              <w:rPr>
                <w:b/>
              </w:rPr>
            </w:pPr>
            <w:r>
              <w:t xml:space="preserve"> (A.18)</w:t>
            </w:r>
          </w:p>
        </w:tc>
        <w:tc>
          <w:tcPr>
            <w:tcW w:w="1768" w:type="dxa"/>
          </w:tcPr>
          <w:p w:rsidR="00DC0C3D" w:rsidRDefault="00A7140E" w:rsidP="00DC0C3D">
            <w:pPr>
              <w:spacing w:before="120"/>
            </w:pPr>
            <w:r>
              <w:t>Yaya kaldırımı üzerindeki nesnelerin engel teşkil etme durumu tespit edilecektir.</w:t>
            </w:r>
          </w:p>
        </w:tc>
        <w:tc>
          <w:tcPr>
            <w:tcW w:w="2768" w:type="dxa"/>
          </w:tcPr>
          <w:p w:rsidR="00DC0C3D" w:rsidRDefault="005934CA" w:rsidP="00DC0C3D">
            <w:pPr>
              <w:spacing w:before="120"/>
            </w:pPr>
            <w:r>
              <w:t>Yaya kaldırımında taşıt engelleyiciler, elektrik direkleri, elektrik kutuları, posta kutuları, levhalar ve ağaçlar gibi nesnelerin bir engel teşkil etmemesi için yaya emniyet şeridi ve mülkiyet şeridinde konumlandırılmış mıdır?</w:t>
            </w:r>
          </w:p>
        </w:tc>
        <w:tc>
          <w:tcPr>
            <w:tcW w:w="2127" w:type="dxa"/>
          </w:tcPr>
          <w:p w:rsidR="00DC0C3D" w:rsidRDefault="00DC0C3D" w:rsidP="00DC0C3D"/>
        </w:tc>
        <w:tc>
          <w:tcPr>
            <w:tcW w:w="1914" w:type="dxa"/>
          </w:tcPr>
          <w:p w:rsidR="00DC0C3D" w:rsidRDefault="00DC0C3D" w:rsidP="00DC0C3D"/>
        </w:tc>
      </w:tr>
      <w:tr w:rsidR="00DC0C3D" w:rsidTr="009A536A">
        <w:trPr>
          <w:cantSplit/>
          <w:trHeight w:val="2743"/>
        </w:trPr>
        <w:tc>
          <w:tcPr>
            <w:tcW w:w="2338" w:type="dxa"/>
          </w:tcPr>
          <w:p w:rsidR="00DC0C3D" w:rsidRPr="009A536A" w:rsidRDefault="005934CA" w:rsidP="009A536A">
            <w:pPr>
              <w:spacing w:before="120"/>
              <w:jc w:val="center"/>
              <w:rPr>
                <w:b/>
              </w:rPr>
            </w:pPr>
            <w:r w:rsidRPr="009A536A">
              <w:rPr>
                <w:b/>
              </w:rPr>
              <w:lastRenderedPageBreak/>
              <w:t>Yaya kaldırımı üzeri</w:t>
            </w:r>
          </w:p>
          <w:p w:rsidR="00DC0C3D" w:rsidRPr="00595004" w:rsidRDefault="005934CA" w:rsidP="009A536A">
            <w:pPr>
              <w:spacing w:before="120"/>
              <w:jc w:val="center"/>
            </w:pPr>
            <w:r>
              <w:t>(A.19-A.21)</w:t>
            </w:r>
          </w:p>
          <w:p w:rsidR="00DC0C3D" w:rsidRDefault="00DC0C3D" w:rsidP="009A536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DC0C3D" w:rsidRDefault="005934CA" w:rsidP="00DC0C3D">
            <w:pPr>
              <w:spacing w:before="120"/>
              <w:ind w:right="113"/>
            </w:pPr>
            <w:r>
              <w:t>Yaya kaldırımı kaplamasının bakım ve onarımının yapılması tespit edilecektir.</w:t>
            </w:r>
          </w:p>
          <w:p w:rsidR="00DC0C3D" w:rsidRDefault="00DC0C3D" w:rsidP="00DC0C3D">
            <w:pPr>
              <w:spacing w:before="120"/>
              <w:jc w:val="both"/>
            </w:pPr>
          </w:p>
        </w:tc>
        <w:tc>
          <w:tcPr>
            <w:tcW w:w="2768" w:type="dxa"/>
          </w:tcPr>
          <w:p w:rsidR="00DC0C3D" w:rsidRDefault="005934CA" w:rsidP="00DC0C3D">
            <w:pPr>
              <w:spacing w:before="120"/>
            </w:pPr>
            <w:r>
              <w:t>Yaya kaldırımları düz, sabit, dayanıklı ve kaygan olmayan (ıslak/kuru) malzeme ile kaplanıyor; bakım ve onarım gerektikçe gerçekleştiriliyor mu?</w:t>
            </w:r>
          </w:p>
        </w:tc>
        <w:tc>
          <w:tcPr>
            <w:tcW w:w="2127" w:type="dxa"/>
          </w:tcPr>
          <w:p w:rsidR="00DC0C3D" w:rsidRDefault="00DC0C3D" w:rsidP="00DC0C3D"/>
        </w:tc>
        <w:tc>
          <w:tcPr>
            <w:tcW w:w="1914" w:type="dxa"/>
          </w:tcPr>
          <w:p w:rsidR="00DC0C3D" w:rsidRDefault="00DC0C3D" w:rsidP="00DC0C3D"/>
        </w:tc>
      </w:tr>
      <w:tr w:rsidR="00DC0C3D" w:rsidTr="009A536A">
        <w:trPr>
          <w:cantSplit/>
          <w:trHeight w:val="2743"/>
        </w:trPr>
        <w:tc>
          <w:tcPr>
            <w:tcW w:w="2338" w:type="dxa"/>
          </w:tcPr>
          <w:p w:rsidR="00DC0C3D" w:rsidRPr="009A536A" w:rsidRDefault="0039691F" w:rsidP="009A536A">
            <w:pPr>
              <w:spacing w:before="120"/>
              <w:jc w:val="center"/>
              <w:rPr>
                <w:b/>
              </w:rPr>
            </w:pPr>
            <w:r w:rsidRPr="009A536A">
              <w:rPr>
                <w:b/>
              </w:rPr>
              <w:t>Yaya kaldırımında eğim</w:t>
            </w:r>
          </w:p>
          <w:p w:rsidR="00DC0C3D" w:rsidRPr="00595004" w:rsidRDefault="0039691F" w:rsidP="009A536A">
            <w:pPr>
              <w:spacing w:before="120"/>
              <w:jc w:val="center"/>
            </w:pPr>
            <w:r>
              <w:t>(A.22-A.24</w:t>
            </w:r>
            <w:r w:rsidR="00DC0C3D">
              <w:t>)</w:t>
            </w:r>
          </w:p>
          <w:p w:rsidR="00DC0C3D" w:rsidRDefault="00DC0C3D" w:rsidP="009A536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DC0C3D" w:rsidRDefault="00AD2CF1" w:rsidP="00DC0C3D">
            <w:pPr>
              <w:spacing w:before="120"/>
              <w:ind w:right="113"/>
            </w:pPr>
            <w:r>
              <w:t>Yaya kaldırımında enine ve boyuna eğim tespiti yapılacaktır.</w:t>
            </w:r>
          </w:p>
        </w:tc>
        <w:tc>
          <w:tcPr>
            <w:tcW w:w="2768" w:type="dxa"/>
          </w:tcPr>
          <w:p w:rsidR="00DC0C3D" w:rsidRDefault="00AD2CF1" w:rsidP="00DC0C3D">
            <w:pPr>
              <w:spacing w:before="120"/>
            </w:pPr>
            <w:r>
              <w:t>Drenaj için gerekli olan yanal eğim en fazla %2 midir?</w:t>
            </w:r>
          </w:p>
          <w:p w:rsidR="00AD2CF1" w:rsidRDefault="00AD2CF1" w:rsidP="00DC0C3D">
            <w:pPr>
              <w:spacing w:before="120"/>
            </w:pPr>
            <w:r>
              <w:t xml:space="preserve">Boyuna eğimin %5’den fazla olduğu yerlerde 10 m de bir en az 150 </w:t>
            </w:r>
            <w:proofErr w:type="spellStart"/>
            <w:r>
              <w:t>cm’lik</w:t>
            </w:r>
            <w:proofErr w:type="spellEnd"/>
            <w:r>
              <w:t xml:space="preserve"> düz dinlenme alanları var mıdır?</w:t>
            </w:r>
          </w:p>
        </w:tc>
        <w:tc>
          <w:tcPr>
            <w:tcW w:w="2127" w:type="dxa"/>
          </w:tcPr>
          <w:p w:rsidR="00DC0C3D" w:rsidRDefault="00DC0C3D" w:rsidP="00DC0C3D"/>
        </w:tc>
        <w:tc>
          <w:tcPr>
            <w:tcW w:w="1914" w:type="dxa"/>
          </w:tcPr>
          <w:p w:rsidR="00DC0C3D" w:rsidRDefault="00DC0C3D" w:rsidP="00DC0C3D"/>
        </w:tc>
      </w:tr>
      <w:tr w:rsidR="00DC0C3D" w:rsidTr="009A536A">
        <w:trPr>
          <w:cantSplit/>
          <w:trHeight w:val="2743"/>
        </w:trPr>
        <w:tc>
          <w:tcPr>
            <w:tcW w:w="2338" w:type="dxa"/>
          </w:tcPr>
          <w:p w:rsidR="00DC0C3D" w:rsidRPr="009A536A" w:rsidRDefault="00AD2CF1" w:rsidP="009A536A">
            <w:pPr>
              <w:spacing w:before="120"/>
              <w:jc w:val="center"/>
              <w:rPr>
                <w:b/>
              </w:rPr>
            </w:pPr>
            <w:r w:rsidRPr="009A536A">
              <w:rPr>
                <w:b/>
              </w:rPr>
              <w:t xml:space="preserve">Yaya kaldırım </w:t>
            </w:r>
            <w:r w:rsidR="009A536A" w:rsidRPr="009A536A">
              <w:rPr>
                <w:b/>
              </w:rPr>
              <w:t>güzergâhı</w:t>
            </w:r>
          </w:p>
          <w:p w:rsidR="00DC0C3D" w:rsidRPr="00595004" w:rsidRDefault="00B72D77" w:rsidP="009A536A">
            <w:pPr>
              <w:spacing w:before="120"/>
              <w:jc w:val="center"/>
            </w:pPr>
            <w:r>
              <w:t>(A.25-A.91.b</w:t>
            </w:r>
            <w:r w:rsidR="00DC0C3D">
              <w:t>)</w:t>
            </w:r>
          </w:p>
          <w:p w:rsidR="00DC0C3D" w:rsidRDefault="00DC0C3D" w:rsidP="009A536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DC0C3D" w:rsidRDefault="00AD2CF1" w:rsidP="00DC0C3D">
            <w:pPr>
              <w:spacing w:before="120"/>
              <w:ind w:right="113"/>
            </w:pPr>
            <w:r>
              <w:t xml:space="preserve">Yaya kaldırım </w:t>
            </w:r>
            <w:r w:rsidR="009A536A">
              <w:t>güzergâhındaki</w:t>
            </w:r>
            <w:r>
              <w:t xml:space="preserve"> rampa ve merdiven tespiti yapılacaktır.</w:t>
            </w:r>
          </w:p>
        </w:tc>
        <w:tc>
          <w:tcPr>
            <w:tcW w:w="2768" w:type="dxa"/>
          </w:tcPr>
          <w:p w:rsidR="00DC0C3D" w:rsidRDefault="00AD2CF1" w:rsidP="00DC0C3D">
            <w:pPr>
              <w:spacing w:before="120"/>
            </w:pPr>
            <w:r>
              <w:t xml:space="preserve">Yaya kaldırım </w:t>
            </w:r>
            <w:r w:rsidR="009A536A">
              <w:t>güzergâhı</w:t>
            </w:r>
            <w:r>
              <w:t xml:space="preserve"> üzerindeki merdiven ve rampaların kot farkı, genişlik, eğim hesapları yapılmış, diğer ölçü ve ölçütlere bakılmış mıdır?</w:t>
            </w:r>
          </w:p>
        </w:tc>
        <w:tc>
          <w:tcPr>
            <w:tcW w:w="2127" w:type="dxa"/>
          </w:tcPr>
          <w:p w:rsidR="00DC0C3D" w:rsidRDefault="00DC0C3D" w:rsidP="00DC0C3D"/>
        </w:tc>
        <w:tc>
          <w:tcPr>
            <w:tcW w:w="1914" w:type="dxa"/>
          </w:tcPr>
          <w:p w:rsidR="00DC0C3D" w:rsidRDefault="00DC0C3D" w:rsidP="00DC0C3D"/>
        </w:tc>
      </w:tr>
      <w:tr w:rsidR="00DC0C3D" w:rsidTr="009A536A">
        <w:trPr>
          <w:cantSplit/>
          <w:trHeight w:val="2743"/>
        </w:trPr>
        <w:tc>
          <w:tcPr>
            <w:tcW w:w="2338" w:type="dxa"/>
          </w:tcPr>
          <w:p w:rsidR="00AD2CF1" w:rsidRPr="009A536A" w:rsidRDefault="00AD2CF1" w:rsidP="009A536A">
            <w:pPr>
              <w:spacing w:before="120"/>
              <w:jc w:val="center"/>
              <w:rPr>
                <w:b/>
              </w:rPr>
            </w:pPr>
            <w:r w:rsidRPr="009A536A">
              <w:rPr>
                <w:b/>
              </w:rPr>
              <w:t>Yaya kaldırım yüksekliği</w:t>
            </w:r>
          </w:p>
          <w:p w:rsidR="00DC0C3D" w:rsidRPr="00595004" w:rsidRDefault="00AD2CF1" w:rsidP="009A536A">
            <w:pPr>
              <w:spacing w:before="120"/>
              <w:jc w:val="center"/>
            </w:pPr>
            <w:r>
              <w:t xml:space="preserve"> (A.92-A.95</w:t>
            </w:r>
            <w:r w:rsidR="00DC0C3D">
              <w:t>)</w:t>
            </w:r>
          </w:p>
          <w:p w:rsidR="00DC0C3D" w:rsidRDefault="00DC0C3D" w:rsidP="009A536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DC0C3D" w:rsidRDefault="00AD2CF1" w:rsidP="00DC0C3D">
            <w:pPr>
              <w:spacing w:before="120"/>
              <w:ind w:right="113"/>
            </w:pPr>
            <w:r>
              <w:t xml:space="preserve">Yaya kaldırım yüksekliği tespit edilecektir. </w:t>
            </w:r>
          </w:p>
        </w:tc>
        <w:tc>
          <w:tcPr>
            <w:tcW w:w="2768" w:type="dxa"/>
          </w:tcPr>
          <w:p w:rsidR="00DC0C3D" w:rsidRDefault="002C526B" w:rsidP="00DC0C3D">
            <w:pPr>
              <w:spacing w:before="120"/>
            </w:pPr>
            <w:r>
              <w:t>Kaldırım yüksekliği nedir?</w:t>
            </w:r>
          </w:p>
          <w:p w:rsidR="002C526B" w:rsidRDefault="002C526B" w:rsidP="00DC0C3D">
            <w:pPr>
              <w:spacing w:before="120"/>
            </w:pPr>
            <w:r>
              <w:t>Taşıt engelleyiciler uygun şekilde yerleştirilmiş midir?</w:t>
            </w:r>
          </w:p>
        </w:tc>
        <w:tc>
          <w:tcPr>
            <w:tcW w:w="2127" w:type="dxa"/>
          </w:tcPr>
          <w:p w:rsidR="00DC0C3D" w:rsidRDefault="00DC0C3D" w:rsidP="00DC0C3D"/>
        </w:tc>
        <w:tc>
          <w:tcPr>
            <w:tcW w:w="1914" w:type="dxa"/>
          </w:tcPr>
          <w:p w:rsidR="00DC0C3D" w:rsidRDefault="00DC0C3D" w:rsidP="00DC0C3D"/>
        </w:tc>
      </w:tr>
      <w:tr w:rsidR="002C526B" w:rsidTr="009A536A">
        <w:trPr>
          <w:cantSplit/>
          <w:trHeight w:val="2743"/>
        </w:trPr>
        <w:tc>
          <w:tcPr>
            <w:tcW w:w="2338" w:type="dxa"/>
          </w:tcPr>
          <w:p w:rsidR="002C526B" w:rsidRPr="009A536A" w:rsidRDefault="002C526B" w:rsidP="009A536A">
            <w:pPr>
              <w:spacing w:before="120"/>
              <w:jc w:val="center"/>
              <w:rPr>
                <w:b/>
              </w:rPr>
            </w:pPr>
            <w:r w:rsidRPr="009A536A">
              <w:rPr>
                <w:b/>
              </w:rPr>
              <w:t>Yaya kaldırımında rampalar</w:t>
            </w:r>
          </w:p>
          <w:p w:rsidR="002C526B" w:rsidRPr="00AD2CF1" w:rsidRDefault="00B72D77" w:rsidP="009A536A">
            <w:pPr>
              <w:spacing w:before="120"/>
              <w:jc w:val="center"/>
            </w:pPr>
            <w:r>
              <w:t>(A.96</w:t>
            </w:r>
            <w:r w:rsidR="002C526B">
              <w:t>-A.121)</w:t>
            </w:r>
          </w:p>
        </w:tc>
        <w:tc>
          <w:tcPr>
            <w:tcW w:w="1768" w:type="dxa"/>
          </w:tcPr>
          <w:p w:rsidR="002C526B" w:rsidRDefault="002C526B" w:rsidP="00DC0C3D">
            <w:pPr>
              <w:spacing w:before="120"/>
              <w:ind w:right="113"/>
            </w:pPr>
            <w:r>
              <w:t>Yaya kaldırımı üzerindeki rampaların tespiti yapılacaktır.</w:t>
            </w:r>
          </w:p>
        </w:tc>
        <w:tc>
          <w:tcPr>
            <w:tcW w:w="2768" w:type="dxa"/>
          </w:tcPr>
          <w:p w:rsidR="002C526B" w:rsidRDefault="002C526B" w:rsidP="00DC0C3D">
            <w:pPr>
              <w:spacing w:before="120"/>
            </w:pPr>
            <w:r>
              <w:t>Yaya kaldırımları üzerinde bulunan rampalar yayanın hareketini engellemeyecek şekilde düzenlenmiş midir?</w:t>
            </w:r>
          </w:p>
        </w:tc>
        <w:tc>
          <w:tcPr>
            <w:tcW w:w="2127" w:type="dxa"/>
          </w:tcPr>
          <w:p w:rsidR="002C526B" w:rsidRDefault="002C526B" w:rsidP="00DC0C3D"/>
        </w:tc>
        <w:tc>
          <w:tcPr>
            <w:tcW w:w="1914" w:type="dxa"/>
          </w:tcPr>
          <w:p w:rsidR="002C526B" w:rsidRDefault="002C526B" w:rsidP="00DC0C3D"/>
        </w:tc>
      </w:tr>
      <w:tr w:rsidR="002C526B" w:rsidTr="009A536A">
        <w:trPr>
          <w:cantSplit/>
          <w:trHeight w:val="2743"/>
        </w:trPr>
        <w:tc>
          <w:tcPr>
            <w:tcW w:w="2338" w:type="dxa"/>
          </w:tcPr>
          <w:p w:rsidR="002C526B" w:rsidRDefault="002C526B" w:rsidP="009A536A">
            <w:pPr>
              <w:spacing w:before="120"/>
              <w:jc w:val="center"/>
            </w:pPr>
          </w:p>
          <w:p w:rsidR="00A5117D" w:rsidRDefault="00A5117D" w:rsidP="009A536A">
            <w:pPr>
              <w:spacing w:before="120"/>
              <w:jc w:val="center"/>
            </w:pPr>
            <w:r>
              <w:t>(A.122-A.148</w:t>
            </w:r>
            <w:r w:rsidR="00B72D77">
              <w:t>.b</w:t>
            </w:r>
            <w:r>
              <w:t>)</w:t>
            </w:r>
          </w:p>
        </w:tc>
        <w:tc>
          <w:tcPr>
            <w:tcW w:w="1768" w:type="dxa"/>
          </w:tcPr>
          <w:p w:rsidR="002C526B" w:rsidRDefault="00A5117D" w:rsidP="00DC0C3D">
            <w:pPr>
              <w:spacing w:before="120"/>
              <w:ind w:right="113"/>
            </w:pPr>
            <w:r>
              <w:t xml:space="preserve">Yaya kaldırımı üzerinde hissedilebilir yürüme yüzeyi </w:t>
            </w:r>
            <w:r w:rsidR="00B72D77">
              <w:t>işaretleri (</w:t>
            </w:r>
            <w:proofErr w:type="spellStart"/>
            <w:r w:rsidR="00B72D77">
              <w:t>hyyi</w:t>
            </w:r>
            <w:proofErr w:type="spellEnd"/>
            <w:r w:rsidR="00B72D77">
              <w:t xml:space="preserve">) düzenlemeleri ve drenaj sistemi </w:t>
            </w:r>
            <w:r>
              <w:t>tespiti yapılacaktır.</w:t>
            </w:r>
          </w:p>
        </w:tc>
        <w:tc>
          <w:tcPr>
            <w:tcW w:w="2768" w:type="dxa"/>
          </w:tcPr>
          <w:p w:rsidR="00A5117D" w:rsidRDefault="00A5117D" w:rsidP="00DC0C3D">
            <w:pPr>
              <w:spacing w:before="120"/>
            </w:pPr>
            <w:r>
              <w:t xml:space="preserve">Yaya kaldırımı üzerinde </w:t>
            </w:r>
            <w:proofErr w:type="spellStart"/>
            <w:r>
              <w:t>hyyi</w:t>
            </w:r>
            <w:proofErr w:type="spellEnd"/>
            <w:r>
              <w:t xml:space="preserve"> düzenlemesi yapılmış mıdır?</w:t>
            </w:r>
          </w:p>
          <w:p w:rsidR="002C526B" w:rsidRDefault="00A5117D" w:rsidP="00DC0C3D">
            <w:pPr>
              <w:spacing w:before="120"/>
            </w:pPr>
            <w:r>
              <w:t>Yaya kal</w:t>
            </w:r>
            <w:r w:rsidR="00452404">
              <w:t>dırımı üzerindeki çalışmalarda yayalar için güvenlik önlemleri sağlanmış mıdır?</w:t>
            </w:r>
          </w:p>
        </w:tc>
        <w:tc>
          <w:tcPr>
            <w:tcW w:w="2127" w:type="dxa"/>
          </w:tcPr>
          <w:p w:rsidR="002C526B" w:rsidRDefault="002C526B" w:rsidP="00DC0C3D"/>
        </w:tc>
        <w:tc>
          <w:tcPr>
            <w:tcW w:w="1914" w:type="dxa"/>
          </w:tcPr>
          <w:p w:rsidR="002C526B" w:rsidRDefault="002C526B" w:rsidP="00DC0C3D"/>
        </w:tc>
      </w:tr>
      <w:tr w:rsidR="00452404" w:rsidTr="009A536A">
        <w:trPr>
          <w:cantSplit/>
          <w:trHeight w:val="2743"/>
        </w:trPr>
        <w:tc>
          <w:tcPr>
            <w:tcW w:w="2338" w:type="dxa"/>
          </w:tcPr>
          <w:p w:rsidR="00452404" w:rsidRPr="009A536A" w:rsidRDefault="00452404" w:rsidP="009A536A">
            <w:pPr>
              <w:spacing w:before="120"/>
              <w:jc w:val="center"/>
              <w:rPr>
                <w:b/>
              </w:rPr>
            </w:pPr>
            <w:r w:rsidRPr="009A536A">
              <w:rPr>
                <w:b/>
              </w:rPr>
              <w:t>Yaya kaldırımında yol boyunca uygulanan otoparklar</w:t>
            </w:r>
          </w:p>
          <w:p w:rsidR="00452404" w:rsidRDefault="00452404" w:rsidP="009A536A">
            <w:pPr>
              <w:spacing w:before="120"/>
              <w:jc w:val="center"/>
            </w:pPr>
            <w:r>
              <w:t>(A.149-A.187)</w:t>
            </w:r>
          </w:p>
        </w:tc>
        <w:tc>
          <w:tcPr>
            <w:tcW w:w="1768" w:type="dxa"/>
          </w:tcPr>
          <w:p w:rsidR="00452404" w:rsidRDefault="00373E75" w:rsidP="00DC0C3D">
            <w:pPr>
              <w:spacing w:before="120"/>
              <w:ind w:right="113"/>
            </w:pPr>
            <w:r>
              <w:t>Yaya kaldırımı boyunca veya parçalı olarak uygulanmış otopark</w:t>
            </w:r>
            <w:r w:rsidR="00621486">
              <w:t>ların tespiti yapılacaktır.</w:t>
            </w:r>
          </w:p>
        </w:tc>
        <w:tc>
          <w:tcPr>
            <w:tcW w:w="2768" w:type="dxa"/>
          </w:tcPr>
          <w:p w:rsidR="00452404" w:rsidRDefault="00621486" w:rsidP="00DC0C3D">
            <w:pPr>
              <w:spacing w:before="120"/>
            </w:pPr>
            <w:r>
              <w:t>Yaya kaldırımında yol boyunca otopark uygulanmış mıdır?</w:t>
            </w:r>
          </w:p>
        </w:tc>
        <w:tc>
          <w:tcPr>
            <w:tcW w:w="2127" w:type="dxa"/>
          </w:tcPr>
          <w:p w:rsidR="00452404" w:rsidRDefault="00452404" w:rsidP="00DC0C3D"/>
        </w:tc>
        <w:tc>
          <w:tcPr>
            <w:tcW w:w="1914" w:type="dxa"/>
          </w:tcPr>
          <w:p w:rsidR="00452404" w:rsidRDefault="00452404" w:rsidP="00DC0C3D"/>
        </w:tc>
      </w:tr>
    </w:tbl>
    <w:p w:rsidR="00802FA2" w:rsidRDefault="00802FA2" w:rsidP="00614D53">
      <w:pPr>
        <w:ind w:left="142" w:hanging="142"/>
      </w:pPr>
    </w:p>
    <w:sectPr w:rsidR="00802FA2" w:rsidSect="009A536A">
      <w:headerReference w:type="default" r:id="rId7"/>
      <w:footerReference w:type="even" r:id="rId8"/>
      <w:footerReference w:type="default" r:id="rId9"/>
      <w:pgSz w:w="11906" w:h="16838"/>
      <w:pgMar w:top="1418" w:right="849" w:bottom="1418" w:left="2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62" w:rsidRDefault="008C4D62">
      <w:r>
        <w:separator/>
      </w:r>
    </w:p>
  </w:endnote>
  <w:endnote w:type="continuationSeparator" w:id="0">
    <w:p w:rsidR="008C4D62" w:rsidRDefault="008C4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0578AA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207E3" w:rsidRDefault="008C4D62" w:rsidP="00A76E5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0578AA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72D7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E207E3" w:rsidRPr="006A5E67" w:rsidRDefault="008C4D62" w:rsidP="00A76E57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62" w:rsidRDefault="008C4D62">
      <w:r>
        <w:separator/>
      </w:r>
    </w:p>
  </w:footnote>
  <w:footnote w:type="continuationSeparator" w:id="0">
    <w:p w:rsidR="008C4D62" w:rsidRDefault="008C4D62">
      <w:r>
        <w:continuationSeparator/>
      </w:r>
    </w:p>
  </w:footnote>
  <w:footnote w:id="1">
    <w:p w:rsidR="00923856" w:rsidRDefault="00923856" w:rsidP="009A536A">
      <w:pPr>
        <w:pStyle w:val="DipnotMetni"/>
        <w:ind w:right="-576"/>
        <w:jc w:val="both"/>
      </w:pPr>
      <w:r w:rsidRPr="00E72E1E">
        <w:rPr>
          <w:rStyle w:val="DipnotBavurusu"/>
        </w:rPr>
        <w:footnoteRef/>
      </w:r>
      <w:r w:rsidRPr="00E72E1E">
        <w:t xml:space="preserve"> </w:t>
      </w:r>
      <w:r w:rsidR="00E72E1E" w:rsidRPr="007A0CE8">
        <w:rPr>
          <w:bCs/>
          <w:sz w:val="18"/>
          <w:szCs w:val="18"/>
        </w:rPr>
        <w:t>Erişilebilirlik İzleme ve Denetleme Yönetmeliği</w:t>
      </w:r>
      <w:r w:rsidR="009A536A">
        <w:rPr>
          <w:bCs/>
          <w:sz w:val="18"/>
          <w:szCs w:val="18"/>
        </w:rPr>
        <w:t xml:space="preserve"> 2 Aralık 2016 tarihli ve 2020/3</w:t>
      </w:r>
      <w:r w:rsidR="00E72E1E" w:rsidRPr="007A0CE8">
        <w:rPr>
          <w:bCs/>
          <w:sz w:val="18"/>
          <w:szCs w:val="18"/>
        </w:rPr>
        <w:t xml:space="preserve"> sayılı Erişilebilirlik İzleme ve D</w:t>
      </w:r>
      <w:r w:rsidR="00F77480">
        <w:rPr>
          <w:bCs/>
          <w:sz w:val="18"/>
          <w:szCs w:val="18"/>
        </w:rPr>
        <w:t>enetleme Formları Genelgesi Ek II</w:t>
      </w:r>
      <w:r w:rsidR="00E72E1E" w:rsidRPr="007A0CE8">
        <w:rPr>
          <w:bCs/>
          <w:sz w:val="18"/>
          <w:szCs w:val="18"/>
        </w:rPr>
        <w:t xml:space="preserve"> formu doldurulduktan sonra, </w:t>
      </w:r>
      <w:r w:rsidR="00CF1233">
        <w:rPr>
          <w:bCs/>
          <w:sz w:val="18"/>
          <w:szCs w:val="18"/>
        </w:rPr>
        <w:t>yaya kaldırımının</w:t>
      </w:r>
      <w:r w:rsidR="00E72E1E" w:rsidRPr="007A0CE8">
        <w:rPr>
          <w:bCs/>
          <w:sz w:val="18"/>
          <w:szCs w:val="18"/>
        </w:rPr>
        <w:t xml:space="preserve"> erişilebilirlik durumunu özetlemek amacıyla bu form kullanılabilir. Çoğaltılması gereken sorular için ilgili bölüm eklenmelidir.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A7" w:rsidRDefault="00A443D1" w:rsidP="00360A7B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3165475</wp:posOffset>
          </wp:positionH>
          <wp:positionV relativeFrom="paragraph">
            <wp:posOffset>-62865</wp:posOffset>
          </wp:positionV>
          <wp:extent cx="858520" cy="858520"/>
          <wp:effectExtent l="0" t="0" r="0" b="0"/>
          <wp:wrapSquare wrapText="bothSides"/>
          <wp:docPr id="1" name="Resim 1" descr="PROFIL OR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IL ORT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401C"/>
    <w:multiLevelType w:val="hybridMultilevel"/>
    <w:tmpl w:val="469E93E6"/>
    <w:lvl w:ilvl="0" w:tplc="0C4AD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0AA0"/>
    <w:rsid w:val="000578AA"/>
    <w:rsid w:val="00063E59"/>
    <w:rsid w:val="000C233C"/>
    <w:rsid w:val="000F735C"/>
    <w:rsid w:val="00103A73"/>
    <w:rsid w:val="0011118D"/>
    <w:rsid w:val="00112CE9"/>
    <w:rsid w:val="00120619"/>
    <w:rsid w:val="00142B7E"/>
    <w:rsid w:val="00161D59"/>
    <w:rsid w:val="0017468D"/>
    <w:rsid w:val="001E4C50"/>
    <w:rsid w:val="0023746E"/>
    <w:rsid w:val="002829FC"/>
    <w:rsid w:val="002A1461"/>
    <w:rsid w:val="002C526B"/>
    <w:rsid w:val="002C65D1"/>
    <w:rsid w:val="002D745A"/>
    <w:rsid w:val="003345C3"/>
    <w:rsid w:val="0035129D"/>
    <w:rsid w:val="00354C49"/>
    <w:rsid w:val="00360A7B"/>
    <w:rsid w:val="00373E75"/>
    <w:rsid w:val="003879D8"/>
    <w:rsid w:val="0039691F"/>
    <w:rsid w:val="003A62E6"/>
    <w:rsid w:val="003B005A"/>
    <w:rsid w:val="003B6974"/>
    <w:rsid w:val="003B7B07"/>
    <w:rsid w:val="003D778B"/>
    <w:rsid w:val="003E6747"/>
    <w:rsid w:val="003F706D"/>
    <w:rsid w:val="0041648B"/>
    <w:rsid w:val="00421817"/>
    <w:rsid w:val="00452404"/>
    <w:rsid w:val="004D18DB"/>
    <w:rsid w:val="004F4589"/>
    <w:rsid w:val="005039FE"/>
    <w:rsid w:val="00541363"/>
    <w:rsid w:val="005934CA"/>
    <w:rsid w:val="00595004"/>
    <w:rsid w:val="005B5207"/>
    <w:rsid w:val="005D5A52"/>
    <w:rsid w:val="00607512"/>
    <w:rsid w:val="00613B55"/>
    <w:rsid w:val="00614D53"/>
    <w:rsid w:val="00621486"/>
    <w:rsid w:val="00622CB5"/>
    <w:rsid w:val="00691754"/>
    <w:rsid w:val="006A0346"/>
    <w:rsid w:val="006A4EA3"/>
    <w:rsid w:val="006A5E67"/>
    <w:rsid w:val="006A6340"/>
    <w:rsid w:val="006C5E11"/>
    <w:rsid w:val="0076698C"/>
    <w:rsid w:val="00785670"/>
    <w:rsid w:val="00791760"/>
    <w:rsid w:val="00802FA2"/>
    <w:rsid w:val="00810AA0"/>
    <w:rsid w:val="008862D7"/>
    <w:rsid w:val="008940E2"/>
    <w:rsid w:val="008C4D62"/>
    <w:rsid w:val="008D079E"/>
    <w:rsid w:val="008E3EB3"/>
    <w:rsid w:val="008F1427"/>
    <w:rsid w:val="00923856"/>
    <w:rsid w:val="00977F2C"/>
    <w:rsid w:val="009A536A"/>
    <w:rsid w:val="009D0AD5"/>
    <w:rsid w:val="00A17DC4"/>
    <w:rsid w:val="00A40E61"/>
    <w:rsid w:val="00A443D1"/>
    <w:rsid w:val="00A5117D"/>
    <w:rsid w:val="00A7140E"/>
    <w:rsid w:val="00A757D0"/>
    <w:rsid w:val="00AD0073"/>
    <w:rsid w:val="00AD2CF1"/>
    <w:rsid w:val="00AE7174"/>
    <w:rsid w:val="00B148F4"/>
    <w:rsid w:val="00B717B7"/>
    <w:rsid w:val="00B72D77"/>
    <w:rsid w:val="00B878D4"/>
    <w:rsid w:val="00BD2BA6"/>
    <w:rsid w:val="00BF2D08"/>
    <w:rsid w:val="00C86F21"/>
    <w:rsid w:val="00CF1233"/>
    <w:rsid w:val="00D33A6E"/>
    <w:rsid w:val="00D62631"/>
    <w:rsid w:val="00DC0C3D"/>
    <w:rsid w:val="00DF08E8"/>
    <w:rsid w:val="00E048DB"/>
    <w:rsid w:val="00E21C8D"/>
    <w:rsid w:val="00E5402A"/>
    <w:rsid w:val="00E72E1E"/>
    <w:rsid w:val="00E8282A"/>
    <w:rsid w:val="00F241B7"/>
    <w:rsid w:val="00F74A0B"/>
    <w:rsid w:val="00F74EA9"/>
    <w:rsid w:val="00F77480"/>
    <w:rsid w:val="00FB3E08"/>
    <w:rsid w:val="00FC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10A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10AA0"/>
  </w:style>
  <w:style w:type="character" w:styleId="DipnotBavurusu">
    <w:name w:val="footnote reference"/>
    <w:rsid w:val="00810AA0"/>
    <w:rPr>
      <w:vertAlign w:val="superscript"/>
    </w:rPr>
  </w:style>
  <w:style w:type="paragraph" w:styleId="stbilgi">
    <w:name w:val="header"/>
    <w:basedOn w:val="Normal"/>
    <w:link w:val="stbilgiChar"/>
    <w:rsid w:val="00810A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AA0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rsid w:val="009238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2385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71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sydgm</dc:creator>
  <cp:lastModifiedBy>gamze</cp:lastModifiedBy>
  <cp:revision>20</cp:revision>
  <cp:lastPrinted>2017-05-11T06:32:00Z</cp:lastPrinted>
  <dcterms:created xsi:type="dcterms:W3CDTF">2019-04-29T07:21:00Z</dcterms:created>
  <dcterms:modified xsi:type="dcterms:W3CDTF">2020-10-23T08:25:00Z</dcterms:modified>
</cp:coreProperties>
</file>