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169" w:rsidRPr="004B5169" w:rsidRDefault="004B5169" w:rsidP="004B5169">
      <w:pPr>
        <w:spacing w:before="120" w:after="120" w:line="360" w:lineRule="auto"/>
        <w:ind w:left="3540" w:firstLine="708"/>
        <w:rPr>
          <w:rFonts w:ascii="Times New Roman" w:eastAsia="Times New Roman" w:hAnsi="Times New Roman" w:cs="Times New Roman"/>
          <w:b/>
          <w:sz w:val="24"/>
          <w:szCs w:val="24"/>
        </w:rPr>
      </w:pPr>
      <w:r w:rsidRPr="004B5169">
        <w:rPr>
          <w:rFonts w:ascii="Times New Roman" w:eastAsia="Times New Roman" w:hAnsi="Times New Roman" w:cs="Times New Roman"/>
          <w:b/>
          <w:sz w:val="24"/>
          <w:szCs w:val="24"/>
        </w:rPr>
        <w:t>T.C.</w:t>
      </w:r>
    </w:p>
    <w:p w:rsidR="004B5169" w:rsidRPr="004B5169" w:rsidRDefault="004B5169" w:rsidP="004B5169">
      <w:pPr>
        <w:spacing w:before="120" w:after="120" w:line="360" w:lineRule="auto"/>
        <w:jc w:val="center"/>
        <w:rPr>
          <w:rFonts w:ascii="Times New Roman" w:eastAsia="Times New Roman" w:hAnsi="Times New Roman" w:cs="Times New Roman"/>
          <w:b/>
          <w:sz w:val="24"/>
          <w:szCs w:val="24"/>
        </w:rPr>
      </w:pPr>
      <w:r w:rsidRPr="004B5169">
        <w:rPr>
          <w:rFonts w:ascii="Times New Roman" w:eastAsia="Times New Roman" w:hAnsi="Times New Roman" w:cs="Times New Roman"/>
          <w:b/>
          <w:sz w:val="24"/>
          <w:szCs w:val="24"/>
        </w:rPr>
        <w:t>AİLE, ÇALIŞMA VE SOSYAL HİZMETLER BAKANLIĞI</w:t>
      </w:r>
    </w:p>
    <w:p w:rsidR="004B5169" w:rsidRPr="004B5169" w:rsidRDefault="004B5169" w:rsidP="004B5169">
      <w:pPr>
        <w:spacing w:before="120" w:after="120" w:line="360" w:lineRule="auto"/>
        <w:jc w:val="center"/>
        <w:rPr>
          <w:rFonts w:ascii="Times New Roman" w:eastAsia="Times New Roman" w:hAnsi="Times New Roman" w:cs="Times New Roman"/>
          <w:b/>
          <w:sz w:val="24"/>
          <w:szCs w:val="24"/>
        </w:rPr>
      </w:pPr>
      <w:r w:rsidRPr="004B5169">
        <w:rPr>
          <w:rFonts w:ascii="Times New Roman" w:eastAsia="Times New Roman" w:hAnsi="Times New Roman" w:cs="Times New Roman"/>
          <w:b/>
          <w:sz w:val="24"/>
          <w:szCs w:val="24"/>
        </w:rPr>
        <w:t>ENGELLİ VE YAŞLI HİZMETLERİ GENEL MÜDÜRLÜĞÜ</w:t>
      </w:r>
    </w:p>
    <w:p w:rsidR="004B5169" w:rsidRPr="004B5169" w:rsidRDefault="004B5169" w:rsidP="004B5169">
      <w:pPr>
        <w:spacing w:before="120" w:after="120" w:line="360" w:lineRule="auto"/>
        <w:jc w:val="center"/>
        <w:rPr>
          <w:rFonts w:ascii="Times New Roman" w:eastAsia="Times New Roman" w:hAnsi="Times New Roman" w:cs="Times New Roman"/>
          <w:b/>
          <w:sz w:val="24"/>
          <w:szCs w:val="24"/>
        </w:rPr>
      </w:pPr>
      <w:r w:rsidRPr="004B5169">
        <w:rPr>
          <w:rFonts w:ascii="Times New Roman" w:eastAsia="Times New Roman" w:hAnsi="Times New Roman" w:cs="Times New Roman"/>
          <w:b/>
          <w:noProof/>
          <w:sz w:val="24"/>
          <w:szCs w:val="24"/>
          <w:lang w:eastAsia="tr-TR"/>
        </w:rPr>
        <w:drawing>
          <wp:anchor distT="0" distB="0" distL="114300" distR="114300" simplePos="0" relativeHeight="251659264" behindDoc="1" locked="0" layoutInCell="1" allowOverlap="1" wp14:anchorId="2F844C7D" wp14:editId="017715C1">
            <wp:simplePos x="0" y="0"/>
            <wp:positionH relativeFrom="column">
              <wp:posOffset>1297113</wp:posOffset>
            </wp:positionH>
            <wp:positionV relativeFrom="paragraph">
              <wp:posOffset>10219</wp:posOffset>
            </wp:positionV>
            <wp:extent cx="3365607" cy="3365607"/>
            <wp:effectExtent l="0" t="0" r="6350" b="6350"/>
            <wp:wrapNone/>
            <wp:docPr id="6" name="Resim 6" descr="C:\Users\emel.pekcetin\Desktop\logo y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el.pekcetin\Desktop\logo yen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65607" cy="33656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5169" w:rsidRPr="004B5169" w:rsidRDefault="004B5169" w:rsidP="004B5169">
      <w:pPr>
        <w:spacing w:before="120" w:after="120" w:line="360" w:lineRule="auto"/>
        <w:jc w:val="center"/>
        <w:rPr>
          <w:rFonts w:ascii="Times New Roman" w:eastAsia="Times New Roman" w:hAnsi="Times New Roman" w:cs="Times New Roman"/>
          <w:b/>
          <w:sz w:val="24"/>
          <w:szCs w:val="24"/>
        </w:rPr>
      </w:pPr>
    </w:p>
    <w:p w:rsidR="004B5169" w:rsidRPr="004B5169" w:rsidRDefault="004B5169" w:rsidP="004B5169">
      <w:pPr>
        <w:spacing w:before="120" w:after="120" w:line="360" w:lineRule="auto"/>
        <w:jc w:val="center"/>
        <w:rPr>
          <w:rFonts w:ascii="Times New Roman" w:eastAsia="Times New Roman" w:hAnsi="Times New Roman" w:cs="Times New Roman"/>
          <w:b/>
          <w:sz w:val="24"/>
          <w:szCs w:val="24"/>
        </w:rPr>
      </w:pPr>
    </w:p>
    <w:p w:rsidR="004B5169" w:rsidRPr="004B5169" w:rsidRDefault="004B5169" w:rsidP="004B5169">
      <w:pPr>
        <w:spacing w:before="120" w:after="120" w:line="360" w:lineRule="auto"/>
        <w:jc w:val="center"/>
        <w:rPr>
          <w:rFonts w:ascii="Times New Roman" w:eastAsia="Times New Roman" w:hAnsi="Times New Roman" w:cs="Times New Roman"/>
          <w:b/>
          <w:sz w:val="24"/>
          <w:szCs w:val="24"/>
        </w:rPr>
      </w:pPr>
    </w:p>
    <w:p w:rsidR="004B5169" w:rsidRPr="004B5169" w:rsidRDefault="004B5169" w:rsidP="004B5169">
      <w:pPr>
        <w:spacing w:before="120" w:after="120" w:line="360" w:lineRule="auto"/>
        <w:jc w:val="center"/>
        <w:rPr>
          <w:rFonts w:ascii="Times New Roman" w:eastAsia="Times New Roman" w:hAnsi="Times New Roman" w:cs="Times New Roman"/>
          <w:b/>
          <w:sz w:val="44"/>
          <w:szCs w:val="44"/>
        </w:rPr>
      </w:pPr>
    </w:p>
    <w:p w:rsidR="004B5169" w:rsidRPr="004B5169" w:rsidRDefault="004B5169" w:rsidP="004B5169">
      <w:pPr>
        <w:spacing w:before="120" w:after="120" w:line="360" w:lineRule="auto"/>
        <w:jc w:val="center"/>
        <w:rPr>
          <w:rFonts w:ascii="Times New Roman" w:eastAsia="Times New Roman" w:hAnsi="Times New Roman" w:cs="Times New Roman"/>
          <w:b/>
          <w:sz w:val="44"/>
          <w:szCs w:val="44"/>
        </w:rPr>
      </w:pPr>
    </w:p>
    <w:p w:rsidR="004B5169" w:rsidRPr="004B5169" w:rsidRDefault="004B5169" w:rsidP="004B5169">
      <w:pPr>
        <w:spacing w:before="120" w:after="120" w:line="360" w:lineRule="auto"/>
        <w:jc w:val="center"/>
        <w:rPr>
          <w:rFonts w:ascii="Times New Roman" w:eastAsia="Times New Roman" w:hAnsi="Times New Roman" w:cs="Times New Roman"/>
          <w:b/>
          <w:sz w:val="44"/>
          <w:szCs w:val="44"/>
        </w:rPr>
      </w:pPr>
    </w:p>
    <w:p w:rsidR="004B5169" w:rsidRPr="004B5169" w:rsidRDefault="004B5169" w:rsidP="004B5169">
      <w:pPr>
        <w:spacing w:before="120" w:after="120" w:line="360" w:lineRule="auto"/>
        <w:jc w:val="center"/>
        <w:rPr>
          <w:rFonts w:ascii="Times New Roman" w:eastAsia="Times New Roman" w:hAnsi="Times New Roman" w:cs="Times New Roman"/>
          <w:b/>
          <w:sz w:val="44"/>
          <w:szCs w:val="44"/>
        </w:rPr>
      </w:pPr>
    </w:p>
    <w:p w:rsidR="004B5169" w:rsidRPr="004B5169" w:rsidRDefault="004B5169" w:rsidP="004B5169">
      <w:pPr>
        <w:spacing w:before="120" w:after="120" w:line="360" w:lineRule="auto"/>
        <w:jc w:val="center"/>
        <w:rPr>
          <w:rFonts w:ascii="Times New Roman" w:eastAsia="Times New Roman" w:hAnsi="Times New Roman" w:cs="Times New Roman"/>
          <w:b/>
          <w:sz w:val="44"/>
          <w:szCs w:val="44"/>
        </w:rPr>
      </w:pPr>
      <w:r w:rsidRPr="004B5169">
        <w:rPr>
          <w:rFonts w:ascii="Times New Roman" w:eastAsia="Times New Roman" w:hAnsi="Times New Roman" w:cs="Times New Roman"/>
          <w:b/>
          <w:sz w:val="44"/>
          <w:szCs w:val="44"/>
        </w:rPr>
        <w:t>BAKIM HİZMETLERİ KALİTE STANDARTLARI</w:t>
      </w:r>
      <w:r>
        <w:rPr>
          <w:rFonts w:ascii="Times New Roman" w:eastAsia="Times New Roman" w:hAnsi="Times New Roman" w:cs="Times New Roman"/>
          <w:b/>
          <w:sz w:val="44"/>
          <w:szCs w:val="44"/>
        </w:rPr>
        <w:t xml:space="preserve"> METOD</w:t>
      </w:r>
      <w:r w:rsidR="00B77E0B">
        <w:rPr>
          <w:rFonts w:ascii="Times New Roman" w:eastAsia="Times New Roman" w:hAnsi="Times New Roman" w:cs="Times New Roman"/>
          <w:b/>
          <w:sz w:val="44"/>
          <w:szCs w:val="44"/>
        </w:rPr>
        <w:t>O</w:t>
      </w:r>
      <w:bookmarkStart w:id="0" w:name="_GoBack"/>
      <w:bookmarkEnd w:id="0"/>
      <w:r>
        <w:rPr>
          <w:rFonts w:ascii="Times New Roman" w:eastAsia="Times New Roman" w:hAnsi="Times New Roman" w:cs="Times New Roman"/>
          <w:b/>
          <w:sz w:val="44"/>
          <w:szCs w:val="44"/>
        </w:rPr>
        <w:t>LOJİSİ</w:t>
      </w:r>
    </w:p>
    <w:p w:rsidR="004B5169" w:rsidRPr="004B5169" w:rsidRDefault="004B5169" w:rsidP="004B5169">
      <w:pPr>
        <w:spacing w:before="120" w:after="120" w:line="360" w:lineRule="auto"/>
        <w:jc w:val="both"/>
        <w:rPr>
          <w:rFonts w:ascii="Times New Roman" w:eastAsia="Times New Roman" w:hAnsi="Times New Roman" w:cs="Times New Roman"/>
          <w:b/>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b/>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b/>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b/>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b/>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b/>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b/>
          <w:sz w:val="24"/>
          <w:szCs w:val="24"/>
        </w:rPr>
      </w:pPr>
    </w:p>
    <w:p w:rsidR="004B5169" w:rsidRPr="004B5169" w:rsidRDefault="004B5169" w:rsidP="004B5169">
      <w:pPr>
        <w:spacing w:before="120" w:after="120" w:line="360" w:lineRule="auto"/>
        <w:jc w:val="center"/>
        <w:rPr>
          <w:rFonts w:ascii="Times New Roman" w:eastAsia="Times New Roman" w:hAnsi="Times New Roman" w:cs="Times New Roman"/>
          <w:b/>
          <w:color w:val="FF0000"/>
          <w:sz w:val="24"/>
          <w:szCs w:val="24"/>
        </w:rPr>
      </w:pPr>
      <w:r w:rsidRPr="004B5169">
        <w:rPr>
          <w:rFonts w:ascii="Times New Roman" w:eastAsia="Times New Roman" w:hAnsi="Times New Roman" w:cs="Times New Roman"/>
          <w:b/>
          <w:sz w:val="20"/>
          <w:szCs w:val="20"/>
        </w:rPr>
        <w:t xml:space="preserve">         ANKARA, 2019</w:t>
      </w:r>
    </w:p>
    <w:p w:rsidR="004B5169" w:rsidRPr="004B5169" w:rsidRDefault="004B5169" w:rsidP="004B5169">
      <w:pPr>
        <w:spacing w:before="120" w:after="120" w:line="360" w:lineRule="auto"/>
        <w:jc w:val="both"/>
        <w:rPr>
          <w:rFonts w:ascii="Times New Roman" w:eastAsia="Times New Roman" w:hAnsi="Times New Roman" w:cs="Times New Roman"/>
          <w:b/>
          <w:color w:val="FF0000"/>
          <w:sz w:val="24"/>
          <w:szCs w:val="24"/>
        </w:rPr>
      </w:pPr>
    </w:p>
    <w:p w:rsidR="004B5169" w:rsidRPr="004B5169" w:rsidRDefault="004B5169" w:rsidP="004B5169">
      <w:pPr>
        <w:shd w:val="clear" w:color="auto" w:fill="FFFFFF"/>
        <w:spacing w:before="100" w:after="0" w:line="360" w:lineRule="auto"/>
        <w:outlineLvl w:val="0"/>
        <w:rPr>
          <w:rFonts w:ascii="Times New Roman" w:eastAsia="Times New Roman" w:hAnsi="Times New Roman" w:cs="Times New Roman"/>
          <w:b/>
          <w:caps/>
          <w:spacing w:val="15"/>
          <w:sz w:val="28"/>
          <w:szCs w:val="28"/>
        </w:rPr>
      </w:pPr>
      <w:bookmarkStart w:id="1" w:name="_Toc27992752"/>
      <w:r w:rsidRPr="004B5169">
        <w:rPr>
          <w:rFonts w:ascii="Times New Roman" w:eastAsia="Times New Roman" w:hAnsi="Times New Roman" w:cs="Times New Roman"/>
          <w:b/>
          <w:caps/>
          <w:spacing w:val="15"/>
          <w:sz w:val="28"/>
          <w:szCs w:val="28"/>
        </w:rPr>
        <w:lastRenderedPageBreak/>
        <w:t>1. GİRİŞ</w:t>
      </w:r>
      <w:bookmarkEnd w:id="1"/>
    </w:p>
    <w:p w:rsidR="004B5169" w:rsidRPr="004B5169" w:rsidRDefault="004B5169" w:rsidP="004B5169">
      <w:pPr>
        <w:spacing w:before="120" w:after="120" w:line="360" w:lineRule="auto"/>
        <w:ind w:firstLine="708"/>
        <w:jc w:val="both"/>
        <w:rPr>
          <w:rFonts w:ascii="Times New Roman" w:eastAsia="Times New Roman" w:hAnsi="Times New Roman" w:cs="Times New Roman"/>
          <w:sz w:val="24"/>
          <w:szCs w:val="24"/>
        </w:rPr>
      </w:pPr>
      <w:r w:rsidRPr="004B5169">
        <w:rPr>
          <w:rFonts w:ascii="Times New Roman" w:eastAsia="Times New Roman" w:hAnsi="Times New Roman" w:cs="Times New Roman"/>
          <w:sz w:val="24"/>
          <w:szCs w:val="24"/>
        </w:rPr>
        <w:t>Engelli ve Yaşlı Hizmetleri Genel Müdürlüğü (EYHGM)’</w:t>
      </w:r>
      <w:proofErr w:type="spellStart"/>
      <w:r w:rsidRPr="004B5169">
        <w:rPr>
          <w:rFonts w:ascii="Times New Roman" w:eastAsia="Times New Roman" w:hAnsi="Times New Roman" w:cs="Times New Roman"/>
          <w:sz w:val="24"/>
          <w:szCs w:val="24"/>
        </w:rPr>
        <w:t>nce</w:t>
      </w:r>
      <w:proofErr w:type="spellEnd"/>
      <w:r w:rsidRPr="004B5169">
        <w:rPr>
          <w:rFonts w:ascii="Times New Roman" w:eastAsia="Times New Roman" w:hAnsi="Times New Roman" w:cs="Times New Roman"/>
          <w:sz w:val="24"/>
          <w:szCs w:val="24"/>
        </w:rPr>
        <w:t xml:space="preserve">, bakım hizmeti kalitesinin geliştirilmesi, aksayan süreçlerin yönetilmesi, performansların ölçülmesi, hizmet alan bireyin mahremiyeti ile bakım hizmeti alan ve verenlerin güvenliğinin sağlanması ve memnuniyetinin ölçüldüğü bir sistemin kurulmasına destek olunması amacıyla kalite çalışmaları yürütülmüştür. Bakım hizmetlerinin sağlık hizmetleri ile çoğu zaman iç içe olmasından dolayı kalite çalışmalarının, sağlıkta kalite standartları sistematiğine uyumlu çalışılması ihtiyacı hissedilmiştir. Bu nedenle, “Sağlık Kalite Standartları” metodolojisine benzer ancak Bakanlığımıza özgün bir </w:t>
      </w:r>
      <w:proofErr w:type="gramStart"/>
      <w:r w:rsidRPr="004B5169">
        <w:rPr>
          <w:rFonts w:ascii="Times New Roman" w:eastAsia="Times New Roman" w:hAnsi="Times New Roman" w:cs="Times New Roman"/>
          <w:sz w:val="24"/>
          <w:szCs w:val="24"/>
        </w:rPr>
        <w:t>metodoloji</w:t>
      </w:r>
      <w:proofErr w:type="gramEnd"/>
      <w:r w:rsidRPr="004B5169">
        <w:rPr>
          <w:rFonts w:ascii="Times New Roman" w:eastAsia="Times New Roman" w:hAnsi="Times New Roman" w:cs="Times New Roman"/>
          <w:sz w:val="24"/>
          <w:szCs w:val="24"/>
        </w:rPr>
        <w:t xml:space="preserve"> ile “Bakım Hizmetleri Kalite Standartları” geliştirilmiştir. </w:t>
      </w:r>
    </w:p>
    <w:p w:rsidR="004B5169" w:rsidRPr="004B5169" w:rsidRDefault="004B5169" w:rsidP="004B5169">
      <w:pPr>
        <w:spacing w:before="120" w:after="120" w:line="360" w:lineRule="auto"/>
        <w:ind w:firstLine="708"/>
        <w:jc w:val="both"/>
        <w:rPr>
          <w:rFonts w:ascii="Times New Roman" w:eastAsia="Times New Roman" w:hAnsi="Times New Roman" w:cs="Times New Roman"/>
          <w:sz w:val="24"/>
          <w:szCs w:val="24"/>
        </w:rPr>
      </w:pPr>
      <w:r w:rsidRPr="004B5169">
        <w:rPr>
          <w:rFonts w:ascii="Times New Roman" w:eastAsia="Times New Roman" w:hAnsi="Times New Roman" w:cs="Times New Roman"/>
          <w:sz w:val="24"/>
          <w:szCs w:val="24"/>
        </w:rPr>
        <w:t>Bakanlığımız, bakım alanında ulusal kalite standartlarının geliştirilmesi, bu standartların uluslararası akreditasyon sistemlerince kabul görmesi, ulusal ve uluslararası arenalarda yaygınlaştırılması hedefleri doğrultusunda, alandan aldığı geri bildirimlerle ve bilimsel çalışmalar ışığında, mevcut hizmetlerin etkinliğini artırmaya ve yeni uygulamalar geliştirmeye devam etmektedir.</w:t>
      </w:r>
    </w:p>
    <w:p w:rsidR="004B5169" w:rsidRPr="004B5169" w:rsidRDefault="004B5169" w:rsidP="004B5169">
      <w:pPr>
        <w:spacing w:before="120" w:after="120" w:line="360" w:lineRule="auto"/>
        <w:ind w:firstLine="708"/>
        <w:jc w:val="both"/>
        <w:rPr>
          <w:rFonts w:ascii="Times New Roman" w:eastAsia="Times New Roman" w:hAnsi="Times New Roman" w:cs="Times New Roman"/>
          <w:sz w:val="24"/>
          <w:szCs w:val="24"/>
        </w:rPr>
      </w:pPr>
      <w:r w:rsidRPr="004B5169">
        <w:rPr>
          <w:rFonts w:ascii="Times New Roman" w:eastAsia="Times New Roman" w:hAnsi="Times New Roman" w:cs="Times New Roman"/>
          <w:sz w:val="24"/>
          <w:szCs w:val="24"/>
        </w:rPr>
        <w:t>Bakım Hizmetleri Kalite Standartlarının (BHKS), ulusal ve uluslararası kaynaklar incelenerek oluşan ilk metini, alanda çalışan meslek elemanlarının bilgi ve deneyim süzgecinden geçirilerek, akademisyenlerin yönlendirmeleri ile son haline getirilmiştir. Bakanlığa bağlı özel ve resmi bakım hizmet modellerinde denenmesi sağlanarak verimliliği ölçülmüş, ihtiyaçlar kapsamında değişiklikler gerçekleştirilmiştir.</w:t>
      </w:r>
    </w:p>
    <w:p w:rsidR="004B5169" w:rsidRPr="004B5169" w:rsidRDefault="004B5169" w:rsidP="004B5169">
      <w:pPr>
        <w:spacing w:before="120" w:after="120" w:line="360" w:lineRule="auto"/>
        <w:ind w:firstLine="708"/>
        <w:jc w:val="both"/>
        <w:rPr>
          <w:rFonts w:ascii="Times New Roman" w:eastAsia="Times New Roman" w:hAnsi="Times New Roman" w:cs="Times New Roman"/>
          <w:sz w:val="24"/>
          <w:szCs w:val="24"/>
        </w:rPr>
      </w:pPr>
      <w:r w:rsidRPr="004B5169">
        <w:rPr>
          <w:rFonts w:ascii="Times New Roman" w:eastAsia="Times New Roman" w:hAnsi="Times New Roman" w:cs="Times New Roman"/>
          <w:sz w:val="24"/>
          <w:szCs w:val="24"/>
        </w:rPr>
        <w:t>Bakım Hizmetleri Kalite Standartları Çalışması Kapsamında;</w:t>
      </w:r>
    </w:p>
    <w:p w:rsidR="004B5169" w:rsidRPr="004B5169" w:rsidRDefault="004B5169" w:rsidP="00B77E0B">
      <w:pPr>
        <w:numPr>
          <w:ilvl w:val="0"/>
          <w:numId w:val="2"/>
        </w:numPr>
        <w:spacing w:before="120" w:after="120" w:line="360" w:lineRule="auto"/>
        <w:jc w:val="both"/>
        <w:rPr>
          <w:rFonts w:ascii="Times New Roman" w:eastAsia="Times New Roman" w:hAnsi="Times New Roman" w:cs="Times New Roman"/>
          <w:sz w:val="24"/>
          <w:szCs w:val="24"/>
        </w:rPr>
      </w:pPr>
      <w:r w:rsidRPr="004B5169">
        <w:rPr>
          <w:rFonts w:ascii="Times New Roman" w:eastAsia="Times New Roman" w:hAnsi="Times New Roman" w:cs="Times New Roman"/>
          <w:sz w:val="24"/>
          <w:szCs w:val="24"/>
        </w:rPr>
        <w:t>BHKS, alanda çalışan meslek elemanlarından ve EYHGM merkez teşkilatında çalışan 20 kişilik “Bakım Hizmetleri Kalite Standartları Geliştirme ve Düzenleme Grubu” tarafından değerlendirilerek geliştirilmiştir.</w:t>
      </w:r>
    </w:p>
    <w:p w:rsidR="004B5169" w:rsidRPr="004B5169" w:rsidRDefault="004B5169" w:rsidP="00B77E0B">
      <w:pPr>
        <w:numPr>
          <w:ilvl w:val="0"/>
          <w:numId w:val="2"/>
        </w:numPr>
        <w:spacing w:before="120" w:after="120" w:line="360" w:lineRule="auto"/>
        <w:jc w:val="both"/>
        <w:rPr>
          <w:rFonts w:ascii="Times New Roman" w:eastAsia="Times New Roman" w:hAnsi="Times New Roman" w:cs="Times New Roman"/>
          <w:sz w:val="24"/>
          <w:szCs w:val="24"/>
        </w:rPr>
      </w:pPr>
      <w:r w:rsidRPr="004B5169">
        <w:rPr>
          <w:rFonts w:ascii="Times New Roman" w:eastAsia="Times New Roman" w:hAnsi="Times New Roman" w:cs="Times New Roman"/>
          <w:sz w:val="24"/>
          <w:szCs w:val="24"/>
        </w:rPr>
        <w:t xml:space="preserve">BHKS, alana yönelik çalışan disiplinlerden oluşan 20 kişilik “Bilim </w:t>
      </w:r>
      <w:proofErr w:type="spellStart"/>
      <w:r w:rsidRPr="004B5169">
        <w:rPr>
          <w:rFonts w:ascii="Times New Roman" w:eastAsia="Times New Roman" w:hAnsi="Times New Roman" w:cs="Times New Roman"/>
          <w:sz w:val="24"/>
          <w:szCs w:val="24"/>
        </w:rPr>
        <w:t>Kurulu”nun</w:t>
      </w:r>
      <w:proofErr w:type="spellEnd"/>
      <w:r w:rsidRPr="004B5169">
        <w:rPr>
          <w:rFonts w:ascii="Times New Roman" w:eastAsia="Times New Roman" w:hAnsi="Times New Roman" w:cs="Times New Roman"/>
          <w:sz w:val="24"/>
          <w:szCs w:val="24"/>
        </w:rPr>
        <w:t xml:space="preserve"> katkıları alınmıştır.</w:t>
      </w:r>
    </w:p>
    <w:p w:rsidR="004B5169" w:rsidRPr="004B5169" w:rsidRDefault="004B5169" w:rsidP="00B77E0B">
      <w:pPr>
        <w:numPr>
          <w:ilvl w:val="0"/>
          <w:numId w:val="2"/>
        </w:numPr>
        <w:spacing w:before="120" w:after="120" w:line="360" w:lineRule="auto"/>
        <w:jc w:val="both"/>
        <w:rPr>
          <w:rFonts w:ascii="Times New Roman" w:eastAsia="Times New Roman" w:hAnsi="Times New Roman" w:cs="Times New Roman"/>
          <w:sz w:val="24"/>
          <w:szCs w:val="24"/>
        </w:rPr>
      </w:pPr>
      <w:r w:rsidRPr="004B5169">
        <w:rPr>
          <w:rFonts w:ascii="Times New Roman" w:eastAsia="Times New Roman" w:hAnsi="Times New Roman" w:cs="Times New Roman"/>
          <w:sz w:val="24"/>
          <w:szCs w:val="24"/>
        </w:rPr>
        <w:t>BHKS, 81 ilden gelen TKY eğitimi almış AÇSHB il müdürlükleri temsilcileri katkıda bulunmuştur.</w:t>
      </w:r>
    </w:p>
    <w:p w:rsidR="004B5169" w:rsidRPr="004B5169" w:rsidRDefault="004B5169" w:rsidP="00B77E0B">
      <w:pPr>
        <w:numPr>
          <w:ilvl w:val="0"/>
          <w:numId w:val="2"/>
        </w:numPr>
        <w:spacing w:before="120" w:after="120" w:line="360" w:lineRule="auto"/>
        <w:jc w:val="both"/>
        <w:rPr>
          <w:rFonts w:ascii="Times New Roman" w:eastAsia="Times New Roman" w:hAnsi="Times New Roman" w:cs="Times New Roman"/>
          <w:sz w:val="24"/>
          <w:szCs w:val="24"/>
        </w:rPr>
      </w:pPr>
      <w:r w:rsidRPr="004B5169">
        <w:rPr>
          <w:rFonts w:ascii="Times New Roman" w:eastAsia="Times New Roman" w:hAnsi="Times New Roman" w:cs="Times New Roman"/>
          <w:sz w:val="24"/>
          <w:szCs w:val="24"/>
        </w:rPr>
        <w:t xml:space="preserve">BHKS dokümanı </w:t>
      </w:r>
      <w:proofErr w:type="gramStart"/>
      <w:r w:rsidRPr="004B5169">
        <w:rPr>
          <w:rFonts w:ascii="Times New Roman" w:eastAsia="Times New Roman" w:hAnsi="Times New Roman" w:cs="Times New Roman"/>
          <w:sz w:val="24"/>
          <w:szCs w:val="24"/>
        </w:rPr>
        <w:t>revizyona</w:t>
      </w:r>
      <w:proofErr w:type="gramEnd"/>
      <w:r w:rsidRPr="004B5169">
        <w:rPr>
          <w:rFonts w:ascii="Times New Roman" w:eastAsia="Times New Roman" w:hAnsi="Times New Roman" w:cs="Times New Roman"/>
          <w:sz w:val="24"/>
          <w:szCs w:val="24"/>
        </w:rPr>
        <w:t xml:space="preserve"> açık şekilde son haline getirilmiştir.</w:t>
      </w:r>
    </w:p>
    <w:p w:rsidR="004B5169" w:rsidRPr="004B5169" w:rsidRDefault="004B5169" w:rsidP="004B5169">
      <w:pPr>
        <w:spacing w:before="120" w:after="120" w:line="360" w:lineRule="auto"/>
        <w:ind w:firstLine="708"/>
        <w:jc w:val="both"/>
        <w:rPr>
          <w:rFonts w:ascii="Times New Roman" w:eastAsia="Times New Roman" w:hAnsi="Times New Roman" w:cs="Times New Roman"/>
          <w:sz w:val="24"/>
          <w:szCs w:val="24"/>
        </w:rPr>
      </w:pPr>
    </w:p>
    <w:p w:rsidR="004B5169" w:rsidRPr="004B5169" w:rsidRDefault="004B5169" w:rsidP="004B5169">
      <w:pPr>
        <w:spacing w:before="120" w:after="120" w:line="360" w:lineRule="auto"/>
        <w:ind w:firstLine="708"/>
        <w:jc w:val="both"/>
        <w:rPr>
          <w:rFonts w:ascii="Times New Roman" w:eastAsia="Times New Roman" w:hAnsi="Times New Roman" w:cs="Times New Roman"/>
          <w:sz w:val="24"/>
          <w:szCs w:val="24"/>
        </w:rPr>
      </w:pPr>
      <w:r w:rsidRPr="004B5169">
        <w:rPr>
          <w:rFonts w:ascii="Times New Roman" w:eastAsia="Times New Roman" w:hAnsi="Times New Roman" w:cs="Times New Roman"/>
          <w:sz w:val="24"/>
          <w:szCs w:val="24"/>
        </w:rPr>
        <w:lastRenderedPageBreak/>
        <w:t xml:space="preserve">EYHGM bünyesinde 2013 Haziran ayında kurulan Kalite Geliştirme Dairesi; alandan gelen bilgi, deneyim ve bilimsel çalışmalar eşliğinde hizmet alanın ihtiyacını sürdürülebilir ve erişilebilir şartlarla üretebilme, çalışanların emeklerini ortaya çıkarabilme niyeti ile bakım hizmetlerin kalitesini geliştirme çabalarını devam ettirmektedir. Bu kapsamda hazırlanan Bakım Hizmetleri Kalite Standartları kitabımız Bakım Hizmet Modelleri, Kurumsal Hizmet Yönetimi, Bakım Hizmet Yönetimi ve Destek Hizmetlerine ait kalite standartları ile Gösterge Yönetimine ait kalite standartlarını içermektedir. </w:t>
      </w:r>
    </w:p>
    <w:p w:rsidR="004B5169" w:rsidRPr="004B5169" w:rsidRDefault="004B5169" w:rsidP="004B5169">
      <w:pPr>
        <w:spacing w:before="120" w:after="120" w:line="360" w:lineRule="auto"/>
        <w:ind w:firstLine="708"/>
        <w:jc w:val="both"/>
        <w:rPr>
          <w:rFonts w:ascii="Times New Roman" w:eastAsia="Times New Roman" w:hAnsi="Times New Roman" w:cs="Times New Roman"/>
          <w:sz w:val="24"/>
          <w:szCs w:val="24"/>
        </w:rPr>
      </w:pPr>
      <w:r w:rsidRPr="004B5169">
        <w:rPr>
          <w:rFonts w:ascii="Times New Roman" w:eastAsia="Times New Roman" w:hAnsi="Times New Roman" w:cs="Times New Roman"/>
          <w:sz w:val="24"/>
          <w:szCs w:val="24"/>
        </w:rPr>
        <w:t xml:space="preserve">BKHS çalışmalarının arkasındaki felsefenin detaylı olarak açıklanması için Bakım hizmetleri kalite standartlarına ilişkin rehber çalışması yapılmaktadır. Bu rehber ile alanda çalışan kişileri ve ilgilileri BHKS çalışmaları hakkında bilgilendirmek amaçlanmaktadır. Rehberde öz değerlendirme süreci, BHKS kitabı içinde geçen talimatlar, programlar, hizmet sunum sürecinde geçen bazı kavramların-uygulamaların açıklamaları, kalite göstergeleri, bu göstergelerin nasıl ölçüleceği ve değerlendirmeye katkısı ile puanlama sisteminin temel </w:t>
      </w:r>
      <w:proofErr w:type="gramStart"/>
      <w:r w:rsidRPr="004B5169">
        <w:rPr>
          <w:rFonts w:ascii="Times New Roman" w:eastAsia="Times New Roman" w:hAnsi="Times New Roman" w:cs="Times New Roman"/>
          <w:sz w:val="24"/>
          <w:szCs w:val="24"/>
        </w:rPr>
        <w:t>argümanlarına</w:t>
      </w:r>
      <w:proofErr w:type="gramEnd"/>
      <w:r w:rsidRPr="004B5169">
        <w:rPr>
          <w:rFonts w:ascii="Times New Roman" w:eastAsia="Times New Roman" w:hAnsi="Times New Roman" w:cs="Times New Roman"/>
          <w:sz w:val="24"/>
          <w:szCs w:val="24"/>
        </w:rPr>
        <w:t xml:space="preserve"> ilişkin detaylı bilgiler yer alacaktır.</w:t>
      </w: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p>
    <w:p w:rsidR="004B5169" w:rsidRPr="004B5169" w:rsidRDefault="004B5169" w:rsidP="004B5169">
      <w:pPr>
        <w:shd w:val="clear" w:color="auto" w:fill="FFFFFF"/>
        <w:spacing w:before="100" w:after="0" w:line="360" w:lineRule="auto"/>
        <w:outlineLvl w:val="0"/>
        <w:rPr>
          <w:rFonts w:ascii="Times New Roman" w:eastAsia="Times New Roman" w:hAnsi="Times New Roman" w:cs="Times New Roman"/>
          <w:b/>
          <w:caps/>
          <w:spacing w:val="15"/>
          <w:sz w:val="28"/>
          <w:szCs w:val="28"/>
        </w:rPr>
      </w:pPr>
      <w:bookmarkStart w:id="2" w:name="_Toc27992753"/>
      <w:r w:rsidRPr="004B5169">
        <w:rPr>
          <w:rFonts w:ascii="Times New Roman" w:eastAsia="Times New Roman" w:hAnsi="Times New Roman" w:cs="Times New Roman"/>
          <w:b/>
          <w:caps/>
          <w:spacing w:val="15"/>
          <w:sz w:val="28"/>
          <w:szCs w:val="28"/>
        </w:rPr>
        <w:lastRenderedPageBreak/>
        <w:t>2. BHKS METODOLOJİSİ</w:t>
      </w:r>
      <w:bookmarkEnd w:id="2"/>
    </w:p>
    <w:p w:rsidR="004B5169" w:rsidRPr="004B5169" w:rsidRDefault="004B5169" w:rsidP="004B5169">
      <w:pPr>
        <w:spacing w:before="120" w:after="120" w:line="360" w:lineRule="auto"/>
        <w:ind w:firstLine="708"/>
        <w:jc w:val="both"/>
        <w:rPr>
          <w:rFonts w:ascii="Times New Roman" w:eastAsia="Times New Roman" w:hAnsi="Times New Roman" w:cs="Times New Roman"/>
          <w:sz w:val="24"/>
          <w:szCs w:val="24"/>
        </w:rPr>
      </w:pPr>
      <w:r w:rsidRPr="004B5169">
        <w:rPr>
          <w:rFonts w:ascii="Times New Roman" w:eastAsia="Times New Roman" w:hAnsi="Times New Roman" w:cs="Times New Roman"/>
          <w:sz w:val="24"/>
          <w:szCs w:val="24"/>
        </w:rPr>
        <w:t xml:space="preserve">Aile, Çalışma ve Sosyal Hizmetler Bakanlığı, Engelli ve Yaşlı Hizmetleri Genel Müdürlüğü olarak sunulmakta olan bakım hizmetlerinin mahremiyet ve güvenlik ilkeleri doğrultusunda kaliteli ve sürdürülebilir olmasının yanında izlenebilir ve ölçülebilir olması da esas alınmıştır. Önce insan ilkesi göz önüne alınarak hazırlanan bakım hizmetleri kalite standartlarının geliştirilmesinde hizmet alanın ve hizmet verenin güvenliği ve memnuniyeti ile hizmet alanın mahremiyetinin, saygınlığının ve onurunun korunması öncelikli unsurlardır. </w:t>
      </w:r>
    </w:p>
    <w:p w:rsidR="004B5169" w:rsidRPr="004B5169" w:rsidRDefault="004B5169" w:rsidP="004B5169">
      <w:pPr>
        <w:spacing w:before="120" w:after="120" w:line="360" w:lineRule="auto"/>
        <w:ind w:firstLine="708"/>
        <w:jc w:val="both"/>
        <w:rPr>
          <w:rFonts w:ascii="Times New Roman" w:eastAsia="Times New Roman" w:hAnsi="Times New Roman" w:cs="Times New Roman"/>
          <w:sz w:val="24"/>
          <w:szCs w:val="24"/>
        </w:rPr>
      </w:pPr>
      <w:r w:rsidRPr="004B5169">
        <w:rPr>
          <w:rFonts w:ascii="Times New Roman" w:eastAsia="Times New Roman" w:hAnsi="Times New Roman" w:cs="Times New Roman"/>
          <w:sz w:val="24"/>
          <w:szCs w:val="24"/>
        </w:rPr>
        <w:t xml:space="preserve">Bakım Hizmeti Kalite Standartları uygulama süreci öncelikli olarak kuruluşların öz değerlendirmeleri ile başlayacak olup, bu değerlendirmelerden sonra kuruluşların BHKS ile uyumsuz olan yönlerinin iyileştirilmesine yönelik süreçleri başlatmaları beklenmektedir. Öz değerlendirmelerin ardından EYHGM tarafından oluşturulan BHKS İzleme ve Değerlendirme Ekipleri kuruluşları bu kitapta geçen bakım kalite standartlarına göre değerlendirerek kuruluş kalite puanları belirlenecektir. Bu puanlara göre kuruluşlar EYHGM tarafından </w:t>
      </w:r>
      <w:proofErr w:type="spellStart"/>
      <w:r w:rsidRPr="004B5169">
        <w:rPr>
          <w:rFonts w:ascii="Times New Roman" w:eastAsia="Times New Roman" w:hAnsi="Times New Roman" w:cs="Times New Roman"/>
          <w:sz w:val="24"/>
          <w:szCs w:val="24"/>
        </w:rPr>
        <w:t>BHKS’ye</w:t>
      </w:r>
      <w:proofErr w:type="spellEnd"/>
      <w:r w:rsidRPr="004B5169">
        <w:rPr>
          <w:rFonts w:ascii="Times New Roman" w:eastAsia="Times New Roman" w:hAnsi="Times New Roman" w:cs="Times New Roman"/>
          <w:sz w:val="24"/>
          <w:szCs w:val="24"/>
        </w:rPr>
        <w:t xml:space="preserve"> uygunlukları ile ilgili belgelendirilecektir. Kuruluş BHKS puanı ile hizmet alanın ve hizmet verenin memnuniyet ölçüm sonuçları birlikte ele alınarak kuruluşlara yapılan ödemeler belirlenecektir.</w:t>
      </w:r>
    </w:p>
    <w:p w:rsidR="004B5169" w:rsidRPr="004B5169" w:rsidRDefault="004B5169" w:rsidP="004B5169">
      <w:pPr>
        <w:spacing w:before="120" w:after="120" w:line="360" w:lineRule="auto"/>
        <w:ind w:firstLine="708"/>
        <w:jc w:val="both"/>
        <w:rPr>
          <w:rFonts w:ascii="Times New Roman" w:eastAsia="Times New Roman" w:hAnsi="Times New Roman" w:cs="Times New Roman"/>
          <w:sz w:val="24"/>
          <w:szCs w:val="24"/>
        </w:rPr>
      </w:pPr>
      <w:r w:rsidRPr="004B5169">
        <w:rPr>
          <w:rFonts w:ascii="Times New Roman" w:eastAsia="Times New Roman" w:hAnsi="Times New Roman" w:cs="Times New Roman"/>
          <w:sz w:val="24"/>
          <w:szCs w:val="24"/>
        </w:rPr>
        <w:t>Bu temelde BHKS uygulama esasları;</w:t>
      </w:r>
    </w:p>
    <w:p w:rsidR="004B5169" w:rsidRPr="004B5169" w:rsidRDefault="004B5169" w:rsidP="00B77E0B">
      <w:pPr>
        <w:numPr>
          <w:ilvl w:val="0"/>
          <w:numId w:val="1"/>
        </w:numPr>
        <w:spacing w:before="120" w:after="120" w:line="360" w:lineRule="auto"/>
        <w:jc w:val="both"/>
        <w:rPr>
          <w:rFonts w:ascii="Times New Roman" w:eastAsia="Times New Roman" w:hAnsi="Times New Roman" w:cs="Times New Roman"/>
          <w:sz w:val="24"/>
          <w:szCs w:val="24"/>
        </w:rPr>
      </w:pPr>
      <w:r w:rsidRPr="004B5169">
        <w:rPr>
          <w:rFonts w:ascii="Times New Roman" w:eastAsia="Times New Roman" w:hAnsi="Times New Roman" w:cs="Times New Roman"/>
          <w:sz w:val="24"/>
          <w:szCs w:val="24"/>
        </w:rPr>
        <w:t>Kuruluşların öz değerlendirmeleri</w:t>
      </w:r>
    </w:p>
    <w:p w:rsidR="004B5169" w:rsidRPr="004B5169" w:rsidRDefault="004B5169" w:rsidP="00B77E0B">
      <w:pPr>
        <w:numPr>
          <w:ilvl w:val="0"/>
          <w:numId w:val="1"/>
        </w:numPr>
        <w:spacing w:before="120" w:after="120" w:line="360" w:lineRule="auto"/>
        <w:jc w:val="both"/>
        <w:rPr>
          <w:rFonts w:ascii="Times New Roman" w:eastAsia="Times New Roman" w:hAnsi="Times New Roman" w:cs="Times New Roman"/>
          <w:sz w:val="24"/>
          <w:szCs w:val="24"/>
        </w:rPr>
      </w:pPr>
      <w:r w:rsidRPr="004B5169">
        <w:rPr>
          <w:rFonts w:ascii="Times New Roman" w:eastAsia="Times New Roman" w:hAnsi="Times New Roman" w:cs="Times New Roman"/>
          <w:sz w:val="24"/>
          <w:szCs w:val="24"/>
        </w:rPr>
        <w:t xml:space="preserve">İyileştirme süreç yönetimi </w:t>
      </w:r>
    </w:p>
    <w:p w:rsidR="004B5169" w:rsidRPr="004B5169" w:rsidRDefault="004B5169" w:rsidP="00B77E0B">
      <w:pPr>
        <w:numPr>
          <w:ilvl w:val="0"/>
          <w:numId w:val="1"/>
        </w:numPr>
        <w:spacing w:before="120" w:after="120" w:line="360" w:lineRule="auto"/>
        <w:jc w:val="both"/>
        <w:rPr>
          <w:rFonts w:ascii="Times New Roman" w:eastAsia="Times New Roman" w:hAnsi="Times New Roman" w:cs="Times New Roman"/>
          <w:sz w:val="24"/>
          <w:szCs w:val="24"/>
        </w:rPr>
      </w:pPr>
      <w:r w:rsidRPr="004B5169">
        <w:rPr>
          <w:rFonts w:ascii="Times New Roman" w:eastAsia="Times New Roman" w:hAnsi="Times New Roman" w:cs="Times New Roman"/>
          <w:sz w:val="24"/>
          <w:szCs w:val="24"/>
        </w:rPr>
        <w:t>İzleme ve değerlendirme,</w:t>
      </w:r>
    </w:p>
    <w:p w:rsidR="004B5169" w:rsidRPr="004B5169" w:rsidRDefault="004B5169" w:rsidP="00B77E0B">
      <w:pPr>
        <w:numPr>
          <w:ilvl w:val="0"/>
          <w:numId w:val="1"/>
        </w:numPr>
        <w:spacing w:before="120" w:after="120" w:line="360" w:lineRule="auto"/>
        <w:jc w:val="both"/>
        <w:rPr>
          <w:rFonts w:ascii="Times New Roman" w:eastAsia="Times New Roman" w:hAnsi="Times New Roman" w:cs="Times New Roman"/>
          <w:sz w:val="24"/>
          <w:szCs w:val="24"/>
        </w:rPr>
      </w:pPr>
      <w:r w:rsidRPr="004B5169">
        <w:rPr>
          <w:rFonts w:ascii="Times New Roman" w:eastAsia="Times New Roman" w:hAnsi="Times New Roman" w:cs="Times New Roman"/>
          <w:sz w:val="24"/>
          <w:szCs w:val="24"/>
        </w:rPr>
        <w:t>Puanlama ve belgelendirme</w:t>
      </w:r>
    </w:p>
    <w:p w:rsidR="004B5169" w:rsidRPr="004B5169" w:rsidRDefault="004B5169" w:rsidP="00B77E0B">
      <w:pPr>
        <w:numPr>
          <w:ilvl w:val="0"/>
          <w:numId w:val="1"/>
        </w:numPr>
        <w:spacing w:before="120" w:after="120" w:line="360" w:lineRule="auto"/>
        <w:jc w:val="both"/>
        <w:rPr>
          <w:rFonts w:ascii="Times New Roman" w:eastAsia="Times New Roman" w:hAnsi="Times New Roman" w:cs="Times New Roman"/>
          <w:sz w:val="24"/>
          <w:szCs w:val="24"/>
        </w:rPr>
      </w:pPr>
      <w:r w:rsidRPr="004B5169">
        <w:rPr>
          <w:rFonts w:ascii="Times New Roman" w:eastAsia="Times New Roman" w:hAnsi="Times New Roman" w:cs="Times New Roman"/>
          <w:sz w:val="24"/>
          <w:szCs w:val="24"/>
        </w:rPr>
        <w:t>Hizmet alanın ve verenin memnuniyet ölçümleri</w:t>
      </w:r>
    </w:p>
    <w:p w:rsidR="004B5169" w:rsidRPr="004B5169" w:rsidRDefault="004B5169" w:rsidP="00B77E0B">
      <w:pPr>
        <w:numPr>
          <w:ilvl w:val="0"/>
          <w:numId w:val="1"/>
        </w:numPr>
        <w:spacing w:before="120" w:after="120" w:line="360" w:lineRule="auto"/>
        <w:jc w:val="both"/>
        <w:rPr>
          <w:rFonts w:ascii="Times New Roman" w:eastAsia="Times New Roman" w:hAnsi="Times New Roman" w:cs="Times New Roman"/>
          <w:sz w:val="24"/>
          <w:szCs w:val="24"/>
        </w:rPr>
      </w:pPr>
      <w:r w:rsidRPr="004B5169">
        <w:rPr>
          <w:rFonts w:ascii="Times New Roman" w:eastAsia="Times New Roman" w:hAnsi="Times New Roman" w:cs="Times New Roman"/>
          <w:sz w:val="24"/>
          <w:szCs w:val="24"/>
        </w:rPr>
        <w:t>Erişilebilirlik Belgesi</w:t>
      </w:r>
    </w:p>
    <w:p w:rsidR="004B5169" w:rsidRPr="004B5169" w:rsidRDefault="004B5169" w:rsidP="00B77E0B">
      <w:pPr>
        <w:numPr>
          <w:ilvl w:val="0"/>
          <w:numId w:val="1"/>
        </w:numPr>
        <w:spacing w:before="120" w:after="120" w:line="360" w:lineRule="auto"/>
        <w:jc w:val="both"/>
        <w:rPr>
          <w:rFonts w:ascii="Times New Roman" w:eastAsia="Times New Roman" w:hAnsi="Times New Roman" w:cs="Times New Roman"/>
          <w:sz w:val="24"/>
          <w:szCs w:val="24"/>
        </w:rPr>
      </w:pPr>
      <w:r w:rsidRPr="004B5169">
        <w:rPr>
          <w:rFonts w:ascii="Times New Roman" w:eastAsia="Times New Roman" w:hAnsi="Times New Roman" w:cs="Times New Roman"/>
          <w:sz w:val="24"/>
          <w:szCs w:val="24"/>
        </w:rPr>
        <w:t>Ödemeler ile ilişkilendirme üzerine kurgulanmıştır.</w:t>
      </w:r>
    </w:p>
    <w:p w:rsidR="004B5169" w:rsidRPr="004B5169" w:rsidRDefault="004B5169" w:rsidP="004B5169">
      <w:pPr>
        <w:spacing w:before="120" w:after="120" w:line="360" w:lineRule="auto"/>
        <w:ind w:firstLine="708"/>
        <w:jc w:val="both"/>
        <w:rPr>
          <w:rFonts w:ascii="Times New Roman" w:eastAsia="Times New Roman" w:hAnsi="Times New Roman" w:cs="Times New Roman"/>
          <w:sz w:val="24"/>
          <w:szCs w:val="24"/>
        </w:rPr>
      </w:pPr>
      <w:r w:rsidRPr="004B5169">
        <w:rPr>
          <w:rFonts w:ascii="Times New Roman" w:eastAsia="Times New Roman" w:hAnsi="Times New Roman" w:cs="Times New Roman"/>
          <w:sz w:val="24"/>
          <w:szCs w:val="24"/>
        </w:rPr>
        <w:t xml:space="preserve">Bakım Hizmetleri Kalite Standartları uygulanması için kuruluşlarda kalite birimleri oluşturulacaktır. Bu birimlerin öz değerlendirme, süreç iyileştirme, memnuniyet ölçümleri konularında sorumlulukları bulunmaktadır. Bu birimler öncelikli olarak kuruluşlarının öz değerlendirmelerini yaparak, sundukları hizmetlerin </w:t>
      </w:r>
      <w:proofErr w:type="spellStart"/>
      <w:r w:rsidRPr="004B5169">
        <w:rPr>
          <w:rFonts w:ascii="Times New Roman" w:eastAsia="Times New Roman" w:hAnsi="Times New Roman" w:cs="Times New Roman"/>
          <w:sz w:val="24"/>
          <w:szCs w:val="24"/>
        </w:rPr>
        <w:t>BHKS’ye</w:t>
      </w:r>
      <w:proofErr w:type="spellEnd"/>
      <w:r w:rsidRPr="004B5169">
        <w:rPr>
          <w:rFonts w:ascii="Times New Roman" w:eastAsia="Times New Roman" w:hAnsi="Times New Roman" w:cs="Times New Roman"/>
          <w:sz w:val="24"/>
          <w:szCs w:val="24"/>
        </w:rPr>
        <w:t xml:space="preserve"> uygunluğunu ölçmekle görevlidir. Kalite birimi, öz değerlendirmenin sonuçlarına göre yapılması gereken düzeltici, önleyici faaliyetler ile iyileştirilmesi gereken yönlere yönelik süreç iyileştirme takvimi belirler, </w:t>
      </w:r>
      <w:r w:rsidRPr="004B5169">
        <w:rPr>
          <w:rFonts w:ascii="Times New Roman" w:eastAsia="Times New Roman" w:hAnsi="Times New Roman" w:cs="Times New Roman"/>
          <w:sz w:val="24"/>
          <w:szCs w:val="24"/>
        </w:rPr>
        <w:lastRenderedPageBreak/>
        <w:t>uygulama programı oluşturur ve kalite ekiplerini koordine eder. Bu birimler, aynı zamanda hizmet alan ve hizmet verenin memnuniyetini değerlendirmekle görevlidir.</w:t>
      </w:r>
    </w:p>
    <w:p w:rsidR="004B5169" w:rsidRPr="004B5169" w:rsidRDefault="004B5169" w:rsidP="004B5169">
      <w:pPr>
        <w:spacing w:before="120" w:after="120" w:line="360" w:lineRule="auto"/>
        <w:ind w:firstLine="708"/>
        <w:jc w:val="both"/>
        <w:rPr>
          <w:rFonts w:ascii="Times New Roman" w:eastAsia="Times New Roman" w:hAnsi="Times New Roman" w:cs="Times New Roman"/>
          <w:sz w:val="24"/>
          <w:szCs w:val="24"/>
        </w:rPr>
      </w:pPr>
      <w:r w:rsidRPr="004B5169">
        <w:rPr>
          <w:rFonts w:ascii="Times New Roman" w:eastAsia="Times New Roman" w:hAnsi="Times New Roman" w:cs="Times New Roman"/>
          <w:sz w:val="24"/>
          <w:szCs w:val="24"/>
        </w:rPr>
        <w:t xml:space="preserve">Standartların uygulanmasında rehberlik yapmak ve uygunluğu değerlendirmek amacıyla, izleme ve değerlendirme ekipleri oluşturulmuştur. Ekipler; Engelli ve Yaşlı </w:t>
      </w:r>
      <w:r w:rsidRPr="004B5169">
        <w:rPr>
          <w:rFonts w:ascii="Times New Roman" w:eastAsia="Times New Roman" w:hAnsi="Times New Roman" w:cs="Times New Roman"/>
          <w:sz w:val="24"/>
          <w:szCs w:val="24"/>
        </w:rPr>
        <w:br/>
        <w:t>Hizmetleri Genel Müdürlüğü’nde görevli, alan tecrübesi olan, bakım hizmetleri kalite eğitimi almış, personelden oluşturulur. Ekiplerde belirtilen niteliklere sahip meslek elemanı ve idari personelden oluşan asgari 3 değerlendirici bulunur. İzleme ve değerlendirme ekipleri, kuruluşların kalite standartlarına uygunluğunun değerlendirmesini yaparak kuruluşların kalite puanlarını ve değerlendirme sürecine dair hazırladıkları raporu genel müdürlüğe bildirmekle yükümlüdür.</w:t>
      </w:r>
    </w:p>
    <w:p w:rsidR="004B5169" w:rsidRPr="004B5169" w:rsidRDefault="004B5169" w:rsidP="004B5169">
      <w:pPr>
        <w:spacing w:before="120" w:after="120" w:line="360" w:lineRule="auto"/>
        <w:ind w:firstLine="708"/>
        <w:jc w:val="both"/>
        <w:rPr>
          <w:rFonts w:ascii="Times New Roman" w:eastAsia="Times New Roman" w:hAnsi="Times New Roman" w:cs="Times New Roman"/>
          <w:sz w:val="24"/>
          <w:szCs w:val="24"/>
        </w:rPr>
      </w:pPr>
      <w:r w:rsidRPr="004B5169">
        <w:rPr>
          <w:rFonts w:ascii="Times New Roman" w:eastAsia="Times New Roman" w:hAnsi="Times New Roman" w:cs="Times New Roman"/>
          <w:sz w:val="24"/>
          <w:szCs w:val="24"/>
        </w:rPr>
        <w:t xml:space="preserve">Değerlendirmeler, kuruluşlar öz değerlendirmelerini yaptıktan ve süreçlerini iyileştirme çalışmalarını başlattıktan sonra, kuruluşların hizmet sunduğu birimlerin sayısı ve hizmet alan kapasitesine göre EYHGM tarafından belirlenen “değerlendirme iş </w:t>
      </w:r>
      <w:proofErr w:type="spellStart"/>
      <w:r w:rsidRPr="004B5169">
        <w:rPr>
          <w:rFonts w:ascii="Times New Roman" w:eastAsia="Times New Roman" w:hAnsi="Times New Roman" w:cs="Times New Roman"/>
          <w:sz w:val="24"/>
          <w:szCs w:val="24"/>
        </w:rPr>
        <w:t>planı”na</w:t>
      </w:r>
      <w:proofErr w:type="spellEnd"/>
      <w:r w:rsidRPr="004B5169">
        <w:rPr>
          <w:rFonts w:ascii="Times New Roman" w:eastAsia="Times New Roman" w:hAnsi="Times New Roman" w:cs="Times New Roman"/>
          <w:sz w:val="24"/>
          <w:szCs w:val="24"/>
        </w:rPr>
        <w:t xml:space="preserve"> uygun olarak yapılacaktır. Değerlendirmelerin ne kadar süreceği bu iş planı çerçevesinde belirlenmiş olacaktır. Kuruluş kalite değerlendirmesinde karşılanmayan standartlara ilişkin izleme ve değerlendirme ekibi tarafından kuruluşlara geri bildirimde bulunulacaktır. Kuruluşların kalite puanları veya belgeleri reklam amaçlı kullanılabilecek ve ödeme ile ilişkilendirilme yapılacaktır.</w:t>
      </w:r>
    </w:p>
    <w:p w:rsidR="004B5169" w:rsidRPr="004B5169" w:rsidRDefault="004B5169" w:rsidP="004B5169">
      <w:pPr>
        <w:spacing w:before="120" w:after="120" w:line="360" w:lineRule="auto"/>
        <w:ind w:firstLine="708"/>
        <w:jc w:val="both"/>
        <w:rPr>
          <w:rFonts w:ascii="Times New Roman" w:eastAsia="Times New Roman" w:hAnsi="Times New Roman" w:cs="Times New Roman"/>
          <w:sz w:val="24"/>
          <w:szCs w:val="24"/>
        </w:rPr>
      </w:pPr>
      <w:r w:rsidRPr="004B5169">
        <w:rPr>
          <w:rFonts w:ascii="Times New Roman" w:eastAsia="Times New Roman" w:hAnsi="Times New Roman" w:cs="Times New Roman"/>
          <w:sz w:val="24"/>
          <w:szCs w:val="24"/>
        </w:rPr>
        <w:t>Valilikler bünyesinde oluşturulan Erişilebilirlik İzleme ve Denetleme Komisyonları tarafından, erişilebilirlik izleme ve denetleme çalışmaları yapılmaktadır. Kalite standartlarına uygunluğu değerlendirilen kuruluşların Erişilebilirlik Belgesi’ne sahip olması beklenmekle birlikte bu konuda farkındalık yaratmak ve kuruluşları buna hazırlamak amacıyla Erişilebilirlik Belgesine sahip olunması çekirdek puan olarak belirlenmiş olup BHKS puanına etki edecek bir unsurdur.</w:t>
      </w:r>
    </w:p>
    <w:p w:rsidR="004B5169" w:rsidRPr="004B5169" w:rsidRDefault="004B5169" w:rsidP="004B5169">
      <w:pPr>
        <w:spacing w:before="120" w:after="120" w:line="360" w:lineRule="auto"/>
        <w:jc w:val="both"/>
        <w:rPr>
          <w:rFonts w:ascii="Times New Roman" w:eastAsia="Times New Roman" w:hAnsi="Times New Roman" w:cs="Times New Roman"/>
          <w:color w:val="000000"/>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color w:val="000000"/>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color w:val="000000"/>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color w:val="000000"/>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color w:val="000000"/>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color w:val="000000"/>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color w:val="000000"/>
          <w:sz w:val="24"/>
          <w:szCs w:val="24"/>
        </w:rPr>
      </w:pPr>
    </w:p>
    <w:p w:rsidR="004B5169" w:rsidRPr="004B5169" w:rsidRDefault="004B5169" w:rsidP="004B5169">
      <w:pPr>
        <w:shd w:val="clear" w:color="auto" w:fill="FFFFFF"/>
        <w:spacing w:before="100" w:after="0" w:line="360" w:lineRule="auto"/>
        <w:outlineLvl w:val="0"/>
        <w:rPr>
          <w:rFonts w:ascii="Times New Roman" w:eastAsia="Times New Roman" w:hAnsi="Times New Roman" w:cs="Times New Roman"/>
          <w:b/>
          <w:caps/>
          <w:spacing w:val="15"/>
          <w:sz w:val="28"/>
          <w:szCs w:val="28"/>
        </w:rPr>
      </w:pPr>
      <w:bookmarkStart w:id="3" w:name="_Toc27992754"/>
      <w:r w:rsidRPr="004B5169">
        <w:rPr>
          <w:rFonts w:ascii="Times New Roman" w:eastAsia="Times New Roman" w:hAnsi="Times New Roman" w:cs="Times New Roman"/>
          <w:b/>
          <w:caps/>
          <w:spacing w:val="15"/>
          <w:sz w:val="28"/>
          <w:szCs w:val="28"/>
        </w:rPr>
        <w:lastRenderedPageBreak/>
        <w:t>3. KODLAMA SİSTEMATİĞİ</w:t>
      </w:r>
      <w:bookmarkEnd w:id="3"/>
    </w:p>
    <w:p w:rsidR="004B5169" w:rsidRPr="004B5169" w:rsidRDefault="004B5169" w:rsidP="004B5169">
      <w:pPr>
        <w:spacing w:before="120" w:after="120" w:line="360" w:lineRule="auto"/>
        <w:ind w:firstLine="708"/>
        <w:jc w:val="both"/>
        <w:rPr>
          <w:rFonts w:ascii="Times New Roman" w:eastAsia="Times New Roman" w:hAnsi="Times New Roman" w:cs="Times New Roman"/>
          <w:sz w:val="24"/>
          <w:szCs w:val="24"/>
        </w:rPr>
      </w:pPr>
      <w:r w:rsidRPr="004B5169">
        <w:rPr>
          <w:rFonts w:ascii="Times New Roman" w:eastAsia="Times New Roman" w:hAnsi="Times New Roman" w:cs="Times New Roman"/>
          <w:sz w:val="24"/>
          <w:szCs w:val="24"/>
        </w:rPr>
        <w:t xml:space="preserve">Bakım Hizmetleri Kalite Standartları kodlama sistematiği, Sağlık Kalite Standartları sistematiğine benzer olarak; boyutlar, bölümler, standartlar ve değerlendirme ölçütlerini içerecek şekilde tanımlanmıştır. Standardın kodu iki kısımdan oluşmaktadır. Birinci kısım </w:t>
      </w:r>
      <w:r w:rsidRPr="004B5169">
        <w:rPr>
          <w:rFonts w:ascii="Times New Roman" w:eastAsia="Times New Roman" w:hAnsi="Times New Roman" w:cs="Times New Roman"/>
          <w:i/>
          <w:sz w:val="24"/>
          <w:szCs w:val="24"/>
        </w:rPr>
        <w:t>harflerden</w:t>
      </w:r>
      <w:r w:rsidRPr="004B5169">
        <w:rPr>
          <w:rFonts w:ascii="Times New Roman" w:eastAsia="Times New Roman" w:hAnsi="Times New Roman" w:cs="Times New Roman"/>
          <w:sz w:val="24"/>
          <w:szCs w:val="24"/>
        </w:rPr>
        <w:t xml:space="preserve"> ikinci kısım ise </w:t>
      </w:r>
      <w:r w:rsidRPr="004B5169">
        <w:rPr>
          <w:rFonts w:ascii="Times New Roman" w:eastAsia="Times New Roman" w:hAnsi="Times New Roman" w:cs="Times New Roman"/>
          <w:i/>
          <w:sz w:val="24"/>
          <w:szCs w:val="24"/>
        </w:rPr>
        <w:t>rakamlardan</w:t>
      </w:r>
      <w:r w:rsidRPr="004B5169">
        <w:rPr>
          <w:rFonts w:ascii="Times New Roman" w:eastAsia="Times New Roman" w:hAnsi="Times New Roman" w:cs="Times New Roman"/>
          <w:sz w:val="24"/>
          <w:szCs w:val="24"/>
        </w:rPr>
        <w:t xml:space="preserve"> oluşmaktadır. Birinci kısmı oluşturan harfler </w:t>
      </w:r>
      <w:r w:rsidRPr="004B5169">
        <w:rPr>
          <w:rFonts w:ascii="Times New Roman" w:eastAsia="Times New Roman" w:hAnsi="Times New Roman" w:cs="Times New Roman"/>
          <w:i/>
          <w:sz w:val="24"/>
          <w:szCs w:val="24"/>
        </w:rPr>
        <w:t>ilgili boyutun ilk harfini</w:t>
      </w:r>
      <w:r w:rsidRPr="004B5169">
        <w:rPr>
          <w:rFonts w:ascii="Times New Roman" w:eastAsia="Times New Roman" w:hAnsi="Times New Roman" w:cs="Times New Roman"/>
          <w:sz w:val="24"/>
          <w:szCs w:val="24"/>
        </w:rPr>
        <w:t xml:space="preserve">, ikinci ve üçüncü harfler ise </w:t>
      </w:r>
      <w:r w:rsidRPr="004B5169">
        <w:rPr>
          <w:rFonts w:ascii="Times New Roman" w:eastAsia="Times New Roman" w:hAnsi="Times New Roman" w:cs="Times New Roman"/>
          <w:i/>
          <w:sz w:val="24"/>
          <w:szCs w:val="24"/>
        </w:rPr>
        <w:t>ilgili bölümün ilk harflerini</w:t>
      </w:r>
      <w:r w:rsidRPr="004B5169">
        <w:rPr>
          <w:rFonts w:ascii="Times New Roman" w:eastAsia="Times New Roman" w:hAnsi="Times New Roman" w:cs="Times New Roman"/>
          <w:sz w:val="24"/>
          <w:szCs w:val="24"/>
        </w:rPr>
        <w:t xml:space="preserve"> almıştır. İkinci kısmı oluşturan iki basamaklı rakamlar ise </w:t>
      </w:r>
      <w:r w:rsidRPr="004B5169">
        <w:rPr>
          <w:rFonts w:ascii="Times New Roman" w:eastAsia="Times New Roman" w:hAnsi="Times New Roman" w:cs="Times New Roman"/>
          <w:i/>
          <w:sz w:val="24"/>
          <w:szCs w:val="24"/>
        </w:rPr>
        <w:t>ilgili bölümün standart numarasını</w:t>
      </w:r>
      <w:r w:rsidRPr="004B5169">
        <w:rPr>
          <w:rFonts w:ascii="Times New Roman" w:eastAsia="Times New Roman" w:hAnsi="Times New Roman" w:cs="Times New Roman"/>
          <w:sz w:val="24"/>
          <w:szCs w:val="24"/>
        </w:rPr>
        <w:t xml:space="preserve">, değerlendirme ölçütlerindeki ilk iki rakam </w:t>
      </w:r>
      <w:r w:rsidRPr="004B5169">
        <w:rPr>
          <w:rFonts w:ascii="Times New Roman" w:eastAsia="Times New Roman" w:hAnsi="Times New Roman" w:cs="Times New Roman"/>
          <w:i/>
          <w:sz w:val="24"/>
          <w:szCs w:val="24"/>
        </w:rPr>
        <w:t>değerlendirme ölçütünün hangi standarda ait olduğunu,</w:t>
      </w:r>
      <w:r w:rsidRPr="004B5169">
        <w:rPr>
          <w:rFonts w:ascii="Times New Roman" w:eastAsia="Times New Roman" w:hAnsi="Times New Roman" w:cs="Times New Roman"/>
          <w:sz w:val="24"/>
          <w:szCs w:val="24"/>
        </w:rPr>
        <w:t xml:space="preserve"> son iki rakam ise </w:t>
      </w:r>
      <w:r w:rsidRPr="004B5169">
        <w:rPr>
          <w:rFonts w:ascii="Times New Roman" w:eastAsia="Times New Roman" w:hAnsi="Times New Roman" w:cs="Times New Roman"/>
          <w:i/>
          <w:sz w:val="24"/>
          <w:szCs w:val="24"/>
        </w:rPr>
        <w:t xml:space="preserve">değerlendirme ölçütünün sıra numarasını </w:t>
      </w:r>
      <w:r w:rsidRPr="004B5169">
        <w:rPr>
          <w:rFonts w:ascii="Times New Roman" w:eastAsia="Times New Roman" w:hAnsi="Times New Roman" w:cs="Times New Roman"/>
          <w:sz w:val="24"/>
          <w:szCs w:val="24"/>
        </w:rPr>
        <w:t>ifade etmektedir.</w:t>
      </w:r>
    </w:p>
    <w:p w:rsidR="004B5169" w:rsidRPr="004B5169" w:rsidRDefault="004B5169" w:rsidP="004B5169">
      <w:pPr>
        <w:spacing w:before="120" w:after="120" w:line="360" w:lineRule="auto"/>
        <w:jc w:val="both"/>
        <w:rPr>
          <w:rFonts w:ascii="Times New Roman" w:eastAsia="Times New Roman" w:hAnsi="Times New Roman" w:cs="Times New Roman"/>
          <w:b/>
          <w:sz w:val="24"/>
          <w:szCs w:val="24"/>
        </w:rPr>
      </w:pPr>
      <w:r w:rsidRPr="004B5169">
        <w:rPr>
          <w:rFonts w:ascii="Times New Roman" w:eastAsia="Times New Roman" w:hAnsi="Times New Roman" w:cs="Times New Roman"/>
          <w:b/>
          <w:sz w:val="24"/>
          <w:szCs w:val="24"/>
        </w:rPr>
        <w:t>Standart Kodu: BYK01</w:t>
      </w: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bookmarkStart w:id="4" w:name="_Hlk8847767"/>
      <w:r w:rsidRPr="004B5169">
        <w:rPr>
          <w:rFonts w:ascii="Times New Roman" w:eastAsia="Times New Roman" w:hAnsi="Times New Roman" w:cs="Times New Roman"/>
          <w:sz w:val="24"/>
          <w:szCs w:val="24"/>
        </w:rPr>
        <w:t>“Bakım Hizmeti Yönetimi” boyutunun “Yaşama Katılım” bölümünde yer alan 1 numaralı standardı ifade etmektedir.</w:t>
      </w:r>
    </w:p>
    <w:bookmarkEnd w:id="4"/>
    <w:p w:rsidR="004B5169" w:rsidRPr="004B5169" w:rsidRDefault="004B5169" w:rsidP="004B5169">
      <w:pPr>
        <w:spacing w:before="120" w:after="120" w:line="360" w:lineRule="auto"/>
        <w:jc w:val="both"/>
        <w:rPr>
          <w:rFonts w:ascii="Times New Roman" w:eastAsia="Times New Roman" w:hAnsi="Times New Roman" w:cs="Times New Roman"/>
          <w:b/>
          <w:sz w:val="24"/>
          <w:szCs w:val="24"/>
        </w:rPr>
      </w:pPr>
      <w:r w:rsidRPr="004B5169">
        <w:rPr>
          <w:rFonts w:ascii="Times New Roman" w:eastAsia="Times New Roman" w:hAnsi="Times New Roman" w:cs="Times New Roman"/>
          <w:b/>
          <w:sz w:val="24"/>
          <w:szCs w:val="24"/>
        </w:rPr>
        <w:t xml:space="preserve">Değerlendirme Ölçütü Kodu: BYK01.01 </w:t>
      </w: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r w:rsidRPr="004B5169">
        <w:rPr>
          <w:rFonts w:ascii="Times New Roman" w:eastAsia="Times New Roman" w:hAnsi="Times New Roman" w:cs="Times New Roman"/>
          <w:sz w:val="24"/>
          <w:szCs w:val="24"/>
        </w:rPr>
        <w:t>“Bakım Hizmeti Yönetimi” boyutunun “Yaşama Katılım” bölümünde yer alan 1 numaralı standardın 1. Değerlendirme ölçütünü ifade etmektedir.</w:t>
      </w: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color w:val="7E7B99"/>
          <w:sz w:val="24"/>
          <w:szCs w:val="24"/>
        </w:rPr>
      </w:pPr>
      <w:r w:rsidRPr="004B5169">
        <w:rPr>
          <w:rFonts w:ascii="Times New Roman" w:eastAsia="Times New Roman" w:hAnsi="Times New Roman" w:cs="Times New Roman"/>
          <w:b/>
          <w:sz w:val="24"/>
          <w:szCs w:val="24"/>
        </w:rPr>
        <w:lastRenderedPageBreak/>
        <w:t xml:space="preserve">Tablo 1: </w:t>
      </w:r>
      <w:r w:rsidRPr="004B5169">
        <w:rPr>
          <w:rFonts w:ascii="Times New Roman" w:eastAsia="Times New Roman" w:hAnsi="Times New Roman" w:cs="Times New Roman"/>
          <w:sz w:val="24"/>
          <w:szCs w:val="24"/>
        </w:rPr>
        <w:t>Bakım Hizmetleri Kalite Standartları Kodlama Sistematiği</w:t>
      </w:r>
    </w:p>
    <w:tbl>
      <w:tblPr>
        <w:tblW w:w="9464" w:type="dxa"/>
        <w:jc w:val="center"/>
        <w:tblLook w:val="04A0" w:firstRow="1" w:lastRow="0" w:firstColumn="1" w:lastColumn="0" w:noHBand="0" w:noVBand="1"/>
      </w:tblPr>
      <w:tblGrid>
        <w:gridCol w:w="8440"/>
        <w:gridCol w:w="1024"/>
      </w:tblGrid>
      <w:tr w:rsidR="004B5169" w:rsidRPr="004B5169" w:rsidTr="004B5169">
        <w:trPr>
          <w:trHeight w:hRule="exact" w:val="369"/>
          <w:jc w:val="center"/>
        </w:trPr>
        <w:tc>
          <w:tcPr>
            <w:tcW w:w="0" w:type="auto"/>
          </w:tcPr>
          <w:p w:rsidR="004B5169" w:rsidRPr="004B5169" w:rsidRDefault="004B5169" w:rsidP="004B5169">
            <w:pPr>
              <w:pBdr>
                <w:top w:val="single" w:sz="24" w:space="0" w:color="EEE6F3"/>
                <w:left w:val="single" w:sz="24" w:space="0" w:color="EEE6F3"/>
                <w:bottom w:val="single" w:sz="24" w:space="0" w:color="EEE6F3"/>
                <w:right w:val="single" w:sz="24" w:space="0" w:color="EEE6F3"/>
              </w:pBdr>
              <w:shd w:val="clear" w:color="auto" w:fill="EEE6F3"/>
              <w:spacing w:before="120" w:after="120" w:line="360" w:lineRule="auto"/>
              <w:outlineLvl w:val="1"/>
              <w:rPr>
                <w:rFonts w:ascii="Times New Roman" w:eastAsia="Times New Roman" w:hAnsi="Times New Roman" w:cs="Times New Roman"/>
                <w:caps/>
                <w:color w:val="864EA8"/>
                <w:spacing w:val="15"/>
                <w:sz w:val="16"/>
                <w:szCs w:val="16"/>
              </w:rPr>
            </w:pPr>
            <w:bookmarkStart w:id="5" w:name="_Toc27992198"/>
            <w:bookmarkStart w:id="6" w:name="_Toc27992755"/>
            <w:r w:rsidRPr="004B5169">
              <w:rPr>
                <w:rFonts w:ascii="Times New Roman" w:eastAsia="Times New Roman" w:hAnsi="Times New Roman" w:cs="Times New Roman"/>
                <w:caps/>
                <w:color w:val="864EA8"/>
                <w:spacing w:val="15"/>
                <w:sz w:val="16"/>
                <w:szCs w:val="16"/>
              </w:rPr>
              <w:t>Boyutlar</w:t>
            </w:r>
            <w:bookmarkEnd w:id="5"/>
            <w:bookmarkEnd w:id="6"/>
            <w:r w:rsidRPr="004B5169">
              <w:rPr>
                <w:rFonts w:ascii="Times New Roman" w:eastAsia="Times New Roman" w:hAnsi="Times New Roman" w:cs="Times New Roman"/>
                <w:caps/>
                <w:color w:val="864EA8"/>
                <w:spacing w:val="15"/>
                <w:sz w:val="16"/>
                <w:szCs w:val="16"/>
              </w:rPr>
              <w:t xml:space="preserve"> </w:t>
            </w:r>
          </w:p>
        </w:tc>
        <w:tc>
          <w:tcPr>
            <w:tcW w:w="904" w:type="dxa"/>
          </w:tcPr>
          <w:p w:rsidR="004B5169" w:rsidRPr="004B5169" w:rsidRDefault="004B5169" w:rsidP="004B5169">
            <w:pPr>
              <w:pBdr>
                <w:top w:val="single" w:sz="24" w:space="0" w:color="EEE6F3"/>
                <w:left w:val="single" w:sz="24" w:space="0" w:color="EEE6F3"/>
                <w:bottom w:val="single" w:sz="24" w:space="0" w:color="EEE6F3"/>
                <w:right w:val="single" w:sz="24" w:space="0" w:color="EEE6F3"/>
              </w:pBdr>
              <w:shd w:val="clear" w:color="auto" w:fill="EEE6F3"/>
              <w:spacing w:before="120" w:after="120" w:line="360" w:lineRule="auto"/>
              <w:outlineLvl w:val="1"/>
              <w:rPr>
                <w:rFonts w:ascii="Times New Roman" w:eastAsia="Times New Roman" w:hAnsi="Times New Roman" w:cs="Times New Roman"/>
                <w:caps/>
                <w:color w:val="864EA8"/>
                <w:spacing w:val="15"/>
                <w:sz w:val="14"/>
                <w:szCs w:val="14"/>
              </w:rPr>
            </w:pPr>
            <w:bookmarkStart w:id="7" w:name="_Toc27992199"/>
            <w:bookmarkStart w:id="8" w:name="_Toc27992756"/>
            <w:r w:rsidRPr="004B5169">
              <w:rPr>
                <w:rFonts w:ascii="Times New Roman" w:eastAsia="Times New Roman" w:hAnsi="Times New Roman" w:cs="Times New Roman"/>
                <w:caps/>
                <w:color w:val="864EA8"/>
                <w:spacing w:val="15"/>
                <w:sz w:val="14"/>
                <w:szCs w:val="14"/>
              </w:rPr>
              <w:t>Kod</w:t>
            </w:r>
            <w:bookmarkEnd w:id="7"/>
            <w:bookmarkEnd w:id="8"/>
            <w:r w:rsidRPr="004B5169">
              <w:rPr>
                <w:rFonts w:ascii="Times New Roman" w:eastAsia="Times New Roman" w:hAnsi="Times New Roman" w:cs="Times New Roman"/>
                <w:caps/>
                <w:color w:val="864EA8"/>
                <w:spacing w:val="15"/>
                <w:sz w:val="14"/>
                <w:szCs w:val="14"/>
              </w:rPr>
              <w:t xml:space="preserve"> </w:t>
            </w:r>
          </w:p>
        </w:tc>
      </w:tr>
      <w:tr w:rsidR="004B5169" w:rsidRPr="004B5169" w:rsidTr="004B5169">
        <w:trPr>
          <w:trHeight w:hRule="exact" w:val="369"/>
          <w:jc w:val="center"/>
        </w:trPr>
        <w:tc>
          <w:tcPr>
            <w:tcW w:w="9464" w:type="dxa"/>
            <w:gridSpan w:val="2"/>
          </w:tcPr>
          <w:p w:rsidR="004B5169" w:rsidRPr="004B5169" w:rsidRDefault="004B5169" w:rsidP="004B5169">
            <w:pPr>
              <w:pBdr>
                <w:top w:val="single" w:sz="24" w:space="0" w:color="EEE6F3"/>
                <w:left w:val="single" w:sz="24" w:space="0" w:color="EEE6F3"/>
                <w:bottom w:val="single" w:sz="24" w:space="0" w:color="EEE6F3"/>
                <w:right w:val="single" w:sz="24" w:space="0" w:color="EEE6F3"/>
              </w:pBdr>
              <w:shd w:val="clear" w:color="auto" w:fill="EEE6F3"/>
              <w:spacing w:before="100" w:after="200" w:line="360" w:lineRule="auto"/>
              <w:outlineLvl w:val="1"/>
              <w:rPr>
                <w:rFonts w:ascii="Times New Roman" w:eastAsia="Times New Roman" w:hAnsi="Times New Roman" w:cs="Times New Roman"/>
                <w:color w:val="864EA8"/>
                <w:spacing w:val="15"/>
                <w:sz w:val="16"/>
                <w:szCs w:val="16"/>
              </w:rPr>
            </w:pPr>
            <w:bookmarkStart w:id="9" w:name="_Toc27992200"/>
            <w:bookmarkStart w:id="10" w:name="_Toc27992757"/>
            <w:r w:rsidRPr="004B5169">
              <w:rPr>
                <w:rFonts w:ascii="Times New Roman" w:eastAsia="Times New Roman" w:hAnsi="Times New Roman" w:cs="Times New Roman"/>
                <w:color w:val="864EA8"/>
                <w:spacing w:val="15"/>
                <w:sz w:val="16"/>
                <w:szCs w:val="16"/>
              </w:rPr>
              <w:t>BOYUT I: HİZMET MODELLERİ</w:t>
            </w:r>
            <w:bookmarkEnd w:id="9"/>
            <w:bookmarkEnd w:id="10"/>
          </w:p>
          <w:p w:rsidR="004B5169" w:rsidRPr="004B5169" w:rsidRDefault="004B5169" w:rsidP="004B5169">
            <w:pPr>
              <w:pBdr>
                <w:top w:val="single" w:sz="24" w:space="0" w:color="EEE6F3"/>
                <w:left w:val="single" w:sz="24" w:space="0" w:color="EEE6F3"/>
                <w:bottom w:val="single" w:sz="24" w:space="0" w:color="EEE6F3"/>
                <w:right w:val="single" w:sz="24" w:space="0" w:color="EEE6F3"/>
              </w:pBdr>
              <w:shd w:val="clear" w:color="auto" w:fill="EEE6F3"/>
              <w:spacing w:before="120" w:after="120" w:line="360" w:lineRule="auto"/>
              <w:outlineLvl w:val="1"/>
              <w:rPr>
                <w:rFonts w:ascii="Times New Roman" w:eastAsia="Times New Roman" w:hAnsi="Times New Roman" w:cs="Times New Roman"/>
                <w:caps/>
                <w:color w:val="864EA8"/>
                <w:spacing w:val="15"/>
                <w:sz w:val="16"/>
                <w:szCs w:val="16"/>
              </w:rPr>
            </w:pPr>
          </w:p>
        </w:tc>
      </w:tr>
      <w:tr w:rsidR="004B5169" w:rsidRPr="004B5169" w:rsidTr="004B5169">
        <w:trPr>
          <w:trHeight w:hRule="exact" w:val="369"/>
          <w:jc w:val="center"/>
        </w:trPr>
        <w:tc>
          <w:tcPr>
            <w:tcW w:w="0" w:type="auto"/>
          </w:tcPr>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r w:rsidRPr="004B5169">
              <w:rPr>
                <w:rFonts w:ascii="Times New Roman" w:eastAsia="Times New Roman" w:hAnsi="Times New Roman" w:cs="Times New Roman"/>
                <w:sz w:val="16"/>
                <w:szCs w:val="16"/>
              </w:rPr>
              <w:t>EVDE BAKIMA DESTEK</w:t>
            </w:r>
          </w:p>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p>
        </w:tc>
        <w:tc>
          <w:tcPr>
            <w:tcW w:w="904" w:type="dxa"/>
          </w:tcPr>
          <w:p w:rsidR="004B5169" w:rsidRPr="004B5169" w:rsidRDefault="004B5169" w:rsidP="004B5169">
            <w:pPr>
              <w:spacing w:before="100" w:after="200" w:line="360" w:lineRule="auto"/>
              <w:rPr>
                <w:rFonts w:ascii="Times New Roman" w:eastAsia="Times New Roman" w:hAnsi="Times New Roman" w:cs="Times New Roman"/>
                <w:sz w:val="14"/>
                <w:szCs w:val="14"/>
              </w:rPr>
            </w:pPr>
            <w:r w:rsidRPr="004B5169">
              <w:rPr>
                <w:rFonts w:ascii="Times New Roman" w:eastAsia="Times New Roman" w:hAnsi="Times New Roman" w:cs="Times New Roman"/>
                <w:sz w:val="14"/>
                <w:szCs w:val="14"/>
              </w:rPr>
              <w:t>HEB</w:t>
            </w:r>
          </w:p>
        </w:tc>
      </w:tr>
      <w:tr w:rsidR="004B5169" w:rsidRPr="004B5169" w:rsidTr="004B5169">
        <w:trPr>
          <w:trHeight w:hRule="exact" w:val="369"/>
          <w:jc w:val="center"/>
        </w:trPr>
        <w:tc>
          <w:tcPr>
            <w:tcW w:w="0" w:type="auto"/>
          </w:tcPr>
          <w:p w:rsidR="004B5169" w:rsidRPr="004B5169" w:rsidRDefault="004B5169" w:rsidP="004B5169">
            <w:pPr>
              <w:spacing w:before="100" w:after="200" w:line="360" w:lineRule="auto"/>
              <w:ind w:left="720"/>
              <w:contextualSpacing/>
              <w:rPr>
                <w:rFonts w:ascii="Times New Roman" w:eastAsia="Times New Roman" w:hAnsi="Times New Roman" w:cs="Times New Roman"/>
                <w:b/>
                <w:sz w:val="16"/>
                <w:szCs w:val="16"/>
              </w:rPr>
            </w:pPr>
            <w:r w:rsidRPr="004B5169">
              <w:rPr>
                <w:rFonts w:ascii="Times New Roman" w:eastAsia="Times New Roman" w:hAnsi="Times New Roman" w:cs="Times New Roman"/>
                <w:sz w:val="16"/>
                <w:szCs w:val="16"/>
              </w:rPr>
              <w:t>GÜNDÜZ YAŞAM MERKEZİ</w:t>
            </w:r>
          </w:p>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p>
        </w:tc>
        <w:tc>
          <w:tcPr>
            <w:tcW w:w="904" w:type="dxa"/>
          </w:tcPr>
          <w:p w:rsidR="004B5169" w:rsidRPr="004B5169" w:rsidRDefault="004B5169" w:rsidP="004B5169">
            <w:pPr>
              <w:spacing w:before="100" w:after="200" w:line="360" w:lineRule="auto"/>
              <w:rPr>
                <w:rFonts w:ascii="Times New Roman" w:eastAsia="Times New Roman" w:hAnsi="Times New Roman" w:cs="Times New Roman"/>
                <w:sz w:val="14"/>
                <w:szCs w:val="14"/>
              </w:rPr>
            </w:pPr>
            <w:r w:rsidRPr="004B5169">
              <w:rPr>
                <w:rFonts w:ascii="Times New Roman" w:eastAsia="Times New Roman" w:hAnsi="Times New Roman" w:cs="Times New Roman"/>
                <w:sz w:val="14"/>
                <w:szCs w:val="14"/>
              </w:rPr>
              <w:t>HGY</w:t>
            </w:r>
          </w:p>
        </w:tc>
      </w:tr>
      <w:tr w:rsidR="004B5169" w:rsidRPr="004B5169" w:rsidTr="004B5169">
        <w:trPr>
          <w:trHeight w:hRule="exact" w:val="369"/>
          <w:jc w:val="center"/>
        </w:trPr>
        <w:tc>
          <w:tcPr>
            <w:tcW w:w="0" w:type="auto"/>
          </w:tcPr>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r w:rsidRPr="004B5169">
              <w:rPr>
                <w:rFonts w:ascii="Times New Roman" w:eastAsia="Times New Roman" w:hAnsi="Times New Roman" w:cs="Times New Roman"/>
                <w:sz w:val="16"/>
                <w:szCs w:val="16"/>
              </w:rPr>
              <w:t>YAŞAM EVİ/UMUT EVİ (TOPLUM TEMELLİ YAŞAM DESTEKLERİ)</w:t>
            </w:r>
          </w:p>
        </w:tc>
        <w:tc>
          <w:tcPr>
            <w:tcW w:w="904" w:type="dxa"/>
          </w:tcPr>
          <w:p w:rsidR="004B5169" w:rsidRPr="004B5169" w:rsidRDefault="004B5169" w:rsidP="004B5169">
            <w:pPr>
              <w:spacing w:before="100" w:after="200" w:line="360" w:lineRule="auto"/>
              <w:rPr>
                <w:rFonts w:ascii="Times New Roman" w:eastAsia="Times New Roman" w:hAnsi="Times New Roman" w:cs="Times New Roman"/>
                <w:sz w:val="14"/>
                <w:szCs w:val="14"/>
              </w:rPr>
            </w:pPr>
            <w:r w:rsidRPr="004B5169">
              <w:rPr>
                <w:rFonts w:ascii="Times New Roman" w:eastAsia="Times New Roman" w:hAnsi="Times New Roman" w:cs="Times New Roman"/>
                <w:sz w:val="14"/>
                <w:szCs w:val="14"/>
              </w:rPr>
              <w:t>HYU</w:t>
            </w:r>
          </w:p>
        </w:tc>
      </w:tr>
      <w:tr w:rsidR="004B5169" w:rsidRPr="004B5169" w:rsidTr="004B5169">
        <w:trPr>
          <w:trHeight w:hRule="exact" w:val="369"/>
          <w:jc w:val="center"/>
        </w:trPr>
        <w:tc>
          <w:tcPr>
            <w:tcW w:w="0" w:type="auto"/>
          </w:tcPr>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r w:rsidRPr="004B5169">
              <w:rPr>
                <w:rFonts w:ascii="Times New Roman" w:eastAsia="Times New Roman" w:hAnsi="Times New Roman" w:cs="Times New Roman"/>
                <w:sz w:val="16"/>
                <w:szCs w:val="16"/>
              </w:rPr>
              <w:t>HUZUREVİ</w:t>
            </w:r>
          </w:p>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p>
        </w:tc>
        <w:tc>
          <w:tcPr>
            <w:tcW w:w="904" w:type="dxa"/>
          </w:tcPr>
          <w:p w:rsidR="004B5169" w:rsidRPr="004B5169" w:rsidRDefault="004B5169" w:rsidP="004B5169">
            <w:pPr>
              <w:spacing w:before="100" w:after="200" w:line="360" w:lineRule="auto"/>
              <w:rPr>
                <w:rFonts w:ascii="Times New Roman" w:eastAsia="Times New Roman" w:hAnsi="Times New Roman" w:cs="Times New Roman"/>
                <w:sz w:val="14"/>
                <w:szCs w:val="14"/>
              </w:rPr>
            </w:pPr>
            <w:r w:rsidRPr="004B5169">
              <w:rPr>
                <w:rFonts w:ascii="Times New Roman" w:eastAsia="Times New Roman" w:hAnsi="Times New Roman" w:cs="Times New Roman"/>
                <w:sz w:val="14"/>
                <w:szCs w:val="14"/>
              </w:rPr>
              <w:t>HHE</w:t>
            </w:r>
          </w:p>
        </w:tc>
      </w:tr>
      <w:tr w:rsidR="004B5169" w:rsidRPr="004B5169" w:rsidTr="004B5169">
        <w:trPr>
          <w:trHeight w:hRule="exact" w:val="369"/>
          <w:jc w:val="center"/>
        </w:trPr>
        <w:tc>
          <w:tcPr>
            <w:tcW w:w="0" w:type="auto"/>
          </w:tcPr>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r w:rsidRPr="004B5169">
              <w:rPr>
                <w:rFonts w:ascii="Times New Roman" w:eastAsia="Times New Roman" w:hAnsi="Times New Roman" w:cs="Times New Roman"/>
                <w:sz w:val="16"/>
                <w:szCs w:val="16"/>
              </w:rPr>
              <w:t>BAKIM MERKEZİ</w:t>
            </w:r>
          </w:p>
        </w:tc>
        <w:tc>
          <w:tcPr>
            <w:tcW w:w="904" w:type="dxa"/>
          </w:tcPr>
          <w:p w:rsidR="004B5169" w:rsidRPr="004B5169" w:rsidRDefault="004B5169" w:rsidP="004B5169">
            <w:pPr>
              <w:spacing w:before="100" w:after="200" w:line="360" w:lineRule="auto"/>
              <w:rPr>
                <w:rFonts w:ascii="Times New Roman" w:eastAsia="Times New Roman" w:hAnsi="Times New Roman" w:cs="Times New Roman"/>
                <w:sz w:val="14"/>
                <w:szCs w:val="14"/>
              </w:rPr>
            </w:pPr>
            <w:r w:rsidRPr="004B5169">
              <w:rPr>
                <w:rFonts w:ascii="Times New Roman" w:eastAsia="Times New Roman" w:hAnsi="Times New Roman" w:cs="Times New Roman"/>
                <w:sz w:val="14"/>
                <w:szCs w:val="14"/>
              </w:rPr>
              <w:t>HBM</w:t>
            </w:r>
          </w:p>
        </w:tc>
      </w:tr>
      <w:tr w:rsidR="004B5169" w:rsidRPr="004B5169" w:rsidTr="004B5169">
        <w:trPr>
          <w:trHeight w:hRule="exact" w:val="454"/>
          <w:jc w:val="center"/>
        </w:trPr>
        <w:tc>
          <w:tcPr>
            <w:tcW w:w="0" w:type="auto"/>
          </w:tcPr>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r w:rsidRPr="004B5169">
              <w:rPr>
                <w:rFonts w:ascii="Times New Roman" w:eastAsia="Times New Roman" w:hAnsi="Times New Roman" w:cs="Times New Roman"/>
                <w:sz w:val="16"/>
                <w:szCs w:val="16"/>
              </w:rPr>
              <w:t>UZUN SÜRELİ BAKIM VE REHABİLİTASYON ÜNİTESİ/MERKEZİ (ÖZEL BAKIM ÜNİTESİ)</w:t>
            </w:r>
          </w:p>
        </w:tc>
        <w:tc>
          <w:tcPr>
            <w:tcW w:w="904" w:type="dxa"/>
          </w:tcPr>
          <w:p w:rsidR="004B5169" w:rsidRPr="004B5169" w:rsidRDefault="004B5169" w:rsidP="004B5169">
            <w:pPr>
              <w:spacing w:before="100" w:after="200" w:line="360" w:lineRule="auto"/>
              <w:rPr>
                <w:rFonts w:ascii="Times New Roman" w:eastAsia="Times New Roman" w:hAnsi="Times New Roman" w:cs="Times New Roman"/>
                <w:sz w:val="14"/>
                <w:szCs w:val="14"/>
              </w:rPr>
            </w:pPr>
            <w:r w:rsidRPr="004B5169">
              <w:rPr>
                <w:rFonts w:ascii="Times New Roman" w:eastAsia="Times New Roman" w:hAnsi="Times New Roman" w:cs="Times New Roman"/>
                <w:sz w:val="14"/>
                <w:szCs w:val="14"/>
              </w:rPr>
              <w:t>HÖB</w:t>
            </w:r>
          </w:p>
          <w:p w:rsidR="004B5169" w:rsidRPr="004B5169" w:rsidRDefault="004B5169" w:rsidP="004B5169">
            <w:pPr>
              <w:spacing w:before="100" w:after="200" w:line="360" w:lineRule="auto"/>
              <w:ind w:left="720"/>
              <w:contextualSpacing/>
              <w:rPr>
                <w:rFonts w:ascii="Times New Roman" w:eastAsia="Times New Roman" w:hAnsi="Times New Roman" w:cs="Times New Roman"/>
                <w:sz w:val="14"/>
                <w:szCs w:val="14"/>
              </w:rPr>
            </w:pPr>
          </w:p>
        </w:tc>
      </w:tr>
      <w:tr w:rsidR="004B5169" w:rsidRPr="004B5169" w:rsidTr="004B5169">
        <w:trPr>
          <w:trHeight w:hRule="exact" w:val="369"/>
          <w:jc w:val="center"/>
        </w:trPr>
        <w:tc>
          <w:tcPr>
            <w:tcW w:w="9464" w:type="dxa"/>
            <w:gridSpan w:val="2"/>
          </w:tcPr>
          <w:p w:rsidR="004B5169" w:rsidRPr="004B5169" w:rsidRDefault="004B5169" w:rsidP="004B5169">
            <w:pPr>
              <w:pBdr>
                <w:top w:val="single" w:sz="24" w:space="0" w:color="EEE6F3"/>
                <w:left w:val="single" w:sz="24" w:space="0" w:color="EEE6F3"/>
                <w:bottom w:val="single" w:sz="24" w:space="0" w:color="EEE6F3"/>
                <w:right w:val="single" w:sz="24" w:space="0" w:color="EEE6F3"/>
              </w:pBdr>
              <w:shd w:val="clear" w:color="auto" w:fill="EEE6F3"/>
              <w:spacing w:before="100" w:after="200" w:line="360" w:lineRule="auto"/>
              <w:outlineLvl w:val="1"/>
              <w:rPr>
                <w:rFonts w:ascii="Times New Roman" w:eastAsia="Times New Roman" w:hAnsi="Times New Roman" w:cs="Times New Roman"/>
                <w:color w:val="864EA8"/>
                <w:spacing w:val="15"/>
                <w:sz w:val="16"/>
                <w:szCs w:val="16"/>
              </w:rPr>
            </w:pPr>
            <w:bookmarkStart w:id="11" w:name="_Toc27992201"/>
            <w:bookmarkStart w:id="12" w:name="_Toc27992758"/>
            <w:r w:rsidRPr="004B5169">
              <w:rPr>
                <w:rFonts w:ascii="Times New Roman" w:eastAsia="Times New Roman" w:hAnsi="Times New Roman" w:cs="Times New Roman"/>
                <w:color w:val="864EA8"/>
                <w:spacing w:val="15"/>
                <w:sz w:val="16"/>
                <w:szCs w:val="16"/>
              </w:rPr>
              <w:t>BOYUT II: KURUMSAL HİZMET YÖNETİMİ</w:t>
            </w:r>
            <w:bookmarkEnd w:id="11"/>
            <w:bookmarkEnd w:id="12"/>
          </w:p>
          <w:p w:rsidR="004B5169" w:rsidRPr="004B5169" w:rsidRDefault="004B5169" w:rsidP="004B5169">
            <w:pPr>
              <w:pBdr>
                <w:top w:val="single" w:sz="24" w:space="0" w:color="EEE6F3"/>
                <w:left w:val="single" w:sz="24" w:space="0" w:color="EEE6F3"/>
                <w:bottom w:val="single" w:sz="24" w:space="0" w:color="EEE6F3"/>
                <w:right w:val="single" w:sz="24" w:space="0" w:color="EEE6F3"/>
              </w:pBdr>
              <w:shd w:val="clear" w:color="auto" w:fill="EEE6F3"/>
              <w:spacing w:before="100" w:after="200" w:line="360" w:lineRule="auto"/>
              <w:outlineLvl w:val="1"/>
              <w:rPr>
                <w:rFonts w:ascii="Times New Roman" w:eastAsia="Times New Roman" w:hAnsi="Times New Roman" w:cs="Times New Roman"/>
                <w:color w:val="864EA8"/>
                <w:spacing w:val="15"/>
                <w:sz w:val="16"/>
                <w:szCs w:val="16"/>
              </w:rPr>
            </w:pPr>
          </w:p>
        </w:tc>
      </w:tr>
      <w:tr w:rsidR="004B5169" w:rsidRPr="004B5169" w:rsidTr="004B5169">
        <w:trPr>
          <w:trHeight w:hRule="exact" w:val="369"/>
          <w:jc w:val="center"/>
        </w:trPr>
        <w:tc>
          <w:tcPr>
            <w:tcW w:w="0" w:type="auto"/>
          </w:tcPr>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r w:rsidRPr="004B5169">
              <w:rPr>
                <w:rFonts w:ascii="Times New Roman" w:eastAsia="Times New Roman" w:hAnsi="Times New Roman" w:cs="Times New Roman"/>
                <w:sz w:val="16"/>
                <w:szCs w:val="16"/>
              </w:rPr>
              <w:t>KURULUŞ YÖNETİM HİZMETLERİ</w:t>
            </w:r>
          </w:p>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p>
        </w:tc>
        <w:tc>
          <w:tcPr>
            <w:tcW w:w="904" w:type="dxa"/>
          </w:tcPr>
          <w:p w:rsidR="004B5169" w:rsidRPr="004B5169" w:rsidRDefault="004B5169" w:rsidP="004B5169">
            <w:pPr>
              <w:spacing w:before="100" w:after="200" w:line="360" w:lineRule="auto"/>
              <w:rPr>
                <w:rFonts w:ascii="Times New Roman" w:eastAsia="Times New Roman" w:hAnsi="Times New Roman" w:cs="Times New Roman"/>
                <w:sz w:val="14"/>
                <w:szCs w:val="14"/>
              </w:rPr>
            </w:pPr>
            <w:r w:rsidRPr="004B5169">
              <w:rPr>
                <w:rFonts w:ascii="Times New Roman" w:eastAsia="Times New Roman" w:hAnsi="Times New Roman" w:cs="Times New Roman"/>
                <w:sz w:val="14"/>
                <w:szCs w:val="14"/>
              </w:rPr>
              <w:t>KKY</w:t>
            </w:r>
          </w:p>
        </w:tc>
      </w:tr>
      <w:tr w:rsidR="004B5169" w:rsidRPr="004B5169" w:rsidTr="004B5169">
        <w:trPr>
          <w:trHeight w:hRule="exact" w:val="369"/>
          <w:jc w:val="center"/>
        </w:trPr>
        <w:tc>
          <w:tcPr>
            <w:tcW w:w="0" w:type="auto"/>
          </w:tcPr>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r w:rsidRPr="004B5169">
              <w:rPr>
                <w:rFonts w:ascii="Times New Roman" w:eastAsia="Times New Roman" w:hAnsi="Times New Roman" w:cs="Times New Roman"/>
                <w:sz w:val="16"/>
                <w:szCs w:val="16"/>
              </w:rPr>
              <w:t xml:space="preserve">TESİS YÖNETİMİ </w:t>
            </w:r>
          </w:p>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p>
        </w:tc>
        <w:tc>
          <w:tcPr>
            <w:tcW w:w="904" w:type="dxa"/>
          </w:tcPr>
          <w:p w:rsidR="004B5169" w:rsidRPr="004B5169" w:rsidRDefault="004B5169" w:rsidP="004B5169">
            <w:pPr>
              <w:spacing w:before="100" w:after="200" w:line="360" w:lineRule="auto"/>
              <w:rPr>
                <w:rFonts w:ascii="Times New Roman" w:eastAsia="Times New Roman" w:hAnsi="Times New Roman" w:cs="Times New Roman"/>
                <w:sz w:val="14"/>
                <w:szCs w:val="14"/>
              </w:rPr>
            </w:pPr>
            <w:r w:rsidRPr="004B5169">
              <w:rPr>
                <w:rFonts w:ascii="Times New Roman" w:eastAsia="Times New Roman" w:hAnsi="Times New Roman" w:cs="Times New Roman"/>
                <w:sz w:val="14"/>
                <w:szCs w:val="14"/>
              </w:rPr>
              <w:t>KTY</w:t>
            </w:r>
          </w:p>
        </w:tc>
      </w:tr>
      <w:tr w:rsidR="004B5169" w:rsidRPr="004B5169" w:rsidTr="004B5169">
        <w:trPr>
          <w:trHeight w:hRule="exact" w:val="369"/>
          <w:jc w:val="center"/>
        </w:trPr>
        <w:tc>
          <w:tcPr>
            <w:tcW w:w="0" w:type="auto"/>
          </w:tcPr>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r w:rsidRPr="004B5169">
              <w:rPr>
                <w:rFonts w:ascii="Times New Roman" w:eastAsia="Times New Roman" w:hAnsi="Times New Roman" w:cs="Times New Roman"/>
                <w:sz w:val="16"/>
                <w:szCs w:val="16"/>
              </w:rPr>
              <w:t>ACİL DURUM VE AFET YÖNETİMİ</w:t>
            </w:r>
          </w:p>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p>
        </w:tc>
        <w:tc>
          <w:tcPr>
            <w:tcW w:w="904" w:type="dxa"/>
          </w:tcPr>
          <w:p w:rsidR="004B5169" w:rsidRPr="004B5169" w:rsidRDefault="004B5169" w:rsidP="004B5169">
            <w:pPr>
              <w:spacing w:before="100" w:after="200" w:line="360" w:lineRule="auto"/>
              <w:rPr>
                <w:rFonts w:ascii="Times New Roman" w:eastAsia="Times New Roman" w:hAnsi="Times New Roman" w:cs="Times New Roman"/>
                <w:sz w:val="14"/>
                <w:szCs w:val="14"/>
              </w:rPr>
            </w:pPr>
            <w:r w:rsidRPr="004B5169">
              <w:rPr>
                <w:rFonts w:ascii="Times New Roman" w:eastAsia="Times New Roman" w:hAnsi="Times New Roman" w:cs="Times New Roman"/>
                <w:sz w:val="14"/>
                <w:szCs w:val="14"/>
              </w:rPr>
              <w:t>KAD</w:t>
            </w:r>
          </w:p>
        </w:tc>
      </w:tr>
      <w:tr w:rsidR="004B5169" w:rsidRPr="004B5169" w:rsidTr="004B5169">
        <w:trPr>
          <w:trHeight w:hRule="exact" w:val="369"/>
          <w:jc w:val="center"/>
        </w:trPr>
        <w:tc>
          <w:tcPr>
            <w:tcW w:w="0" w:type="auto"/>
          </w:tcPr>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r w:rsidRPr="004B5169">
              <w:rPr>
                <w:rFonts w:ascii="Times New Roman" w:eastAsia="Times New Roman" w:hAnsi="Times New Roman" w:cs="Times New Roman"/>
                <w:sz w:val="16"/>
                <w:szCs w:val="16"/>
              </w:rPr>
              <w:t xml:space="preserve">BİLGİ GÜVENLİĞİ VE YÖNETİMİ </w:t>
            </w:r>
          </w:p>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p>
        </w:tc>
        <w:tc>
          <w:tcPr>
            <w:tcW w:w="904" w:type="dxa"/>
          </w:tcPr>
          <w:p w:rsidR="004B5169" w:rsidRPr="004B5169" w:rsidRDefault="004B5169" w:rsidP="004B5169">
            <w:pPr>
              <w:spacing w:before="100" w:after="200" w:line="360" w:lineRule="auto"/>
              <w:rPr>
                <w:rFonts w:ascii="Times New Roman" w:eastAsia="Times New Roman" w:hAnsi="Times New Roman" w:cs="Times New Roman"/>
                <w:sz w:val="14"/>
                <w:szCs w:val="14"/>
              </w:rPr>
            </w:pPr>
            <w:r w:rsidRPr="004B5169">
              <w:rPr>
                <w:rFonts w:ascii="Times New Roman" w:eastAsia="Times New Roman" w:hAnsi="Times New Roman" w:cs="Times New Roman"/>
                <w:sz w:val="14"/>
                <w:szCs w:val="14"/>
              </w:rPr>
              <w:t>KBG</w:t>
            </w:r>
          </w:p>
        </w:tc>
      </w:tr>
      <w:tr w:rsidR="004B5169" w:rsidRPr="004B5169" w:rsidTr="004B5169">
        <w:trPr>
          <w:trHeight w:hRule="exact" w:val="369"/>
          <w:jc w:val="center"/>
        </w:trPr>
        <w:tc>
          <w:tcPr>
            <w:tcW w:w="0" w:type="auto"/>
          </w:tcPr>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r w:rsidRPr="004B5169">
              <w:rPr>
                <w:rFonts w:ascii="Times New Roman" w:eastAsia="Times New Roman" w:hAnsi="Times New Roman" w:cs="Times New Roman"/>
                <w:sz w:val="16"/>
                <w:szCs w:val="16"/>
              </w:rPr>
              <w:t>GÜVENLİK RAPORLAMA SİSTEMİ</w:t>
            </w:r>
          </w:p>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p>
        </w:tc>
        <w:tc>
          <w:tcPr>
            <w:tcW w:w="904" w:type="dxa"/>
          </w:tcPr>
          <w:p w:rsidR="004B5169" w:rsidRPr="004B5169" w:rsidRDefault="004B5169" w:rsidP="004B5169">
            <w:pPr>
              <w:spacing w:before="100" w:after="200" w:line="360" w:lineRule="auto"/>
              <w:rPr>
                <w:rFonts w:ascii="Times New Roman" w:eastAsia="Times New Roman" w:hAnsi="Times New Roman" w:cs="Times New Roman"/>
                <w:sz w:val="14"/>
                <w:szCs w:val="14"/>
              </w:rPr>
            </w:pPr>
            <w:r w:rsidRPr="004B5169">
              <w:rPr>
                <w:rFonts w:ascii="Times New Roman" w:eastAsia="Times New Roman" w:hAnsi="Times New Roman" w:cs="Times New Roman"/>
                <w:sz w:val="14"/>
                <w:szCs w:val="14"/>
              </w:rPr>
              <w:t>KGR</w:t>
            </w:r>
          </w:p>
        </w:tc>
      </w:tr>
      <w:tr w:rsidR="004B5169" w:rsidRPr="004B5169" w:rsidTr="004B5169">
        <w:trPr>
          <w:trHeight w:hRule="exact" w:val="369"/>
          <w:jc w:val="center"/>
        </w:trPr>
        <w:tc>
          <w:tcPr>
            <w:tcW w:w="0" w:type="auto"/>
          </w:tcPr>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r w:rsidRPr="004B5169">
              <w:rPr>
                <w:rFonts w:ascii="Times New Roman" w:eastAsia="Times New Roman" w:hAnsi="Times New Roman" w:cs="Times New Roman"/>
                <w:sz w:val="16"/>
                <w:szCs w:val="16"/>
              </w:rPr>
              <w:t>EĞİTİM YÖNETİMİ</w:t>
            </w:r>
          </w:p>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p>
        </w:tc>
        <w:tc>
          <w:tcPr>
            <w:tcW w:w="904" w:type="dxa"/>
          </w:tcPr>
          <w:p w:rsidR="004B5169" w:rsidRPr="004B5169" w:rsidRDefault="004B5169" w:rsidP="004B5169">
            <w:pPr>
              <w:spacing w:before="100" w:after="200" w:line="360" w:lineRule="auto"/>
              <w:rPr>
                <w:rFonts w:ascii="Times New Roman" w:eastAsia="Times New Roman" w:hAnsi="Times New Roman" w:cs="Times New Roman"/>
                <w:sz w:val="14"/>
                <w:szCs w:val="14"/>
              </w:rPr>
            </w:pPr>
            <w:r w:rsidRPr="004B5169">
              <w:rPr>
                <w:rFonts w:ascii="Times New Roman" w:eastAsia="Times New Roman" w:hAnsi="Times New Roman" w:cs="Times New Roman"/>
                <w:sz w:val="14"/>
                <w:szCs w:val="14"/>
              </w:rPr>
              <w:t>KEY</w:t>
            </w:r>
          </w:p>
        </w:tc>
      </w:tr>
      <w:tr w:rsidR="004B5169" w:rsidRPr="004B5169" w:rsidTr="004B5169">
        <w:trPr>
          <w:trHeight w:hRule="exact" w:val="369"/>
          <w:jc w:val="center"/>
        </w:trPr>
        <w:tc>
          <w:tcPr>
            <w:tcW w:w="9464" w:type="dxa"/>
            <w:gridSpan w:val="2"/>
          </w:tcPr>
          <w:p w:rsidR="004B5169" w:rsidRPr="004B5169" w:rsidRDefault="004B5169" w:rsidP="004B5169">
            <w:pPr>
              <w:pBdr>
                <w:top w:val="single" w:sz="24" w:space="0" w:color="EEE6F3"/>
                <w:left w:val="single" w:sz="24" w:space="0" w:color="EEE6F3"/>
                <w:bottom w:val="single" w:sz="24" w:space="0" w:color="EEE6F3"/>
                <w:right w:val="single" w:sz="24" w:space="0" w:color="EEE6F3"/>
              </w:pBdr>
              <w:shd w:val="clear" w:color="auto" w:fill="EEE6F3"/>
              <w:spacing w:before="100" w:after="200" w:line="360" w:lineRule="auto"/>
              <w:outlineLvl w:val="1"/>
              <w:rPr>
                <w:rFonts w:ascii="Times New Roman" w:eastAsia="Times New Roman" w:hAnsi="Times New Roman" w:cs="Times New Roman"/>
                <w:color w:val="864EA8"/>
                <w:spacing w:val="15"/>
                <w:sz w:val="16"/>
                <w:szCs w:val="16"/>
              </w:rPr>
            </w:pPr>
            <w:bookmarkStart w:id="13" w:name="_Toc27992202"/>
            <w:bookmarkStart w:id="14" w:name="_Toc27992759"/>
            <w:r w:rsidRPr="004B5169">
              <w:rPr>
                <w:rFonts w:ascii="Times New Roman" w:eastAsia="Times New Roman" w:hAnsi="Times New Roman" w:cs="Times New Roman"/>
                <w:color w:val="864EA8"/>
                <w:spacing w:val="15"/>
                <w:sz w:val="16"/>
                <w:szCs w:val="16"/>
              </w:rPr>
              <w:t>BOYUT III: BAKIM HİZMETİ YÖNETİMİ</w:t>
            </w:r>
            <w:bookmarkEnd w:id="13"/>
            <w:bookmarkEnd w:id="14"/>
          </w:p>
          <w:p w:rsidR="004B5169" w:rsidRPr="004B5169" w:rsidRDefault="004B5169" w:rsidP="004B5169">
            <w:pPr>
              <w:pBdr>
                <w:top w:val="single" w:sz="24" w:space="0" w:color="EEE6F3"/>
                <w:left w:val="single" w:sz="24" w:space="0" w:color="EEE6F3"/>
                <w:bottom w:val="single" w:sz="24" w:space="0" w:color="EEE6F3"/>
                <w:right w:val="single" w:sz="24" w:space="0" w:color="EEE6F3"/>
              </w:pBdr>
              <w:shd w:val="clear" w:color="auto" w:fill="EEE6F3"/>
              <w:spacing w:before="100" w:after="200" w:line="360" w:lineRule="auto"/>
              <w:outlineLvl w:val="1"/>
              <w:rPr>
                <w:rFonts w:ascii="Times New Roman" w:eastAsia="Times New Roman" w:hAnsi="Times New Roman" w:cs="Times New Roman"/>
                <w:color w:val="864EA8"/>
                <w:spacing w:val="15"/>
                <w:sz w:val="16"/>
                <w:szCs w:val="16"/>
              </w:rPr>
            </w:pPr>
          </w:p>
        </w:tc>
      </w:tr>
      <w:tr w:rsidR="004B5169" w:rsidRPr="004B5169" w:rsidTr="004B5169">
        <w:trPr>
          <w:trHeight w:hRule="exact" w:val="369"/>
          <w:jc w:val="center"/>
        </w:trPr>
        <w:tc>
          <w:tcPr>
            <w:tcW w:w="0" w:type="auto"/>
          </w:tcPr>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r w:rsidRPr="004B5169">
              <w:rPr>
                <w:rFonts w:ascii="Times New Roman" w:eastAsia="Times New Roman" w:hAnsi="Times New Roman" w:cs="Times New Roman"/>
                <w:sz w:val="16"/>
                <w:szCs w:val="16"/>
              </w:rPr>
              <w:t>KARŞILAMA HİZMETLERİ</w:t>
            </w:r>
          </w:p>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p>
        </w:tc>
        <w:tc>
          <w:tcPr>
            <w:tcW w:w="904" w:type="dxa"/>
          </w:tcPr>
          <w:p w:rsidR="004B5169" w:rsidRPr="004B5169" w:rsidRDefault="004B5169" w:rsidP="004B5169">
            <w:pPr>
              <w:spacing w:before="100" w:after="200" w:line="360" w:lineRule="auto"/>
              <w:rPr>
                <w:rFonts w:ascii="Times New Roman" w:eastAsia="Times New Roman" w:hAnsi="Times New Roman" w:cs="Times New Roman"/>
                <w:sz w:val="14"/>
                <w:szCs w:val="14"/>
              </w:rPr>
            </w:pPr>
            <w:r w:rsidRPr="004B5169">
              <w:rPr>
                <w:rFonts w:ascii="Times New Roman" w:eastAsia="Times New Roman" w:hAnsi="Times New Roman" w:cs="Times New Roman"/>
                <w:sz w:val="14"/>
                <w:szCs w:val="14"/>
              </w:rPr>
              <w:t>BKH</w:t>
            </w:r>
          </w:p>
        </w:tc>
      </w:tr>
      <w:tr w:rsidR="004B5169" w:rsidRPr="004B5169" w:rsidTr="004B5169">
        <w:trPr>
          <w:trHeight w:hRule="exact" w:val="369"/>
          <w:jc w:val="center"/>
        </w:trPr>
        <w:tc>
          <w:tcPr>
            <w:tcW w:w="0" w:type="auto"/>
          </w:tcPr>
          <w:p w:rsidR="004B5169" w:rsidRPr="004B5169" w:rsidRDefault="004B5169" w:rsidP="004B5169">
            <w:pPr>
              <w:spacing w:before="100" w:after="200" w:line="360" w:lineRule="auto"/>
              <w:ind w:left="720"/>
              <w:contextualSpacing/>
              <w:rPr>
                <w:rFonts w:ascii="Times New Roman" w:eastAsia="Times New Roman" w:hAnsi="Times New Roman" w:cs="Times New Roman"/>
                <w:b/>
                <w:sz w:val="16"/>
                <w:szCs w:val="16"/>
              </w:rPr>
            </w:pPr>
            <w:r w:rsidRPr="004B5169">
              <w:rPr>
                <w:rFonts w:ascii="Times New Roman" w:eastAsia="Times New Roman" w:hAnsi="Times New Roman" w:cs="Times New Roman"/>
                <w:sz w:val="16"/>
                <w:szCs w:val="16"/>
              </w:rPr>
              <w:t>SAĞLIK HİZMETLERİ</w:t>
            </w:r>
          </w:p>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p>
        </w:tc>
        <w:tc>
          <w:tcPr>
            <w:tcW w:w="904" w:type="dxa"/>
          </w:tcPr>
          <w:p w:rsidR="004B5169" w:rsidRPr="004B5169" w:rsidRDefault="004B5169" w:rsidP="004B5169">
            <w:pPr>
              <w:spacing w:before="100" w:after="200" w:line="360" w:lineRule="auto"/>
              <w:rPr>
                <w:rFonts w:ascii="Times New Roman" w:eastAsia="Times New Roman" w:hAnsi="Times New Roman" w:cs="Times New Roman"/>
                <w:sz w:val="14"/>
                <w:szCs w:val="14"/>
              </w:rPr>
            </w:pPr>
            <w:r w:rsidRPr="004B5169">
              <w:rPr>
                <w:rFonts w:ascii="Times New Roman" w:eastAsia="Times New Roman" w:hAnsi="Times New Roman" w:cs="Times New Roman"/>
                <w:sz w:val="14"/>
                <w:szCs w:val="14"/>
              </w:rPr>
              <w:t>BSH</w:t>
            </w:r>
          </w:p>
        </w:tc>
      </w:tr>
      <w:tr w:rsidR="004B5169" w:rsidRPr="004B5169" w:rsidTr="004B5169">
        <w:trPr>
          <w:trHeight w:hRule="exact" w:val="369"/>
          <w:jc w:val="center"/>
        </w:trPr>
        <w:tc>
          <w:tcPr>
            <w:tcW w:w="0" w:type="auto"/>
          </w:tcPr>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r w:rsidRPr="004B5169">
              <w:rPr>
                <w:rFonts w:ascii="Times New Roman" w:eastAsia="Times New Roman" w:hAnsi="Times New Roman" w:cs="Times New Roman"/>
                <w:sz w:val="16"/>
                <w:szCs w:val="16"/>
              </w:rPr>
              <w:t>KİŞİSEL BAKIM HİZMETLERİ</w:t>
            </w:r>
          </w:p>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p>
        </w:tc>
        <w:tc>
          <w:tcPr>
            <w:tcW w:w="904" w:type="dxa"/>
          </w:tcPr>
          <w:p w:rsidR="004B5169" w:rsidRPr="004B5169" w:rsidRDefault="004B5169" w:rsidP="004B5169">
            <w:pPr>
              <w:spacing w:before="100" w:after="200" w:line="360" w:lineRule="auto"/>
              <w:rPr>
                <w:rFonts w:ascii="Times New Roman" w:eastAsia="Times New Roman" w:hAnsi="Times New Roman" w:cs="Times New Roman"/>
                <w:sz w:val="14"/>
                <w:szCs w:val="14"/>
              </w:rPr>
            </w:pPr>
            <w:r w:rsidRPr="004B5169">
              <w:rPr>
                <w:rFonts w:ascii="Times New Roman" w:eastAsia="Times New Roman" w:hAnsi="Times New Roman" w:cs="Times New Roman"/>
                <w:sz w:val="14"/>
                <w:szCs w:val="14"/>
              </w:rPr>
              <w:t>BKB</w:t>
            </w:r>
          </w:p>
        </w:tc>
      </w:tr>
      <w:tr w:rsidR="004B5169" w:rsidRPr="004B5169" w:rsidTr="004B5169">
        <w:trPr>
          <w:trHeight w:hRule="exact" w:val="369"/>
          <w:jc w:val="center"/>
        </w:trPr>
        <w:tc>
          <w:tcPr>
            <w:tcW w:w="0" w:type="auto"/>
          </w:tcPr>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r w:rsidRPr="004B5169">
              <w:rPr>
                <w:rFonts w:ascii="Times New Roman" w:eastAsia="Times New Roman" w:hAnsi="Times New Roman" w:cs="Times New Roman"/>
                <w:sz w:val="16"/>
                <w:szCs w:val="16"/>
              </w:rPr>
              <w:t xml:space="preserve">BESLENME HİZMETLERİ </w:t>
            </w:r>
          </w:p>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p>
        </w:tc>
        <w:tc>
          <w:tcPr>
            <w:tcW w:w="904" w:type="dxa"/>
          </w:tcPr>
          <w:p w:rsidR="004B5169" w:rsidRPr="004B5169" w:rsidRDefault="004B5169" w:rsidP="004B5169">
            <w:pPr>
              <w:spacing w:before="100" w:after="200" w:line="360" w:lineRule="auto"/>
              <w:rPr>
                <w:rFonts w:ascii="Times New Roman" w:eastAsia="Times New Roman" w:hAnsi="Times New Roman" w:cs="Times New Roman"/>
                <w:sz w:val="14"/>
                <w:szCs w:val="14"/>
              </w:rPr>
            </w:pPr>
            <w:r w:rsidRPr="004B5169">
              <w:rPr>
                <w:rFonts w:ascii="Times New Roman" w:eastAsia="Times New Roman" w:hAnsi="Times New Roman" w:cs="Times New Roman"/>
                <w:sz w:val="14"/>
                <w:szCs w:val="14"/>
              </w:rPr>
              <w:t>BBH</w:t>
            </w:r>
          </w:p>
        </w:tc>
      </w:tr>
      <w:tr w:rsidR="004B5169" w:rsidRPr="004B5169" w:rsidTr="004B5169">
        <w:trPr>
          <w:trHeight w:hRule="exact" w:val="369"/>
          <w:jc w:val="center"/>
        </w:trPr>
        <w:tc>
          <w:tcPr>
            <w:tcW w:w="0" w:type="auto"/>
          </w:tcPr>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r w:rsidRPr="004B5169">
              <w:rPr>
                <w:rFonts w:ascii="Times New Roman" w:eastAsia="Times New Roman" w:hAnsi="Times New Roman" w:cs="Times New Roman"/>
                <w:sz w:val="16"/>
                <w:szCs w:val="16"/>
              </w:rPr>
              <w:t>YAŞAMA KATILIM</w:t>
            </w:r>
          </w:p>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p>
        </w:tc>
        <w:tc>
          <w:tcPr>
            <w:tcW w:w="904" w:type="dxa"/>
          </w:tcPr>
          <w:p w:rsidR="004B5169" w:rsidRPr="004B5169" w:rsidRDefault="004B5169" w:rsidP="004B5169">
            <w:pPr>
              <w:spacing w:before="100" w:after="200" w:line="360" w:lineRule="auto"/>
              <w:rPr>
                <w:rFonts w:ascii="Times New Roman" w:eastAsia="Times New Roman" w:hAnsi="Times New Roman" w:cs="Times New Roman"/>
                <w:sz w:val="14"/>
                <w:szCs w:val="14"/>
              </w:rPr>
            </w:pPr>
            <w:r w:rsidRPr="004B5169">
              <w:rPr>
                <w:rFonts w:ascii="Times New Roman" w:eastAsia="Times New Roman" w:hAnsi="Times New Roman" w:cs="Times New Roman"/>
                <w:sz w:val="14"/>
                <w:szCs w:val="14"/>
              </w:rPr>
              <w:t>BYK</w:t>
            </w:r>
          </w:p>
        </w:tc>
      </w:tr>
      <w:tr w:rsidR="004B5169" w:rsidRPr="004B5169" w:rsidTr="004B5169">
        <w:trPr>
          <w:trHeight w:hRule="exact" w:val="369"/>
          <w:jc w:val="center"/>
        </w:trPr>
        <w:tc>
          <w:tcPr>
            <w:tcW w:w="0" w:type="auto"/>
          </w:tcPr>
          <w:p w:rsidR="004B5169" w:rsidRPr="004B5169" w:rsidRDefault="004B5169" w:rsidP="004B5169">
            <w:pPr>
              <w:spacing w:before="100" w:after="200" w:line="360" w:lineRule="auto"/>
              <w:ind w:left="720"/>
              <w:contextualSpacing/>
              <w:rPr>
                <w:rFonts w:ascii="Times New Roman" w:eastAsia="Calibri" w:hAnsi="Times New Roman" w:cs="Times New Roman"/>
                <w:sz w:val="16"/>
                <w:szCs w:val="16"/>
              </w:rPr>
            </w:pPr>
            <w:r w:rsidRPr="004B5169">
              <w:rPr>
                <w:rFonts w:ascii="Times New Roman" w:eastAsia="Calibri" w:hAnsi="Times New Roman" w:cs="Times New Roman"/>
                <w:sz w:val="16"/>
                <w:szCs w:val="16"/>
              </w:rPr>
              <w:t xml:space="preserve">FİZİKİ VE ERGONOMİK DÜZENLEMELER </w:t>
            </w:r>
          </w:p>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p>
        </w:tc>
        <w:tc>
          <w:tcPr>
            <w:tcW w:w="904" w:type="dxa"/>
          </w:tcPr>
          <w:p w:rsidR="004B5169" w:rsidRPr="004B5169" w:rsidRDefault="004B5169" w:rsidP="004B5169">
            <w:pPr>
              <w:spacing w:before="100" w:after="200" w:line="360" w:lineRule="auto"/>
              <w:rPr>
                <w:rFonts w:ascii="Times New Roman" w:eastAsia="Times New Roman" w:hAnsi="Times New Roman" w:cs="Times New Roman"/>
                <w:sz w:val="14"/>
                <w:szCs w:val="14"/>
              </w:rPr>
            </w:pPr>
            <w:r w:rsidRPr="004B5169">
              <w:rPr>
                <w:rFonts w:ascii="Times New Roman" w:eastAsia="Times New Roman" w:hAnsi="Times New Roman" w:cs="Times New Roman"/>
                <w:sz w:val="14"/>
                <w:szCs w:val="14"/>
              </w:rPr>
              <w:t>BFE</w:t>
            </w:r>
          </w:p>
        </w:tc>
      </w:tr>
      <w:tr w:rsidR="004B5169" w:rsidRPr="004B5169" w:rsidTr="004B5169">
        <w:trPr>
          <w:trHeight w:hRule="exact" w:val="369"/>
          <w:jc w:val="center"/>
        </w:trPr>
        <w:tc>
          <w:tcPr>
            <w:tcW w:w="0" w:type="auto"/>
          </w:tcPr>
          <w:p w:rsidR="004B5169" w:rsidRPr="004B5169" w:rsidRDefault="004B5169" w:rsidP="004B5169">
            <w:pPr>
              <w:spacing w:before="100" w:after="200" w:line="360" w:lineRule="auto"/>
              <w:ind w:left="720"/>
              <w:contextualSpacing/>
              <w:rPr>
                <w:rFonts w:ascii="Times New Roman" w:eastAsia="Calibri" w:hAnsi="Times New Roman" w:cs="Times New Roman"/>
                <w:sz w:val="16"/>
                <w:szCs w:val="16"/>
              </w:rPr>
            </w:pPr>
            <w:r w:rsidRPr="004B5169">
              <w:rPr>
                <w:rFonts w:ascii="Times New Roman" w:eastAsia="Calibri" w:hAnsi="Times New Roman" w:cs="Times New Roman"/>
                <w:sz w:val="16"/>
                <w:szCs w:val="16"/>
              </w:rPr>
              <w:t>SAĞLIKLI ÇALIŞMA YAŞAMI VE HİZMET VEREN GÜVENLİĞİ</w:t>
            </w:r>
          </w:p>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p>
        </w:tc>
        <w:tc>
          <w:tcPr>
            <w:tcW w:w="904" w:type="dxa"/>
          </w:tcPr>
          <w:p w:rsidR="004B5169" w:rsidRPr="004B5169" w:rsidRDefault="004B5169" w:rsidP="004B5169">
            <w:pPr>
              <w:spacing w:before="100" w:after="200" w:line="360" w:lineRule="auto"/>
              <w:rPr>
                <w:rFonts w:ascii="Times New Roman" w:eastAsia="Times New Roman" w:hAnsi="Times New Roman" w:cs="Times New Roman"/>
                <w:sz w:val="14"/>
                <w:szCs w:val="14"/>
              </w:rPr>
            </w:pPr>
            <w:r w:rsidRPr="004B5169">
              <w:rPr>
                <w:rFonts w:ascii="Times New Roman" w:eastAsia="Times New Roman" w:hAnsi="Times New Roman" w:cs="Times New Roman"/>
                <w:sz w:val="14"/>
                <w:szCs w:val="14"/>
              </w:rPr>
              <w:t>BSÇ</w:t>
            </w:r>
          </w:p>
        </w:tc>
      </w:tr>
      <w:tr w:rsidR="004B5169" w:rsidRPr="004B5169" w:rsidTr="004B5169">
        <w:trPr>
          <w:trHeight w:hRule="exact" w:val="369"/>
          <w:jc w:val="center"/>
        </w:trPr>
        <w:tc>
          <w:tcPr>
            <w:tcW w:w="0" w:type="auto"/>
          </w:tcPr>
          <w:p w:rsidR="004B5169" w:rsidRPr="004B5169" w:rsidRDefault="004B5169" w:rsidP="004B5169">
            <w:pPr>
              <w:spacing w:before="100" w:after="200" w:line="360" w:lineRule="auto"/>
              <w:ind w:left="720"/>
              <w:contextualSpacing/>
              <w:rPr>
                <w:rFonts w:ascii="Times New Roman" w:eastAsia="Calibri" w:hAnsi="Times New Roman" w:cs="Times New Roman"/>
                <w:sz w:val="16"/>
                <w:szCs w:val="16"/>
              </w:rPr>
            </w:pPr>
            <w:r w:rsidRPr="004B5169">
              <w:rPr>
                <w:rFonts w:ascii="Times New Roman" w:eastAsia="Calibri" w:hAnsi="Times New Roman" w:cs="Times New Roman"/>
                <w:sz w:val="16"/>
                <w:szCs w:val="16"/>
              </w:rPr>
              <w:t xml:space="preserve">GÜVENLİK VE UYGUNLUK </w:t>
            </w:r>
          </w:p>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p>
        </w:tc>
        <w:tc>
          <w:tcPr>
            <w:tcW w:w="904" w:type="dxa"/>
          </w:tcPr>
          <w:p w:rsidR="004B5169" w:rsidRPr="004B5169" w:rsidRDefault="004B5169" w:rsidP="004B5169">
            <w:pPr>
              <w:spacing w:before="100" w:after="200" w:line="360" w:lineRule="auto"/>
              <w:rPr>
                <w:rFonts w:ascii="Times New Roman" w:eastAsia="Times New Roman" w:hAnsi="Times New Roman" w:cs="Times New Roman"/>
                <w:sz w:val="14"/>
                <w:szCs w:val="14"/>
              </w:rPr>
            </w:pPr>
            <w:r w:rsidRPr="004B5169">
              <w:rPr>
                <w:rFonts w:ascii="Times New Roman" w:eastAsia="Times New Roman" w:hAnsi="Times New Roman" w:cs="Times New Roman"/>
                <w:sz w:val="14"/>
                <w:szCs w:val="14"/>
              </w:rPr>
              <w:t>BGU</w:t>
            </w:r>
          </w:p>
        </w:tc>
      </w:tr>
      <w:tr w:rsidR="004B5169" w:rsidRPr="004B5169" w:rsidTr="004B5169">
        <w:trPr>
          <w:trHeight w:hRule="exact" w:val="369"/>
          <w:jc w:val="center"/>
        </w:trPr>
        <w:tc>
          <w:tcPr>
            <w:tcW w:w="0" w:type="auto"/>
          </w:tcPr>
          <w:p w:rsidR="004B5169" w:rsidRPr="004B5169" w:rsidRDefault="004B5169" w:rsidP="004B5169">
            <w:pPr>
              <w:spacing w:before="100" w:after="200" w:line="360" w:lineRule="auto"/>
              <w:ind w:left="720"/>
              <w:contextualSpacing/>
              <w:rPr>
                <w:rFonts w:ascii="Times New Roman" w:eastAsia="Calibri" w:hAnsi="Times New Roman" w:cs="Times New Roman"/>
                <w:sz w:val="16"/>
                <w:szCs w:val="16"/>
              </w:rPr>
            </w:pPr>
            <w:r w:rsidRPr="004B5169">
              <w:rPr>
                <w:rFonts w:ascii="Times New Roman" w:eastAsia="Calibri" w:hAnsi="Times New Roman" w:cs="Times New Roman"/>
                <w:sz w:val="16"/>
                <w:szCs w:val="16"/>
              </w:rPr>
              <w:t>YAŞAM SONU HİZMETLER</w:t>
            </w:r>
          </w:p>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p>
        </w:tc>
        <w:tc>
          <w:tcPr>
            <w:tcW w:w="904" w:type="dxa"/>
          </w:tcPr>
          <w:p w:rsidR="004B5169" w:rsidRPr="004B5169" w:rsidRDefault="004B5169" w:rsidP="004B5169">
            <w:pPr>
              <w:spacing w:before="100" w:after="200" w:line="360" w:lineRule="auto"/>
              <w:rPr>
                <w:rFonts w:ascii="Times New Roman" w:eastAsia="Times New Roman" w:hAnsi="Times New Roman" w:cs="Times New Roman"/>
                <w:sz w:val="14"/>
                <w:szCs w:val="14"/>
              </w:rPr>
            </w:pPr>
            <w:r w:rsidRPr="004B5169">
              <w:rPr>
                <w:rFonts w:ascii="Times New Roman" w:eastAsia="Times New Roman" w:hAnsi="Times New Roman" w:cs="Times New Roman"/>
                <w:sz w:val="14"/>
                <w:szCs w:val="14"/>
              </w:rPr>
              <w:t>BYS</w:t>
            </w:r>
          </w:p>
        </w:tc>
      </w:tr>
      <w:tr w:rsidR="004B5169" w:rsidRPr="004B5169" w:rsidTr="004B5169">
        <w:trPr>
          <w:trHeight w:hRule="exact" w:val="369"/>
          <w:jc w:val="center"/>
        </w:trPr>
        <w:tc>
          <w:tcPr>
            <w:tcW w:w="9464" w:type="dxa"/>
            <w:gridSpan w:val="2"/>
          </w:tcPr>
          <w:p w:rsidR="004B5169" w:rsidRPr="004B5169" w:rsidRDefault="004B5169" w:rsidP="004B5169">
            <w:pPr>
              <w:pBdr>
                <w:top w:val="single" w:sz="24" w:space="0" w:color="EEE6F3"/>
                <w:left w:val="single" w:sz="24" w:space="0" w:color="EEE6F3"/>
                <w:bottom w:val="single" w:sz="24" w:space="0" w:color="EEE6F3"/>
                <w:right w:val="single" w:sz="24" w:space="0" w:color="EEE6F3"/>
              </w:pBdr>
              <w:shd w:val="clear" w:color="auto" w:fill="EEE6F3"/>
              <w:spacing w:before="100" w:after="200" w:line="360" w:lineRule="auto"/>
              <w:outlineLvl w:val="1"/>
              <w:rPr>
                <w:rFonts w:ascii="Times New Roman" w:eastAsia="Times New Roman" w:hAnsi="Times New Roman" w:cs="Times New Roman"/>
                <w:color w:val="864EA8"/>
                <w:spacing w:val="15"/>
                <w:sz w:val="16"/>
                <w:szCs w:val="16"/>
              </w:rPr>
            </w:pPr>
            <w:bookmarkStart w:id="15" w:name="_Toc27992203"/>
            <w:bookmarkStart w:id="16" w:name="_Toc27992760"/>
            <w:r w:rsidRPr="004B5169">
              <w:rPr>
                <w:rFonts w:ascii="Times New Roman" w:eastAsia="Times New Roman" w:hAnsi="Times New Roman" w:cs="Times New Roman"/>
                <w:color w:val="864EA8"/>
                <w:spacing w:val="15"/>
                <w:sz w:val="16"/>
                <w:szCs w:val="16"/>
              </w:rPr>
              <w:t>BOYUT IV: DESTEK HİZMETLERİ</w:t>
            </w:r>
            <w:bookmarkEnd w:id="15"/>
            <w:bookmarkEnd w:id="16"/>
          </w:p>
          <w:p w:rsidR="004B5169" w:rsidRPr="004B5169" w:rsidRDefault="004B5169" w:rsidP="004B5169">
            <w:pPr>
              <w:pBdr>
                <w:top w:val="single" w:sz="24" w:space="0" w:color="EEE6F3"/>
                <w:left w:val="single" w:sz="24" w:space="0" w:color="EEE6F3"/>
                <w:bottom w:val="single" w:sz="24" w:space="0" w:color="EEE6F3"/>
                <w:right w:val="single" w:sz="24" w:space="0" w:color="EEE6F3"/>
              </w:pBdr>
              <w:shd w:val="clear" w:color="auto" w:fill="EEE6F3"/>
              <w:spacing w:before="120" w:after="120" w:line="360" w:lineRule="auto"/>
              <w:jc w:val="both"/>
              <w:outlineLvl w:val="1"/>
              <w:rPr>
                <w:rFonts w:ascii="Times New Roman" w:eastAsia="Times New Roman" w:hAnsi="Times New Roman" w:cs="Times New Roman"/>
                <w:caps/>
                <w:color w:val="864EA8"/>
                <w:spacing w:val="15"/>
                <w:sz w:val="16"/>
                <w:szCs w:val="16"/>
              </w:rPr>
            </w:pPr>
          </w:p>
        </w:tc>
      </w:tr>
      <w:tr w:rsidR="004B5169" w:rsidRPr="004B5169" w:rsidTr="004B5169">
        <w:trPr>
          <w:trHeight w:hRule="exact" w:val="369"/>
          <w:jc w:val="center"/>
        </w:trPr>
        <w:tc>
          <w:tcPr>
            <w:tcW w:w="0" w:type="auto"/>
          </w:tcPr>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r w:rsidRPr="004B5169">
              <w:rPr>
                <w:rFonts w:ascii="Times New Roman" w:eastAsia="Times New Roman" w:hAnsi="Times New Roman" w:cs="Times New Roman"/>
                <w:sz w:val="16"/>
                <w:szCs w:val="16"/>
              </w:rPr>
              <w:t>HİZMET ALAN DOSYASI VE ARŞİV HİZMETLERİ</w:t>
            </w:r>
          </w:p>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p>
        </w:tc>
        <w:tc>
          <w:tcPr>
            <w:tcW w:w="904" w:type="dxa"/>
          </w:tcPr>
          <w:p w:rsidR="004B5169" w:rsidRPr="004B5169" w:rsidRDefault="004B5169" w:rsidP="004B5169">
            <w:pPr>
              <w:spacing w:before="100" w:after="200" w:line="360" w:lineRule="auto"/>
              <w:rPr>
                <w:rFonts w:ascii="Times New Roman" w:eastAsia="Times New Roman" w:hAnsi="Times New Roman" w:cs="Times New Roman"/>
                <w:sz w:val="14"/>
                <w:szCs w:val="14"/>
              </w:rPr>
            </w:pPr>
            <w:r w:rsidRPr="004B5169">
              <w:rPr>
                <w:rFonts w:ascii="Times New Roman" w:eastAsia="Times New Roman" w:hAnsi="Times New Roman" w:cs="Times New Roman"/>
                <w:sz w:val="14"/>
                <w:szCs w:val="14"/>
              </w:rPr>
              <w:t>DDA</w:t>
            </w:r>
          </w:p>
        </w:tc>
      </w:tr>
      <w:tr w:rsidR="004B5169" w:rsidRPr="004B5169" w:rsidTr="004B5169">
        <w:trPr>
          <w:trHeight w:hRule="exact" w:val="369"/>
          <w:jc w:val="center"/>
        </w:trPr>
        <w:tc>
          <w:tcPr>
            <w:tcW w:w="0" w:type="auto"/>
          </w:tcPr>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r w:rsidRPr="004B5169">
              <w:rPr>
                <w:rFonts w:ascii="Times New Roman" w:eastAsia="Times New Roman" w:hAnsi="Times New Roman" w:cs="Times New Roman"/>
                <w:sz w:val="16"/>
                <w:szCs w:val="16"/>
              </w:rPr>
              <w:t xml:space="preserve">MUTFAK HİZMETLERİ </w:t>
            </w:r>
          </w:p>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p>
        </w:tc>
        <w:tc>
          <w:tcPr>
            <w:tcW w:w="904" w:type="dxa"/>
          </w:tcPr>
          <w:p w:rsidR="004B5169" w:rsidRPr="004B5169" w:rsidRDefault="004B5169" w:rsidP="004B5169">
            <w:pPr>
              <w:spacing w:before="100" w:after="200" w:line="360" w:lineRule="auto"/>
              <w:rPr>
                <w:rFonts w:ascii="Times New Roman" w:eastAsia="Times New Roman" w:hAnsi="Times New Roman" w:cs="Times New Roman"/>
                <w:sz w:val="14"/>
                <w:szCs w:val="14"/>
              </w:rPr>
            </w:pPr>
            <w:r w:rsidRPr="004B5169">
              <w:rPr>
                <w:rFonts w:ascii="Times New Roman" w:eastAsia="Times New Roman" w:hAnsi="Times New Roman" w:cs="Times New Roman"/>
                <w:sz w:val="14"/>
                <w:szCs w:val="14"/>
              </w:rPr>
              <w:t>DMH</w:t>
            </w:r>
          </w:p>
        </w:tc>
      </w:tr>
      <w:tr w:rsidR="004B5169" w:rsidRPr="004B5169" w:rsidTr="004B5169">
        <w:trPr>
          <w:trHeight w:hRule="exact" w:val="369"/>
          <w:jc w:val="center"/>
        </w:trPr>
        <w:tc>
          <w:tcPr>
            <w:tcW w:w="0" w:type="auto"/>
          </w:tcPr>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r w:rsidRPr="004B5169">
              <w:rPr>
                <w:rFonts w:ascii="Times New Roman" w:eastAsia="Times New Roman" w:hAnsi="Times New Roman" w:cs="Times New Roman"/>
                <w:sz w:val="16"/>
                <w:szCs w:val="16"/>
              </w:rPr>
              <w:t xml:space="preserve">ÇAMAŞIRHANE HİZMETLERİ  </w:t>
            </w:r>
          </w:p>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p>
        </w:tc>
        <w:tc>
          <w:tcPr>
            <w:tcW w:w="904" w:type="dxa"/>
          </w:tcPr>
          <w:p w:rsidR="004B5169" w:rsidRPr="004B5169" w:rsidRDefault="004B5169" w:rsidP="004B5169">
            <w:pPr>
              <w:spacing w:before="100" w:after="200" w:line="360" w:lineRule="auto"/>
              <w:rPr>
                <w:rFonts w:ascii="Times New Roman" w:eastAsia="Times New Roman" w:hAnsi="Times New Roman" w:cs="Times New Roman"/>
                <w:sz w:val="14"/>
                <w:szCs w:val="14"/>
              </w:rPr>
            </w:pPr>
            <w:r w:rsidRPr="004B5169">
              <w:rPr>
                <w:rFonts w:ascii="Times New Roman" w:eastAsia="Times New Roman" w:hAnsi="Times New Roman" w:cs="Times New Roman"/>
                <w:sz w:val="14"/>
                <w:szCs w:val="14"/>
              </w:rPr>
              <w:t>DÇH</w:t>
            </w:r>
          </w:p>
        </w:tc>
      </w:tr>
      <w:tr w:rsidR="004B5169" w:rsidRPr="004B5169" w:rsidTr="004B5169">
        <w:trPr>
          <w:trHeight w:hRule="exact" w:val="369"/>
          <w:jc w:val="center"/>
        </w:trPr>
        <w:tc>
          <w:tcPr>
            <w:tcW w:w="0" w:type="auto"/>
          </w:tcPr>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r w:rsidRPr="004B5169">
              <w:rPr>
                <w:rFonts w:ascii="Times New Roman" w:eastAsia="Times New Roman" w:hAnsi="Times New Roman" w:cs="Times New Roman"/>
                <w:sz w:val="16"/>
                <w:szCs w:val="16"/>
              </w:rPr>
              <w:t xml:space="preserve">TEMİZLİK VE BAKIM ONARIM HİZMETLERİ </w:t>
            </w:r>
          </w:p>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p>
        </w:tc>
        <w:tc>
          <w:tcPr>
            <w:tcW w:w="904" w:type="dxa"/>
          </w:tcPr>
          <w:p w:rsidR="004B5169" w:rsidRPr="004B5169" w:rsidRDefault="004B5169" w:rsidP="004B5169">
            <w:pPr>
              <w:spacing w:before="100" w:after="200" w:line="360" w:lineRule="auto"/>
              <w:rPr>
                <w:rFonts w:ascii="Times New Roman" w:eastAsia="Times New Roman" w:hAnsi="Times New Roman" w:cs="Times New Roman"/>
                <w:sz w:val="14"/>
                <w:szCs w:val="14"/>
              </w:rPr>
            </w:pPr>
            <w:r w:rsidRPr="004B5169">
              <w:rPr>
                <w:rFonts w:ascii="Times New Roman" w:eastAsia="Times New Roman" w:hAnsi="Times New Roman" w:cs="Times New Roman"/>
                <w:sz w:val="14"/>
                <w:szCs w:val="14"/>
              </w:rPr>
              <w:t>DTB</w:t>
            </w:r>
          </w:p>
        </w:tc>
      </w:tr>
      <w:tr w:rsidR="004B5169" w:rsidRPr="004B5169" w:rsidTr="004B5169">
        <w:trPr>
          <w:trHeight w:hRule="exact" w:val="369"/>
          <w:jc w:val="center"/>
        </w:trPr>
        <w:tc>
          <w:tcPr>
            <w:tcW w:w="0" w:type="auto"/>
          </w:tcPr>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r w:rsidRPr="004B5169">
              <w:rPr>
                <w:rFonts w:ascii="Times New Roman" w:eastAsia="Times New Roman" w:hAnsi="Times New Roman" w:cs="Times New Roman"/>
                <w:sz w:val="16"/>
                <w:szCs w:val="16"/>
              </w:rPr>
              <w:t>STOK YÖNETİMİ</w:t>
            </w:r>
          </w:p>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p>
        </w:tc>
        <w:tc>
          <w:tcPr>
            <w:tcW w:w="904" w:type="dxa"/>
          </w:tcPr>
          <w:p w:rsidR="004B5169" w:rsidRPr="004B5169" w:rsidRDefault="004B5169" w:rsidP="004B5169">
            <w:pPr>
              <w:spacing w:before="100" w:after="200" w:line="360" w:lineRule="auto"/>
              <w:rPr>
                <w:rFonts w:ascii="Times New Roman" w:eastAsia="Times New Roman" w:hAnsi="Times New Roman" w:cs="Times New Roman"/>
                <w:sz w:val="14"/>
                <w:szCs w:val="14"/>
              </w:rPr>
            </w:pPr>
            <w:r w:rsidRPr="004B5169">
              <w:rPr>
                <w:rFonts w:ascii="Times New Roman" w:eastAsia="Times New Roman" w:hAnsi="Times New Roman" w:cs="Times New Roman"/>
                <w:sz w:val="14"/>
                <w:szCs w:val="14"/>
              </w:rPr>
              <w:t>DSY</w:t>
            </w:r>
          </w:p>
        </w:tc>
      </w:tr>
      <w:tr w:rsidR="004B5169" w:rsidRPr="004B5169" w:rsidTr="004B5169">
        <w:trPr>
          <w:trHeight w:hRule="exact" w:val="369"/>
          <w:jc w:val="center"/>
        </w:trPr>
        <w:tc>
          <w:tcPr>
            <w:tcW w:w="0" w:type="auto"/>
          </w:tcPr>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r w:rsidRPr="004B5169">
              <w:rPr>
                <w:rFonts w:ascii="Times New Roman" w:eastAsia="Times New Roman" w:hAnsi="Times New Roman" w:cs="Times New Roman"/>
                <w:sz w:val="16"/>
                <w:szCs w:val="16"/>
              </w:rPr>
              <w:t>ATIK YÖNETİMİ</w:t>
            </w:r>
          </w:p>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p>
        </w:tc>
        <w:tc>
          <w:tcPr>
            <w:tcW w:w="904" w:type="dxa"/>
          </w:tcPr>
          <w:p w:rsidR="004B5169" w:rsidRPr="004B5169" w:rsidRDefault="004B5169" w:rsidP="004B5169">
            <w:pPr>
              <w:spacing w:before="100" w:after="200" w:line="360" w:lineRule="auto"/>
              <w:rPr>
                <w:rFonts w:ascii="Times New Roman" w:eastAsia="Times New Roman" w:hAnsi="Times New Roman" w:cs="Times New Roman"/>
                <w:sz w:val="14"/>
                <w:szCs w:val="14"/>
              </w:rPr>
            </w:pPr>
            <w:r w:rsidRPr="004B5169">
              <w:rPr>
                <w:rFonts w:ascii="Times New Roman" w:eastAsia="Times New Roman" w:hAnsi="Times New Roman" w:cs="Times New Roman"/>
                <w:sz w:val="14"/>
                <w:szCs w:val="14"/>
              </w:rPr>
              <w:t>DAY</w:t>
            </w:r>
          </w:p>
        </w:tc>
      </w:tr>
      <w:tr w:rsidR="004B5169" w:rsidRPr="004B5169" w:rsidTr="004B5169">
        <w:trPr>
          <w:trHeight w:hRule="exact" w:val="369"/>
          <w:jc w:val="center"/>
        </w:trPr>
        <w:tc>
          <w:tcPr>
            <w:tcW w:w="9464" w:type="dxa"/>
            <w:gridSpan w:val="2"/>
          </w:tcPr>
          <w:p w:rsidR="004B5169" w:rsidRPr="004B5169" w:rsidRDefault="004B5169" w:rsidP="004B5169">
            <w:pPr>
              <w:pBdr>
                <w:top w:val="single" w:sz="24" w:space="0" w:color="EEE6F3"/>
                <w:left w:val="single" w:sz="24" w:space="0" w:color="EEE6F3"/>
                <w:bottom w:val="single" w:sz="24" w:space="0" w:color="EEE6F3"/>
                <w:right w:val="single" w:sz="24" w:space="0" w:color="EEE6F3"/>
              </w:pBdr>
              <w:shd w:val="clear" w:color="auto" w:fill="EEE6F3"/>
              <w:spacing w:before="100" w:after="200" w:line="360" w:lineRule="auto"/>
              <w:outlineLvl w:val="1"/>
              <w:rPr>
                <w:rFonts w:ascii="Times New Roman" w:eastAsia="Times New Roman" w:hAnsi="Times New Roman" w:cs="Times New Roman"/>
                <w:color w:val="864EA8"/>
                <w:spacing w:val="15"/>
                <w:sz w:val="16"/>
                <w:szCs w:val="16"/>
              </w:rPr>
            </w:pPr>
            <w:bookmarkStart w:id="17" w:name="_Toc27992204"/>
            <w:bookmarkStart w:id="18" w:name="_Toc27992761"/>
            <w:r w:rsidRPr="004B5169">
              <w:rPr>
                <w:rFonts w:ascii="Times New Roman" w:eastAsia="Times New Roman" w:hAnsi="Times New Roman" w:cs="Times New Roman"/>
                <w:color w:val="864EA8"/>
                <w:spacing w:val="15"/>
                <w:sz w:val="16"/>
                <w:szCs w:val="16"/>
              </w:rPr>
              <w:t>BOYUT V: GÖSTERGE YÖNETİMİ</w:t>
            </w:r>
            <w:bookmarkEnd w:id="17"/>
            <w:bookmarkEnd w:id="18"/>
          </w:p>
          <w:p w:rsidR="004B5169" w:rsidRPr="004B5169" w:rsidRDefault="004B5169" w:rsidP="004B5169">
            <w:pPr>
              <w:pBdr>
                <w:top w:val="single" w:sz="24" w:space="0" w:color="EEE6F3"/>
                <w:left w:val="single" w:sz="24" w:space="0" w:color="EEE6F3"/>
                <w:bottom w:val="single" w:sz="24" w:space="0" w:color="EEE6F3"/>
                <w:right w:val="single" w:sz="24" w:space="0" w:color="EEE6F3"/>
              </w:pBdr>
              <w:shd w:val="clear" w:color="auto" w:fill="EEE6F3"/>
              <w:spacing w:before="120" w:after="120" w:line="360" w:lineRule="auto"/>
              <w:jc w:val="both"/>
              <w:outlineLvl w:val="1"/>
              <w:rPr>
                <w:rFonts w:ascii="Times New Roman" w:eastAsia="Times New Roman" w:hAnsi="Times New Roman" w:cs="Times New Roman"/>
                <w:caps/>
                <w:color w:val="864EA8"/>
                <w:spacing w:val="15"/>
                <w:sz w:val="16"/>
                <w:szCs w:val="16"/>
              </w:rPr>
            </w:pPr>
          </w:p>
        </w:tc>
      </w:tr>
      <w:tr w:rsidR="004B5169" w:rsidRPr="004B5169" w:rsidTr="004B5169">
        <w:trPr>
          <w:trHeight w:hRule="exact" w:val="369"/>
          <w:jc w:val="center"/>
        </w:trPr>
        <w:tc>
          <w:tcPr>
            <w:tcW w:w="0" w:type="auto"/>
          </w:tcPr>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r w:rsidRPr="004B5169">
              <w:rPr>
                <w:rFonts w:ascii="Times New Roman" w:eastAsia="Times New Roman" w:hAnsi="Times New Roman" w:cs="Times New Roman"/>
                <w:sz w:val="16"/>
                <w:szCs w:val="16"/>
              </w:rPr>
              <w:t>GÖSTERGELERİN ÖLÇÜLMESİ VE İZLENMESİ</w:t>
            </w:r>
          </w:p>
        </w:tc>
        <w:tc>
          <w:tcPr>
            <w:tcW w:w="904" w:type="dxa"/>
          </w:tcPr>
          <w:p w:rsidR="004B5169" w:rsidRPr="004B5169" w:rsidRDefault="004B5169" w:rsidP="004B5169">
            <w:pPr>
              <w:spacing w:before="100" w:after="200" w:line="360" w:lineRule="auto"/>
              <w:rPr>
                <w:rFonts w:ascii="Times New Roman" w:eastAsia="Times New Roman" w:hAnsi="Times New Roman" w:cs="Times New Roman"/>
                <w:sz w:val="14"/>
                <w:szCs w:val="14"/>
              </w:rPr>
            </w:pPr>
            <w:r w:rsidRPr="004B5169">
              <w:rPr>
                <w:rFonts w:ascii="Times New Roman" w:eastAsia="Times New Roman" w:hAnsi="Times New Roman" w:cs="Times New Roman"/>
                <w:sz w:val="14"/>
                <w:szCs w:val="14"/>
              </w:rPr>
              <w:t>GGÖ</w:t>
            </w:r>
          </w:p>
        </w:tc>
      </w:tr>
      <w:tr w:rsidR="004B5169" w:rsidRPr="004B5169" w:rsidTr="004B5169">
        <w:trPr>
          <w:trHeight w:hRule="exact" w:val="369"/>
          <w:jc w:val="center"/>
        </w:trPr>
        <w:tc>
          <w:tcPr>
            <w:tcW w:w="0" w:type="auto"/>
          </w:tcPr>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r w:rsidRPr="004B5169">
              <w:rPr>
                <w:rFonts w:ascii="Times New Roman" w:eastAsia="Times New Roman" w:hAnsi="Times New Roman" w:cs="Times New Roman"/>
                <w:sz w:val="16"/>
                <w:szCs w:val="16"/>
              </w:rPr>
              <w:t>YÖNETİM HİZMETLERİ KALİTE GÖSTERGELERİ</w:t>
            </w:r>
          </w:p>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p>
        </w:tc>
        <w:tc>
          <w:tcPr>
            <w:tcW w:w="904" w:type="dxa"/>
          </w:tcPr>
          <w:p w:rsidR="004B5169" w:rsidRPr="004B5169" w:rsidRDefault="004B5169" w:rsidP="004B5169">
            <w:pPr>
              <w:spacing w:before="100" w:after="200" w:line="360" w:lineRule="auto"/>
              <w:rPr>
                <w:rFonts w:ascii="Times New Roman" w:eastAsia="Times New Roman" w:hAnsi="Times New Roman" w:cs="Times New Roman"/>
                <w:sz w:val="14"/>
                <w:szCs w:val="14"/>
              </w:rPr>
            </w:pPr>
            <w:r w:rsidRPr="004B5169">
              <w:rPr>
                <w:rFonts w:ascii="Times New Roman" w:eastAsia="Times New Roman" w:hAnsi="Times New Roman" w:cs="Times New Roman"/>
                <w:sz w:val="14"/>
                <w:szCs w:val="14"/>
              </w:rPr>
              <w:t>GYH</w:t>
            </w:r>
          </w:p>
        </w:tc>
      </w:tr>
      <w:tr w:rsidR="004B5169" w:rsidRPr="004B5169" w:rsidTr="004B5169">
        <w:trPr>
          <w:trHeight w:hRule="exact" w:val="369"/>
          <w:jc w:val="center"/>
        </w:trPr>
        <w:tc>
          <w:tcPr>
            <w:tcW w:w="0" w:type="auto"/>
          </w:tcPr>
          <w:p w:rsidR="004B5169" w:rsidRPr="004B5169" w:rsidRDefault="004B5169" w:rsidP="004B5169">
            <w:pPr>
              <w:spacing w:before="100" w:after="200" w:line="360" w:lineRule="auto"/>
              <w:ind w:left="720"/>
              <w:contextualSpacing/>
              <w:rPr>
                <w:rFonts w:ascii="Times New Roman" w:eastAsia="Times New Roman" w:hAnsi="Times New Roman" w:cs="Times New Roman"/>
                <w:sz w:val="16"/>
                <w:szCs w:val="16"/>
              </w:rPr>
            </w:pPr>
            <w:r w:rsidRPr="004B5169">
              <w:rPr>
                <w:rFonts w:ascii="Times New Roman" w:eastAsia="Times New Roman" w:hAnsi="Times New Roman" w:cs="Times New Roman"/>
                <w:sz w:val="16"/>
                <w:szCs w:val="16"/>
              </w:rPr>
              <w:t>BAKIM HİZMETLERİ KALİTE GÖSTERGELERİ</w:t>
            </w:r>
          </w:p>
        </w:tc>
        <w:tc>
          <w:tcPr>
            <w:tcW w:w="904" w:type="dxa"/>
          </w:tcPr>
          <w:p w:rsidR="004B5169" w:rsidRPr="004B5169" w:rsidRDefault="004B5169" w:rsidP="004B5169">
            <w:pPr>
              <w:spacing w:before="100" w:after="200" w:line="360" w:lineRule="auto"/>
              <w:rPr>
                <w:rFonts w:ascii="Times New Roman" w:eastAsia="Times New Roman" w:hAnsi="Times New Roman" w:cs="Times New Roman"/>
                <w:sz w:val="14"/>
                <w:szCs w:val="14"/>
              </w:rPr>
            </w:pPr>
            <w:r w:rsidRPr="004B5169">
              <w:rPr>
                <w:rFonts w:ascii="Times New Roman" w:eastAsia="Times New Roman" w:hAnsi="Times New Roman" w:cs="Times New Roman"/>
                <w:sz w:val="14"/>
                <w:szCs w:val="14"/>
              </w:rPr>
              <w:t>GBH</w:t>
            </w:r>
          </w:p>
        </w:tc>
      </w:tr>
    </w:tbl>
    <w:p w:rsidR="004B5169" w:rsidRPr="004B5169" w:rsidRDefault="004B5169" w:rsidP="004B5169">
      <w:pPr>
        <w:spacing w:before="120" w:after="120" w:line="360" w:lineRule="auto"/>
        <w:jc w:val="both"/>
        <w:rPr>
          <w:rFonts w:ascii="Times New Roman" w:eastAsia="Times New Roman" w:hAnsi="Times New Roman" w:cs="Times New Roman"/>
          <w:b/>
          <w:color w:val="000000"/>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b/>
          <w:color w:val="000000"/>
          <w:sz w:val="24"/>
          <w:szCs w:val="24"/>
        </w:rPr>
      </w:pPr>
      <w:r w:rsidRPr="004B5169">
        <w:rPr>
          <w:rFonts w:ascii="Times New Roman" w:eastAsia="Times New Roman" w:hAnsi="Times New Roman" w:cs="Times New Roman"/>
          <w:b/>
          <w:color w:val="000000"/>
          <w:sz w:val="24"/>
          <w:szCs w:val="24"/>
        </w:rPr>
        <w:t xml:space="preserve">Tablo2: </w:t>
      </w:r>
      <w:r w:rsidRPr="004B5169">
        <w:rPr>
          <w:rFonts w:ascii="Times New Roman" w:eastAsia="Times New Roman" w:hAnsi="Times New Roman" w:cs="Times New Roman"/>
          <w:color w:val="000000"/>
          <w:sz w:val="24"/>
          <w:szCs w:val="24"/>
        </w:rPr>
        <w:t>Örnek Kodlama Sistematiği</w:t>
      </w:r>
    </w:p>
    <w:tbl>
      <w:tblPr>
        <w:tblStyle w:val="TabloKlavuzu"/>
        <w:tblW w:w="0" w:type="auto"/>
        <w:jc w:val="center"/>
        <w:tblLook w:val="04A0" w:firstRow="1" w:lastRow="0" w:firstColumn="1" w:lastColumn="0" w:noHBand="0" w:noVBand="1"/>
      </w:tblPr>
      <w:tblGrid>
        <w:gridCol w:w="1003"/>
        <w:gridCol w:w="2611"/>
        <w:gridCol w:w="1276"/>
        <w:gridCol w:w="3272"/>
        <w:gridCol w:w="900"/>
      </w:tblGrid>
      <w:tr w:rsidR="004B5169" w:rsidRPr="004B5169" w:rsidTr="004B5169">
        <w:trPr>
          <w:jc w:val="center"/>
        </w:trPr>
        <w:tc>
          <w:tcPr>
            <w:tcW w:w="1003" w:type="dxa"/>
            <w:vMerge w:val="restart"/>
          </w:tcPr>
          <w:p w:rsidR="004B5169" w:rsidRPr="004B5169" w:rsidRDefault="004B5169" w:rsidP="004B5169">
            <w:pPr>
              <w:spacing w:before="120" w:after="120" w:line="360" w:lineRule="auto"/>
              <w:jc w:val="both"/>
              <w:rPr>
                <w:rFonts w:ascii="Times New Roman" w:hAnsi="Times New Roman" w:cs="Times New Roman"/>
                <w:b/>
                <w:color w:val="000000"/>
                <w:sz w:val="24"/>
                <w:szCs w:val="24"/>
              </w:rPr>
            </w:pPr>
          </w:p>
          <w:p w:rsidR="004B5169" w:rsidRPr="004B5169" w:rsidRDefault="004B5169" w:rsidP="004B5169">
            <w:pPr>
              <w:spacing w:before="120" w:after="120" w:line="360" w:lineRule="auto"/>
              <w:jc w:val="both"/>
              <w:rPr>
                <w:rFonts w:ascii="Times New Roman" w:hAnsi="Times New Roman" w:cs="Times New Roman"/>
                <w:b/>
                <w:color w:val="000000"/>
                <w:sz w:val="24"/>
                <w:szCs w:val="24"/>
              </w:rPr>
            </w:pPr>
          </w:p>
          <w:p w:rsidR="004B5169" w:rsidRPr="004B5169" w:rsidRDefault="004B5169" w:rsidP="004B5169">
            <w:pPr>
              <w:spacing w:before="120" w:after="120" w:line="360" w:lineRule="auto"/>
              <w:jc w:val="both"/>
              <w:rPr>
                <w:rFonts w:ascii="Times New Roman" w:hAnsi="Times New Roman" w:cs="Times New Roman"/>
                <w:b/>
                <w:color w:val="000000"/>
                <w:sz w:val="24"/>
                <w:szCs w:val="24"/>
              </w:rPr>
            </w:pPr>
            <w:r w:rsidRPr="004B5169">
              <w:rPr>
                <w:rFonts w:ascii="Times New Roman" w:hAnsi="Times New Roman" w:cs="Times New Roman"/>
                <w:b/>
                <w:color w:val="000000"/>
                <w:sz w:val="24"/>
                <w:szCs w:val="24"/>
              </w:rPr>
              <w:t>HGY07</w:t>
            </w:r>
          </w:p>
        </w:tc>
        <w:tc>
          <w:tcPr>
            <w:tcW w:w="2698" w:type="dxa"/>
            <w:vMerge w:val="restart"/>
          </w:tcPr>
          <w:p w:rsidR="004B5169" w:rsidRPr="004B5169" w:rsidRDefault="004B5169" w:rsidP="004B5169">
            <w:pPr>
              <w:spacing w:before="120" w:after="120" w:line="360" w:lineRule="auto"/>
              <w:rPr>
                <w:rFonts w:ascii="Times New Roman" w:hAnsi="Times New Roman" w:cs="Times New Roman"/>
                <w:b/>
                <w:sz w:val="24"/>
                <w:szCs w:val="24"/>
              </w:rPr>
            </w:pPr>
          </w:p>
          <w:p w:rsidR="004B5169" w:rsidRPr="004B5169" w:rsidRDefault="004B5169" w:rsidP="004B5169">
            <w:pPr>
              <w:spacing w:before="120" w:after="120" w:line="360" w:lineRule="auto"/>
              <w:rPr>
                <w:rFonts w:ascii="Times New Roman" w:hAnsi="Times New Roman" w:cs="Times New Roman"/>
                <w:b/>
                <w:sz w:val="24"/>
                <w:szCs w:val="24"/>
              </w:rPr>
            </w:pPr>
          </w:p>
          <w:p w:rsidR="004B5169" w:rsidRPr="004B5169" w:rsidRDefault="004B5169" w:rsidP="004B5169">
            <w:pPr>
              <w:spacing w:before="120" w:after="120" w:line="360" w:lineRule="auto"/>
              <w:rPr>
                <w:rFonts w:ascii="Times New Roman" w:hAnsi="Times New Roman" w:cs="Times New Roman"/>
                <w:b/>
                <w:sz w:val="24"/>
                <w:szCs w:val="24"/>
              </w:rPr>
            </w:pPr>
            <w:r w:rsidRPr="004B5169">
              <w:rPr>
                <w:rFonts w:ascii="Times New Roman" w:hAnsi="Times New Roman" w:cs="Times New Roman"/>
                <w:b/>
                <w:sz w:val="24"/>
                <w:szCs w:val="24"/>
              </w:rPr>
              <w:t>Merkez güvenli transfer hizmeti sunar.</w:t>
            </w:r>
          </w:p>
          <w:p w:rsidR="004B5169" w:rsidRPr="004B5169" w:rsidRDefault="004B5169" w:rsidP="004B5169">
            <w:pPr>
              <w:spacing w:before="120" w:after="120" w:line="360" w:lineRule="auto"/>
              <w:rPr>
                <w:rFonts w:ascii="Times New Roman" w:hAnsi="Times New Roman" w:cs="Times New Roman"/>
                <w:b/>
                <w:color w:val="000000"/>
                <w:sz w:val="24"/>
                <w:szCs w:val="24"/>
              </w:rPr>
            </w:pPr>
          </w:p>
        </w:tc>
        <w:tc>
          <w:tcPr>
            <w:tcW w:w="1276" w:type="dxa"/>
          </w:tcPr>
          <w:p w:rsidR="004B5169" w:rsidRPr="004B5169" w:rsidRDefault="004B5169" w:rsidP="004B5169">
            <w:pPr>
              <w:spacing w:before="120" w:after="120" w:line="360" w:lineRule="auto"/>
              <w:jc w:val="both"/>
              <w:rPr>
                <w:rFonts w:ascii="Times New Roman" w:hAnsi="Times New Roman" w:cs="Times New Roman"/>
                <w:color w:val="000000"/>
                <w:sz w:val="24"/>
                <w:szCs w:val="24"/>
              </w:rPr>
            </w:pPr>
            <w:r w:rsidRPr="004B5169">
              <w:rPr>
                <w:rFonts w:ascii="Times New Roman" w:hAnsi="Times New Roman" w:cs="Times New Roman"/>
                <w:color w:val="000000"/>
                <w:sz w:val="24"/>
                <w:szCs w:val="24"/>
              </w:rPr>
              <w:t>HGY07.01</w:t>
            </w:r>
          </w:p>
        </w:tc>
        <w:tc>
          <w:tcPr>
            <w:tcW w:w="3387" w:type="dxa"/>
          </w:tcPr>
          <w:p w:rsidR="004B5169" w:rsidRPr="004B5169" w:rsidRDefault="004B5169" w:rsidP="004B5169">
            <w:pPr>
              <w:spacing w:before="120" w:after="120" w:line="360" w:lineRule="auto"/>
              <w:jc w:val="both"/>
              <w:rPr>
                <w:rFonts w:ascii="Times New Roman" w:hAnsi="Times New Roman" w:cs="Times New Roman"/>
                <w:b/>
                <w:color w:val="000000"/>
                <w:sz w:val="24"/>
                <w:szCs w:val="24"/>
              </w:rPr>
            </w:pPr>
            <w:r w:rsidRPr="004B5169">
              <w:rPr>
                <w:rFonts w:ascii="Times New Roman" w:hAnsi="Times New Roman" w:cs="Times New Roman"/>
                <w:sz w:val="24"/>
                <w:szCs w:val="24"/>
              </w:rPr>
              <w:t>Transferi yapacak araçta refakatçi personel olmalıdır.</w:t>
            </w:r>
          </w:p>
        </w:tc>
        <w:tc>
          <w:tcPr>
            <w:tcW w:w="924" w:type="dxa"/>
            <w:vMerge w:val="restart"/>
          </w:tcPr>
          <w:p w:rsidR="004B5169" w:rsidRPr="004B5169" w:rsidRDefault="004B5169" w:rsidP="004B5169">
            <w:pPr>
              <w:spacing w:before="120" w:after="120" w:line="360" w:lineRule="auto"/>
              <w:jc w:val="both"/>
              <w:rPr>
                <w:rFonts w:ascii="Times New Roman" w:hAnsi="Times New Roman" w:cs="Times New Roman"/>
                <w:b/>
                <w:color w:val="000000"/>
                <w:sz w:val="24"/>
                <w:szCs w:val="24"/>
              </w:rPr>
            </w:pPr>
          </w:p>
          <w:p w:rsidR="004B5169" w:rsidRPr="004B5169" w:rsidRDefault="004B5169" w:rsidP="004B5169">
            <w:pPr>
              <w:spacing w:before="120" w:after="120" w:line="360" w:lineRule="auto"/>
              <w:jc w:val="both"/>
              <w:rPr>
                <w:rFonts w:ascii="Times New Roman" w:hAnsi="Times New Roman" w:cs="Times New Roman"/>
                <w:b/>
                <w:color w:val="000000"/>
                <w:sz w:val="24"/>
                <w:szCs w:val="24"/>
              </w:rPr>
            </w:pPr>
          </w:p>
          <w:p w:rsidR="004B5169" w:rsidRPr="004B5169" w:rsidRDefault="004B5169" w:rsidP="004B5169">
            <w:pPr>
              <w:spacing w:before="120" w:after="120" w:line="360" w:lineRule="auto"/>
              <w:jc w:val="both"/>
              <w:rPr>
                <w:rFonts w:ascii="Times New Roman" w:hAnsi="Times New Roman" w:cs="Times New Roman"/>
                <w:b/>
                <w:color w:val="000000"/>
                <w:sz w:val="24"/>
                <w:szCs w:val="24"/>
              </w:rPr>
            </w:pPr>
            <w:r w:rsidRPr="004B5169">
              <w:rPr>
                <w:rFonts w:ascii="Times New Roman" w:hAnsi="Times New Roman" w:cs="Times New Roman"/>
                <w:b/>
                <w:color w:val="000000"/>
                <w:sz w:val="24"/>
                <w:szCs w:val="24"/>
              </w:rPr>
              <w:t>30</w:t>
            </w:r>
          </w:p>
        </w:tc>
      </w:tr>
      <w:tr w:rsidR="004B5169" w:rsidRPr="004B5169" w:rsidTr="004B5169">
        <w:trPr>
          <w:jc w:val="center"/>
        </w:trPr>
        <w:tc>
          <w:tcPr>
            <w:tcW w:w="1003" w:type="dxa"/>
            <w:vMerge/>
          </w:tcPr>
          <w:p w:rsidR="004B5169" w:rsidRPr="004B5169" w:rsidRDefault="004B5169" w:rsidP="004B5169">
            <w:pPr>
              <w:spacing w:before="120" w:after="120" w:line="360" w:lineRule="auto"/>
              <w:jc w:val="both"/>
              <w:rPr>
                <w:rFonts w:ascii="Times New Roman" w:hAnsi="Times New Roman" w:cs="Times New Roman"/>
                <w:b/>
                <w:color w:val="000000"/>
                <w:sz w:val="24"/>
                <w:szCs w:val="24"/>
              </w:rPr>
            </w:pPr>
          </w:p>
        </w:tc>
        <w:tc>
          <w:tcPr>
            <w:tcW w:w="2698" w:type="dxa"/>
            <w:vMerge/>
          </w:tcPr>
          <w:p w:rsidR="004B5169" w:rsidRPr="004B5169" w:rsidRDefault="004B5169" w:rsidP="004B5169">
            <w:pPr>
              <w:spacing w:before="120" w:after="120" w:line="360" w:lineRule="auto"/>
              <w:jc w:val="both"/>
              <w:rPr>
                <w:rFonts w:ascii="Times New Roman" w:hAnsi="Times New Roman" w:cs="Times New Roman"/>
                <w:b/>
                <w:color w:val="000000"/>
                <w:sz w:val="24"/>
                <w:szCs w:val="24"/>
              </w:rPr>
            </w:pPr>
          </w:p>
        </w:tc>
        <w:tc>
          <w:tcPr>
            <w:tcW w:w="1276" w:type="dxa"/>
          </w:tcPr>
          <w:p w:rsidR="004B5169" w:rsidRPr="004B5169" w:rsidRDefault="004B5169" w:rsidP="004B5169">
            <w:pPr>
              <w:spacing w:before="120" w:after="120" w:line="360" w:lineRule="auto"/>
              <w:jc w:val="both"/>
              <w:rPr>
                <w:rFonts w:ascii="Times New Roman" w:hAnsi="Times New Roman" w:cs="Times New Roman"/>
                <w:color w:val="000000"/>
                <w:sz w:val="24"/>
                <w:szCs w:val="24"/>
              </w:rPr>
            </w:pPr>
            <w:r w:rsidRPr="004B5169">
              <w:rPr>
                <w:rFonts w:ascii="Times New Roman" w:hAnsi="Times New Roman" w:cs="Times New Roman"/>
                <w:color w:val="000000"/>
                <w:sz w:val="24"/>
                <w:szCs w:val="24"/>
              </w:rPr>
              <w:t>HGY07.01</w:t>
            </w:r>
          </w:p>
        </w:tc>
        <w:tc>
          <w:tcPr>
            <w:tcW w:w="3387" w:type="dxa"/>
          </w:tcPr>
          <w:p w:rsidR="004B5169" w:rsidRPr="004B5169" w:rsidRDefault="004B5169" w:rsidP="004B5169">
            <w:pPr>
              <w:spacing w:before="120" w:after="120" w:line="360" w:lineRule="auto"/>
              <w:jc w:val="both"/>
              <w:rPr>
                <w:rFonts w:ascii="Times New Roman" w:hAnsi="Times New Roman" w:cs="Times New Roman"/>
                <w:color w:val="000000"/>
                <w:sz w:val="24"/>
                <w:szCs w:val="24"/>
              </w:rPr>
            </w:pPr>
            <w:r w:rsidRPr="004B5169">
              <w:rPr>
                <w:rFonts w:ascii="Times New Roman" w:hAnsi="Times New Roman" w:cs="Times New Roman"/>
                <w:color w:val="000000"/>
                <w:sz w:val="24"/>
                <w:szCs w:val="24"/>
              </w:rPr>
              <w:t>Hizmet alanın durumuna uygun donanım (asansör, her koltukta emniyet kemeri vs.) olmalıdır.</w:t>
            </w:r>
          </w:p>
        </w:tc>
        <w:tc>
          <w:tcPr>
            <w:tcW w:w="924" w:type="dxa"/>
            <w:vMerge/>
          </w:tcPr>
          <w:p w:rsidR="004B5169" w:rsidRPr="004B5169" w:rsidRDefault="004B5169" w:rsidP="004B5169">
            <w:pPr>
              <w:spacing w:before="120" w:after="120" w:line="360" w:lineRule="auto"/>
              <w:jc w:val="both"/>
              <w:rPr>
                <w:rFonts w:ascii="Times New Roman" w:hAnsi="Times New Roman" w:cs="Times New Roman"/>
                <w:b/>
                <w:color w:val="000000"/>
                <w:sz w:val="24"/>
                <w:szCs w:val="24"/>
              </w:rPr>
            </w:pPr>
          </w:p>
        </w:tc>
      </w:tr>
    </w:tbl>
    <w:p w:rsidR="004B5169" w:rsidRPr="004B5169" w:rsidRDefault="004B5169" w:rsidP="004B5169">
      <w:pPr>
        <w:spacing w:before="120" w:after="120" w:line="360" w:lineRule="auto"/>
        <w:jc w:val="both"/>
        <w:rPr>
          <w:rFonts w:ascii="Times New Roman" w:eastAsia="Times New Roman" w:hAnsi="Times New Roman" w:cs="Times New Roman"/>
          <w:b/>
          <w:color w:val="000000"/>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b/>
          <w:color w:val="000000"/>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b/>
          <w:color w:val="000000"/>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b/>
          <w:color w:val="000000"/>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b/>
          <w:color w:val="000000"/>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b/>
          <w:color w:val="000000"/>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b/>
          <w:color w:val="000000"/>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b/>
          <w:color w:val="000000"/>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b/>
          <w:color w:val="000000"/>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b/>
          <w:color w:val="000000"/>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b/>
          <w:color w:val="000000"/>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b/>
          <w:color w:val="000000"/>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b/>
          <w:color w:val="000000"/>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b/>
          <w:color w:val="000000"/>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b/>
          <w:color w:val="000000"/>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b/>
          <w:color w:val="000000"/>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b/>
          <w:color w:val="000000"/>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b/>
          <w:color w:val="000000"/>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b/>
          <w:color w:val="000000"/>
          <w:sz w:val="24"/>
          <w:szCs w:val="24"/>
        </w:rPr>
      </w:pPr>
    </w:p>
    <w:p w:rsidR="004B5169" w:rsidRPr="004B5169" w:rsidRDefault="004B5169" w:rsidP="004B5169">
      <w:pPr>
        <w:shd w:val="clear" w:color="auto" w:fill="FFFFFF"/>
        <w:spacing w:before="100" w:after="0" w:line="360" w:lineRule="auto"/>
        <w:outlineLvl w:val="0"/>
        <w:rPr>
          <w:rFonts w:ascii="Times New Roman" w:eastAsia="Times New Roman" w:hAnsi="Times New Roman" w:cs="Times New Roman"/>
          <w:b/>
          <w:caps/>
          <w:spacing w:val="15"/>
          <w:sz w:val="28"/>
          <w:szCs w:val="28"/>
        </w:rPr>
      </w:pPr>
      <w:bookmarkStart w:id="19" w:name="_Toc27992762"/>
      <w:r w:rsidRPr="004B5169">
        <w:rPr>
          <w:rFonts w:ascii="Times New Roman" w:eastAsia="Times New Roman" w:hAnsi="Times New Roman" w:cs="Times New Roman"/>
          <w:b/>
          <w:caps/>
          <w:spacing w:val="15"/>
          <w:sz w:val="28"/>
          <w:szCs w:val="28"/>
        </w:rPr>
        <w:lastRenderedPageBreak/>
        <w:t>4. PUANLAMA SİSTEMİ</w:t>
      </w:r>
      <w:bookmarkEnd w:id="19"/>
    </w:p>
    <w:p w:rsidR="004B5169" w:rsidRPr="004B5169" w:rsidRDefault="004B5169" w:rsidP="004B5169">
      <w:pPr>
        <w:spacing w:before="120" w:after="120" w:line="360" w:lineRule="auto"/>
        <w:ind w:firstLine="708"/>
        <w:jc w:val="both"/>
        <w:rPr>
          <w:rFonts w:ascii="Times New Roman" w:eastAsia="Times New Roman" w:hAnsi="Times New Roman" w:cs="Times New Roman"/>
          <w:sz w:val="24"/>
          <w:szCs w:val="24"/>
        </w:rPr>
      </w:pPr>
      <w:r w:rsidRPr="004B5169">
        <w:rPr>
          <w:rFonts w:ascii="Times New Roman" w:eastAsia="Times New Roman" w:hAnsi="Times New Roman" w:cs="Times New Roman"/>
          <w:sz w:val="24"/>
          <w:szCs w:val="24"/>
        </w:rPr>
        <w:t>Bakım Hizmetleri Kalite Standartları puanlama sistemi, Sağlık Kalite Standartları puanlama sisteminden esinlenerek tanımlanmıştır.</w:t>
      </w:r>
      <w:bookmarkStart w:id="20" w:name="_Hlk8849186"/>
      <w:r w:rsidRPr="004B5169">
        <w:rPr>
          <w:rFonts w:ascii="Times New Roman" w:eastAsia="Times New Roman" w:hAnsi="Times New Roman" w:cs="Times New Roman"/>
          <w:sz w:val="24"/>
          <w:szCs w:val="24"/>
        </w:rPr>
        <w:t xml:space="preserve"> Bakım Hizmetleri Kalite Standartları </w:t>
      </w:r>
      <w:bookmarkEnd w:id="20"/>
      <w:r w:rsidRPr="004B5169">
        <w:rPr>
          <w:rFonts w:ascii="Times New Roman" w:eastAsia="Times New Roman" w:hAnsi="Times New Roman" w:cs="Times New Roman"/>
          <w:sz w:val="24"/>
          <w:szCs w:val="24"/>
        </w:rPr>
        <w:t>puanlama sistemi 3 ana başlıkta ele alınmaktadır:</w:t>
      </w:r>
    </w:p>
    <w:p w:rsidR="004B5169" w:rsidRPr="004B5169" w:rsidRDefault="004B5169" w:rsidP="00B77E0B">
      <w:pPr>
        <w:numPr>
          <w:ilvl w:val="0"/>
          <w:numId w:val="3"/>
        </w:numPr>
        <w:spacing w:before="120" w:after="120" w:line="360" w:lineRule="auto"/>
        <w:jc w:val="both"/>
        <w:rPr>
          <w:rFonts w:ascii="Times New Roman" w:eastAsia="Times New Roman" w:hAnsi="Times New Roman" w:cs="Times New Roman"/>
          <w:sz w:val="24"/>
          <w:szCs w:val="24"/>
        </w:rPr>
      </w:pPr>
      <w:r w:rsidRPr="004B5169">
        <w:rPr>
          <w:rFonts w:ascii="Times New Roman" w:eastAsia="Times New Roman" w:hAnsi="Times New Roman" w:cs="Times New Roman"/>
          <w:sz w:val="24"/>
          <w:szCs w:val="24"/>
        </w:rPr>
        <w:t>Standartların Puanlandırılması</w:t>
      </w:r>
    </w:p>
    <w:p w:rsidR="004B5169" w:rsidRPr="004B5169" w:rsidRDefault="004B5169" w:rsidP="00B77E0B">
      <w:pPr>
        <w:numPr>
          <w:ilvl w:val="0"/>
          <w:numId w:val="3"/>
        </w:numPr>
        <w:spacing w:before="120" w:after="120" w:line="360" w:lineRule="auto"/>
        <w:jc w:val="both"/>
        <w:rPr>
          <w:rFonts w:ascii="Times New Roman" w:eastAsia="Times New Roman" w:hAnsi="Times New Roman" w:cs="Times New Roman"/>
          <w:sz w:val="24"/>
          <w:szCs w:val="24"/>
        </w:rPr>
      </w:pPr>
      <w:r w:rsidRPr="004B5169">
        <w:rPr>
          <w:rFonts w:ascii="Times New Roman" w:eastAsia="Times New Roman" w:hAnsi="Times New Roman" w:cs="Times New Roman"/>
          <w:sz w:val="24"/>
          <w:szCs w:val="24"/>
        </w:rPr>
        <w:t>Standartların Karşılanma Düzeyinin Belirlenmesi</w:t>
      </w:r>
    </w:p>
    <w:p w:rsidR="004B5169" w:rsidRPr="004B5169" w:rsidRDefault="004B5169" w:rsidP="00B77E0B">
      <w:pPr>
        <w:numPr>
          <w:ilvl w:val="0"/>
          <w:numId w:val="3"/>
        </w:numPr>
        <w:spacing w:before="120" w:after="120" w:line="360" w:lineRule="auto"/>
        <w:jc w:val="both"/>
        <w:rPr>
          <w:rFonts w:ascii="Times New Roman" w:eastAsia="Times New Roman" w:hAnsi="Times New Roman" w:cs="Times New Roman"/>
          <w:sz w:val="24"/>
          <w:szCs w:val="24"/>
        </w:rPr>
      </w:pPr>
      <w:r w:rsidRPr="004B5169">
        <w:rPr>
          <w:rFonts w:ascii="Times New Roman" w:eastAsia="Times New Roman" w:hAnsi="Times New Roman" w:cs="Times New Roman"/>
          <w:sz w:val="24"/>
          <w:szCs w:val="24"/>
        </w:rPr>
        <w:t>Kalite Puanın Belirlenmesi</w:t>
      </w:r>
    </w:p>
    <w:p w:rsidR="004B5169" w:rsidRPr="004B5169" w:rsidRDefault="004B5169" w:rsidP="004B5169">
      <w:pPr>
        <w:shd w:val="clear" w:color="auto" w:fill="FFFFFF"/>
        <w:spacing w:before="100" w:after="0" w:line="360" w:lineRule="auto"/>
        <w:outlineLvl w:val="0"/>
        <w:rPr>
          <w:rFonts w:ascii="Times New Roman" w:eastAsia="Times New Roman" w:hAnsi="Times New Roman" w:cs="Times New Roman"/>
          <w:b/>
          <w:caps/>
          <w:spacing w:val="15"/>
          <w:sz w:val="24"/>
          <w:szCs w:val="24"/>
        </w:rPr>
      </w:pPr>
      <w:bookmarkStart w:id="21" w:name="_Toc27992763"/>
      <w:r w:rsidRPr="004B5169">
        <w:rPr>
          <w:rFonts w:ascii="Times New Roman" w:eastAsia="Times New Roman" w:hAnsi="Times New Roman" w:cs="Times New Roman"/>
          <w:b/>
          <w:caps/>
          <w:spacing w:val="15"/>
          <w:sz w:val="24"/>
          <w:szCs w:val="24"/>
        </w:rPr>
        <w:t>Standartların Puanlandırılması</w:t>
      </w:r>
      <w:bookmarkEnd w:id="21"/>
    </w:p>
    <w:p w:rsidR="004B5169" w:rsidRPr="004B5169" w:rsidRDefault="004B5169" w:rsidP="004B5169">
      <w:pPr>
        <w:spacing w:before="120" w:after="120" w:line="360" w:lineRule="auto"/>
        <w:ind w:firstLine="708"/>
        <w:jc w:val="both"/>
        <w:rPr>
          <w:rFonts w:ascii="Times New Roman" w:eastAsia="Times New Roman" w:hAnsi="Times New Roman" w:cs="Times New Roman"/>
          <w:sz w:val="24"/>
          <w:szCs w:val="24"/>
        </w:rPr>
      </w:pPr>
      <w:r w:rsidRPr="004B5169">
        <w:rPr>
          <w:rFonts w:ascii="Times New Roman" w:eastAsia="Times New Roman" w:hAnsi="Times New Roman" w:cs="Times New Roman"/>
          <w:sz w:val="24"/>
          <w:szCs w:val="24"/>
        </w:rPr>
        <w:t xml:space="preserve">Bakım Hizmetleri Kalite Standartları içerisinde yer alan her bir standarda karşılık gelen bir puan değeri bulunmaktadır. Standartların puanlandırılmasında 10’luk puanlama sisteminde 5 kategori belirlenmiştir. </w:t>
      </w: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r w:rsidRPr="004B5169">
        <w:rPr>
          <w:rFonts w:ascii="Times New Roman" w:eastAsia="Times New Roman" w:hAnsi="Times New Roman" w:cs="Times New Roman"/>
          <w:b/>
          <w:sz w:val="24"/>
          <w:szCs w:val="24"/>
        </w:rPr>
        <w:t>Kategori 1:</w:t>
      </w:r>
      <w:r w:rsidRPr="004B5169">
        <w:rPr>
          <w:rFonts w:ascii="Times New Roman" w:eastAsia="Times New Roman" w:hAnsi="Times New Roman" w:cs="Times New Roman"/>
          <w:sz w:val="24"/>
          <w:szCs w:val="24"/>
        </w:rPr>
        <w:t xml:space="preserve"> Bakım hizmet sunum süreçleri ile Bakanlık politikaları açısından öncelikli olan </w:t>
      </w:r>
      <w:r w:rsidRPr="004B5169">
        <w:rPr>
          <w:rFonts w:ascii="Times New Roman" w:eastAsia="Times New Roman" w:hAnsi="Times New Roman" w:cs="Times New Roman"/>
          <w:b/>
          <w:sz w:val="24"/>
          <w:szCs w:val="24"/>
        </w:rPr>
        <w:t>“Çekirdek”</w:t>
      </w:r>
      <w:r w:rsidRPr="004B5169">
        <w:rPr>
          <w:rFonts w:ascii="Times New Roman" w:eastAsia="Times New Roman" w:hAnsi="Times New Roman" w:cs="Times New Roman"/>
          <w:sz w:val="24"/>
          <w:szCs w:val="24"/>
        </w:rPr>
        <w:t xml:space="preserve"> standart olarak adlandırılan 50 puan değerindeki standartlardır. Bu standartların karşılanmaması durumunda </w:t>
      </w:r>
      <w:r w:rsidRPr="004B5169">
        <w:rPr>
          <w:rFonts w:ascii="Times New Roman" w:eastAsia="Times New Roman" w:hAnsi="Times New Roman" w:cs="Times New Roman"/>
          <w:b/>
          <w:color w:val="000000"/>
          <w:sz w:val="24"/>
          <w:szCs w:val="24"/>
        </w:rPr>
        <w:t>Bakım Kalite Puanı</w:t>
      </w:r>
      <w:r w:rsidRPr="004B5169">
        <w:rPr>
          <w:rFonts w:ascii="Times New Roman" w:eastAsia="Times New Roman" w:hAnsi="Times New Roman" w:cs="Times New Roman"/>
          <w:color w:val="000000"/>
          <w:sz w:val="24"/>
          <w:szCs w:val="24"/>
        </w:rPr>
        <w:t xml:space="preserve"> </w:t>
      </w:r>
      <w:r w:rsidRPr="004B5169">
        <w:rPr>
          <w:rFonts w:ascii="Times New Roman" w:eastAsia="Times New Roman" w:hAnsi="Times New Roman" w:cs="Times New Roman"/>
          <w:sz w:val="24"/>
          <w:szCs w:val="24"/>
        </w:rPr>
        <w:t>doğrudan etkilenir.</w:t>
      </w:r>
      <w:r w:rsidRPr="004B5169">
        <w:rPr>
          <w:rFonts w:ascii="Calibri" w:eastAsia="Times New Roman" w:hAnsi="Calibri" w:cs="Times New Roman"/>
          <w:sz w:val="20"/>
          <w:szCs w:val="20"/>
        </w:rPr>
        <w:t xml:space="preserve"> </w:t>
      </w:r>
      <w:r w:rsidRPr="004B5169">
        <w:rPr>
          <w:rFonts w:ascii="Times New Roman" w:eastAsia="Times New Roman" w:hAnsi="Times New Roman" w:cs="Times New Roman"/>
          <w:sz w:val="24"/>
          <w:szCs w:val="24"/>
        </w:rPr>
        <w:t>Karşılanmayan her bir Çekirdek Standart için Bakım Kalite Puanı 5 puan düşürülür.</w:t>
      </w: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r w:rsidRPr="004B5169">
        <w:rPr>
          <w:rFonts w:ascii="Times New Roman" w:eastAsia="Times New Roman" w:hAnsi="Times New Roman" w:cs="Times New Roman"/>
          <w:b/>
          <w:sz w:val="24"/>
          <w:szCs w:val="24"/>
        </w:rPr>
        <w:t xml:space="preserve">Kategori 2: </w:t>
      </w:r>
      <w:r w:rsidRPr="004B5169">
        <w:rPr>
          <w:rFonts w:ascii="Times New Roman" w:eastAsia="Times New Roman" w:hAnsi="Times New Roman" w:cs="Times New Roman"/>
          <w:sz w:val="24"/>
          <w:szCs w:val="24"/>
        </w:rPr>
        <w:t xml:space="preserve">Bakım hizmet sunumunda temel ilke kabul edilen bakım hizmetinin bireye özgü sunumu, hizmet alan ve hizmet veren güvenliği ile </w:t>
      </w:r>
      <w:r w:rsidRPr="004B5169">
        <w:rPr>
          <w:rFonts w:ascii="Times New Roman" w:eastAsia="Times New Roman" w:hAnsi="Times New Roman" w:cs="Times New Roman"/>
          <w:b/>
          <w:color w:val="000000"/>
          <w:sz w:val="24"/>
          <w:szCs w:val="24"/>
        </w:rPr>
        <w:t>insan onuru ve mahremiyete saygıya</w:t>
      </w:r>
      <w:r w:rsidRPr="004B5169">
        <w:rPr>
          <w:rFonts w:ascii="Times New Roman" w:eastAsia="Times New Roman" w:hAnsi="Times New Roman" w:cs="Times New Roman"/>
          <w:color w:val="000000"/>
          <w:sz w:val="24"/>
          <w:szCs w:val="24"/>
        </w:rPr>
        <w:t xml:space="preserve"> </w:t>
      </w:r>
      <w:r w:rsidRPr="004B5169">
        <w:rPr>
          <w:rFonts w:ascii="Times New Roman" w:eastAsia="Times New Roman" w:hAnsi="Times New Roman" w:cs="Times New Roman"/>
          <w:sz w:val="24"/>
          <w:szCs w:val="24"/>
        </w:rPr>
        <w:t>ilişkin 30 puan değerindeki standartlardır.</w:t>
      </w: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r w:rsidRPr="004B5169">
        <w:rPr>
          <w:rFonts w:ascii="Times New Roman" w:eastAsia="Times New Roman" w:hAnsi="Times New Roman" w:cs="Times New Roman"/>
          <w:b/>
          <w:sz w:val="24"/>
          <w:szCs w:val="24"/>
        </w:rPr>
        <w:t xml:space="preserve">Kategori 3: </w:t>
      </w:r>
      <w:r w:rsidRPr="004B5169">
        <w:rPr>
          <w:rFonts w:ascii="Times New Roman" w:eastAsia="Times New Roman" w:hAnsi="Times New Roman" w:cs="Times New Roman"/>
          <w:sz w:val="24"/>
          <w:szCs w:val="24"/>
        </w:rPr>
        <w:t>Bakım hizmet sunumunda bölüme özgü süreçleri doğrudan etkileyen 20 puan değerindeki standartlardır.</w:t>
      </w: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r w:rsidRPr="004B5169">
        <w:rPr>
          <w:rFonts w:ascii="Times New Roman" w:eastAsia="Times New Roman" w:hAnsi="Times New Roman" w:cs="Times New Roman"/>
          <w:b/>
          <w:sz w:val="24"/>
          <w:szCs w:val="24"/>
        </w:rPr>
        <w:t xml:space="preserve">Kategori 4: </w:t>
      </w:r>
      <w:r w:rsidRPr="004B5169">
        <w:rPr>
          <w:rFonts w:ascii="Times New Roman" w:eastAsia="Times New Roman" w:hAnsi="Times New Roman" w:cs="Times New Roman"/>
          <w:sz w:val="24"/>
          <w:szCs w:val="24"/>
        </w:rPr>
        <w:t xml:space="preserve">Bakım hizmet sunumunda bölüme özgü süreçleri dolaylı olarak etkileyen, özellikle kayıt </w:t>
      </w:r>
      <w:proofErr w:type="gramStart"/>
      <w:r w:rsidRPr="004B5169">
        <w:rPr>
          <w:rFonts w:ascii="Times New Roman" w:eastAsia="Times New Roman" w:hAnsi="Times New Roman" w:cs="Times New Roman"/>
          <w:sz w:val="24"/>
          <w:szCs w:val="24"/>
        </w:rPr>
        <w:t>bazlı</w:t>
      </w:r>
      <w:proofErr w:type="gramEnd"/>
      <w:r w:rsidRPr="004B5169">
        <w:rPr>
          <w:rFonts w:ascii="Times New Roman" w:eastAsia="Times New Roman" w:hAnsi="Times New Roman" w:cs="Times New Roman"/>
          <w:sz w:val="24"/>
          <w:szCs w:val="24"/>
        </w:rPr>
        <w:t xml:space="preserve"> 10 puan değerindeki standartlardır.</w:t>
      </w:r>
    </w:p>
    <w:p w:rsidR="004B5169" w:rsidRPr="004B5169" w:rsidRDefault="004B5169" w:rsidP="004B5169">
      <w:pPr>
        <w:spacing w:before="120" w:after="120" w:line="360" w:lineRule="auto"/>
        <w:jc w:val="both"/>
        <w:rPr>
          <w:rFonts w:ascii="Times New Roman" w:eastAsia="Times New Roman" w:hAnsi="Times New Roman" w:cs="Times New Roman"/>
          <w:color w:val="000000"/>
          <w:sz w:val="24"/>
          <w:szCs w:val="24"/>
        </w:rPr>
      </w:pPr>
      <w:r w:rsidRPr="004B5169">
        <w:rPr>
          <w:rFonts w:ascii="Times New Roman" w:eastAsia="Times New Roman" w:hAnsi="Times New Roman" w:cs="Times New Roman"/>
          <w:b/>
          <w:sz w:val="24"/>
          <w:szCs w:val="24"/>
        </w:rPr>
        <w:t>Kategori 5:</w:t>
      </w:r>
      <w:r w:rsidRPr="004B5169">
        <w:rPr>
          <w:rFonts w:ascii="Times New Roman" w:eastAsia="Times New Roman" w:hAnsi="Times New Roman" w:cs="Times New Roman"/>
          <w:color w:val="FF0000"/>
          <w:sz w:val="24"/>
          <w:szCs w:val="24"/>
        </w:rPr>
        <w:t xml:space="preserve"> </w:t>
      </w:r>
      <w:r w:rsidRPr="004B5169">
        <w:rPr>
          <w:rFonts w:ascii="Times New Roman" w:eastAsia="Times New Roman" w:hAnsi="Times New Roman" w:cs="Times New Roman"/>
          <w:color w:val="000000"/>
          <w:sz w:val="24"/>
          <w:szCs w:val="24"/>
        </w:rPr>
        <w:t xml:space="preserve">Hizmet farklılıklarını ortaya koyan italik yazı ile belirtilen standart maddeleridir. Bu standartlar, kuruluşun ürettiği </w:t>
      </w:r>
      <w:proofErr w:type="gramStart"/>
      <w:r w:rsidRPr="004B5169">
        <w:rPr>
          <w:rFonts w:ascii="Times New Roman" w:eastAsia="Times New Roman" w:hAnsi="Times New Roman" w:cs="Times New Roman"/>
          <w:color w:val="000000"/>
          <w:sz w:val="24"/>
          <w:szCs w:val="24"/>
        </w:rPr>
        <w:t>rehabilitasyon</w:t>
      </w:r>
      <w:proofErr w:type="gramEnd"/>
      <w:r w:rsidRPr="004B5169">
        <w:rPr>
          <w:rFonts w:ascii="Times New Roman" w:eastAsia="Times New Roman" w:hAnsi="Times New Roman" w:cs="Times New Roman"/>
          <w:color w:val="000000"/>
          <w:sz w:val="24"/>
          <w:szCs w:val="24"/>
        </w:rPr>
        <w:t xml:space="preserve"> ve fiziki iyileştirmelere ek olarak yaptığı düzenlemeleri göstermektedir. Bu sayede kuruluşun Bakım Kalite Puanına ek olarak “Ek Kalite Puanı” alması mümkün olmaktadır.  Standardın yanında belirtilen puanlar esastır.</w:t>
      </w:r>
    </w:p>
    <w:p w:rsidR="004B5169" w:rsidRPr="004B5169" w:rsidRDefault="004B5169" w:rsidP="004B5169">
      <w:pPr>
        <w:spacing w:before="120" w:after="120" w:line="360" w:lineRule="auto"/>
        <w:ind w:firstLine="708"/>
        <w:jc w:val="both"/>
        <w:rPr>
          <w:rFonts w:ascii="Times New Roman" w:eastAsia="Times New Roman" w:hAnsi="Times New Roman" w:cs="Times New Roman"/>
          <w:color w:val="000000"/>
          <w:sz w:val="24"/>
          <w:szCs w:val="24"/>
        </w:rPr>
      </w:pPr>
      <w:r w:rsidRPr="004B5169">
        <w:rPr>
          <w:rFonts w:ascii="Times New Roman" w:eastAsia="Times New Roman" w:hAnsi="Times New Roman" w:cs="Times New Roman"/>
          <w:color w:val="000000"/>
          <w:sz w:val="24"/>
          <w:szCs w:val="24"/>
        </w:rPr>
        <w:t xml:space="preserve">Kuruluşlarda bakım hizmet modellerinden bir ya da birkaçı bir arada bulunabilir. Bu durumlarda var olan hizmet modellerinin hepsi değerlendirilip puanlandırmaya katılacaktır. </w:t>
      </w:r>
    </w:p>
    <w:p w:rsidR="004B5169" w:rsidRPr="004B5169" w:rsidRDefault="004B5169" w:rsidP="004B5169">
      <w:pPr>
        <w:shd w:val="clear" w:color="auto" w:fill="FFFFFF"/>
        <w:spacing w:before="100" w:after="0" w:line="360" w:lineRule="auto"/>
        <w:outlineLvl w:val="0"/>
        <w:rPr>
          <w:rFonts w:ascii="Times New Roman" w:eastAsia="Times New Roman" w:hAnsi="Times New Roman" w:cs="Times New Roman"/>
          <w:b/>
          <w:caps/>
          <w:spacing w:val="15"/>
          <w:sz w:val="24"/>
          <w:szCs w:val="24"/>
        </w:rPr>
      </w:pPr>
      <w:bookmarkStart w:id="22" w:name="_Toc27992764"/>
    </w:p>
    <w:p w:rsidR="004B5169" w:rsidRPr="004B5169" w:rsidRDefault="004B5169" w:rsidP="004B5169">
      <w:pPr>
        <w:shd w:val="clear" w:color="auto" w:fill="FFFFFF"/>
        <w:spacing w:before="100" w:after="0" w:line="360" w:lineRule="auto"/>
        <w:outlineLvl w:val="0"/>
        <w:rPr>
          <w:rFonts w:ascii="Times New Roman" w:eastAsia="Times New Roman" w:hAnsi="Times New Roman" w:cs="Times New Roman"/>
          <w:b/>
          <w:caps/>
          <w:spacing w:val="15"/>
          <w:sz w:val="24"/>
          <w:szCs w:val="24"/>
        </w:rPr>
      </w:pPr>
      <w:r w:rsidRPr="004B5169">
        <w:rPr>
          <w:rFonts w:ascii="Times New Roman" w:eastAsia="Times New Roman" w:hAnsi="Times New Roman" w:cs="Times New Roman"/>
          <w:b/>
          <w:caps/>
          <w:spacing w:val="15"/>
          <w:sz w:val="24"/>
          <w:szCs w:val="24"/>
        </w:rPr>
        <w:lastRenderedPageBreak/>
        <w:t>Standartların Karşılanma Düzeyinin Belirlenmesi</w:t>
      </w:r>
      <w:bookmarkEnd w:id="22"/>
    </w:p>
    <w:p w:rsidR="004B5169" w:rsidRPr="004B5169" w:rsidRDefault="004B5169" w:rsidP="004B5169">
      <w:pPr>
        <w:spacing w:before="120" w:after="120" w:line="360" w:lineRule="auto"/>
        <w:ind w:firstLine="708"/>
        <w:jc w:val="both"/>
        <w:rPr>
          <w:rFonts w:ascii="Times New Roman" w:eastAsia="Times New Roman" w:hAnsi="Times New Roman" w:cs="Times New Roman"/>
          <w:sz w:val="24"/>
          <w:szCs w:val="24"/>
        </w:rPr>
      </w:pPr>
      <w:r w:rsidRPr="004B5169">
        <w:rPr>
          <w:rFonts w:ascii="Times New Roman" w:eastAsia="Times New Roman" w:hAnsi="Times New Roman" w:cs="Times New Roman"/>
          <w:sz w:val="24"/>
          <w:szCs w:val="24"/>
        </w:rPr>
        <w:t xml:space="preserve">Bakım Hizmetleri Kalite Standartları ile değerlendirmenin ardından “Bakım Hizmeti Kalite </w:t>
      </w:r>
      <w:proofErr w:type="spellStart"/>
      <w:r w:rsidRPr="004B5169">
        <w:rPr>
          <w:rFonts w:ascii="Times New Roman" w:eastAsia="Times New Roman" w:hAnsi="Times New Roman" w:cs="Times New Roman"/>
          <w:sz w:val="24"/>
          <w:szCs w:val="24"/>
        </w:rPr>
        <w:t>Puanı”nı</w:t>
      </w:r>
      <w:proofErr w:type="spellEnd"/>
      <w:r w:rsidRPr="004B5169">
        <w:rPr>
          <w:rFonts w:ascii="Times New Roman" w:eastAsia="Times New Roman" w:hAnsi="Times New Roman" w:cs="Times New Roman"/>
          <w:sz w:val="24"/>
          <w:szCs w:val="24"/>
        </w:rPr>
        <w:t xml:space="preserve"> tespit etmek için, standardın karşılanma düzeyinin belirlenmesi gerekmektedir.  Standardın karşılanma düzeyi belirlenirken </w:t>
      </w:r>
      <w:proofErr w:type="spellStart"/>
      <w:r w:rsidRPr="004B5169">
        <w:rPr>
          <w:rFonts w:ascii="Times New Roman" w:eastAsia="Times New Roman" w:hAnsi="Times New Roman" w:cs="Times New Roman"/>
          <w:sz w:val="24"/>
          <w:szCs w:val="24"/>
        </w:rPr>
        <w:t>amaçsal</w:t>
      </w:r>
      <w:proofErr w:type="spellEnd"/>
      <w:r w:rsidRPr="004B5169">
        <w:rPr>
          <w:rFonts w:ascii="Times New Roman" w:eastAsia="Times New Roman" w:hAnsi="Times New Roman" w:cs="Times New Roman"/>
          <w:sz w:val="24"/>
          <w:szCs w:val="24"/>
        </w:rPr>
        <w:t xml:space="preserve"> yorumlama yapılarak standart ve değerlendirme ölçütleri bir bütün olarak değerlendirilmelidir.</w:t>
      </w: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r w:rsidRPr="004B5169">
        <w:rPr>
          <w:rFonts w:ascii="Times New Roman" w:eastAsia="Times New Roman" w:hAnsi="Times New Roman" w:cs="Times New Roman"/>
          <w:sz w:val="24"/>
          <w:szCs w:val="24"/>
        </w:rPr>
        <w:t>Standartların Karşılanma Düzeyleri üç kategoride ele alınır.</w:t>
      </w: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r w:rsidRPr="004B5169">
        <w:rPr>
          <w:rFonts w:ascii="Times New Roman" w:eastAsia="Times New Roman" w:hAnsi="Times New Roman" w:cs="Times New Roman"/>
          <w:sz w:val="24"/>
          <w:szCs w:val="24"/>
        </w:rPr>
        <w:t>Karşılanıyor (K)</w:t>
      </w:r>
      <w:r w:rsidRPr="004B5169">
        <w:rPr>
          <w:rFonts w:ascii="Times New Roman" w:eastAsia="Times New Roman" w:hAnsi="Times New Roman" w:cs="Times New Roman"/>
          <w:sz w:val="24"/>
          <w:szCs w:val="24"/>
        </w:rPr>
        <w:tab/>
      </w:r>
      <w:r w:rsidRPr="004B5169">
        <w:rPr>
          <w:rFonts w:ascii="Times New Roman" w:eastAsia="Times New Roman" w:hAnsi="Times New Roman" w:cs="Times New Roman"/>
          <w:sz w:val="24"/>
          <w:szCs w:val="24"/>
        </w:rPr>
        <w:tab/>
        <w:t xml:space="preserve">: Standart için belirlenen </w:t>
      </w:r>
      <w:r w:rsidRPr="004B5169">
        <w:rPr>
          <w:rFonts w:ascii="Times New Roman" w:eastAsia="Times New Roman" w:hAnsi="Times New Roman" w:cs="Times New Roman"/>
          <w:sz w:val="24"/>
          <w:szCs w:val="24"/>
          <w:u w:val="single"/>
        </w:rPr>
        <w:t>tam puan</w:t>
      </w: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r w:rsidRPr="004B5169">
        <w:rPr>
          <w:rFonts w:ascii="Times New Roman" w:eastAsia="Times New Roman" w:hAnsi="Times New Roman" w:cs="Times New Roman"/>
          <w:sz w:val="24"/>
          <w:szCs w:val="24"/>
        </w:rPr>
        <w:t>Kısmen Karşılanıyor (KK)</w:t>
      </w:r>
      <w:r w:rsidRPr="004B5169">
        <w:rPr>
          <w:rFonts w:ascii="Times New Roman" w:eastAsia="Times New Roman" w:hAnsi="Times New Roman" w:cs="Times New Roman"/>
          <w:sz w:val="24"/>
          <w:szCs w:val="24"/>
        </w:rPr>
        <w:tab/>
        <w:t xml:space="preserve">: Standart için belirlenen </w:t>
      </w:r>
      <w:r w:rsidRPr="004B5169">
        <w:rPr>
          <w:rFonts w:ascii="Times New Roman" w:eastAsia="Times New Roman" w:hAnsi="Times New Roman" w:cs="Times New Roman"/>
          <w:sz w:val="24"/>
          <w:szCs w:val="24"/>
          <w:u w:val="single"/>
        </w:rPr>
        <w:t>puanın yarısı</w:t>
      </w: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r w:rsidRPr="004B5169">
        <w:rPr>
          <w:rFonts w:ascii="Times New Roman" w:eastAsia="Times New Roman" w:hAnsi="Times New Roman" w:cs="Times New Roman"/>
          <w:sz w:val="24"/>
          <w:szCs w:val="24"/>
        </w:rPr>
        <w:t>Karşılanmıyor (KM)</w:t>
      </w:r>
      <w:r w:rsidRPr="004B5169">
        <w:rPr>
          <w:rFonts w:ascii="Times New Roman" w:eastAsia="Times New Roman" w:hAnsi="Times New Roman" w:cs="Times New Roman"/>
          <w:sz w:val="24"/>
          <w:szCs w:val="24"/>
        </w:rPr>
        <w:tab/>
      </w:r>
      <w:r w:rsidRPr="004B5169">
        <w:rPr>
          <w:rFonts w:ascii="Times New Roman" w:eastAsia="Times New Roman" w:hAnsi="Times New Roman" w:cs="Times New Roman"/>
          <w:sz w:val="24"/>
          <w:szCs w:val="24"/>
        </w:rPr>
        <w:tab/>
        <w:t xml:space="preserve">: </w:t>
      </w:r>
      <w:r w:rsidRPr="004B5169">
        <w:rPr>
          <w:rFonts w:ascii="Times New Roman" w:eastAsia="Times New Roman" w:hAnsi="Times New Roman" w:cs="Times New Roman"/>
          <w:sz w:val="24"/>
          <w:szCs w:val="24"/>
          <w:u w:val="single"/>
        </w:rPr>
        <w:t>Sıfır (0) puan</w:t>
      </w:r>
      <w:r w:rsidRPr="004B5169">
        <w:rPr>
          <w:rFonts w:ascii="Times New Roman" w:eastAsia="Times New Roman" w:hAnsi="Times New Roman" w:cs="Times New Roman"/>
          <w:sz w:val="24"/>
          <w:szCs w:val="24"/>
        </w:rPr>
        <w:t xml:space="preserve"> </w:t>
      </w: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p>
    <w:p w:rsidR="004B5169" w:rsidRPr="004B5169" w:rsidRDefault="004B5169" w:rsidP="004B5169">
      <w:pPr>
        <w:shd w:val="clear" w:color="auto" w:fill="FFFFFF"/>
        <w:spacing w:before="100" w:after="0" w:line="360" w:lineRule="auto"/>
        <w:outlineLvl w:val="0"/>
        <w:rPr>
          <w:rFonts w:ascii="Times New Roman" w:eastAsia="Times New Roman" w:hAnsi="Times New Roman" w:cs="Times New Roman"/>
          <w:b/>
          <w:caps/>
          <w:spacing w:val="15"/>
          <w:sz w:val="24"/>
          <w:szCs w:val="24"/>
        </w:rPr>
      </w:pPr>
      <w:bookmarkStart w:id="23" w:name="_Toc27992765"/>
      <w:r w:rsidRPr="004B5169">
        <w:rPr>
          <w:rFonts w:ascii="Times New Roman" w:eastAsia="Times New Roman" w:hAnsi="Times New Roman" w:cs="Times New Roman"/>
          <w:b/>
          <w:caps/>
          <w:spacing w:val="15"/>
          <w:sz w:val="24"/>
          <w:szCs w:val="24"/>
        </w:rPr>
        <w:t>BAKIM Kalite Puanın Belirlenmesi</w:t>
      </w:r>
      <w:bookmarkEnd w:id="23"/>
    </w:p>
    <w:p w:rsidR="004B5169" w:rsidRPr="004B5169" w:rsidRDefault="004B5169" w:rsidP="004B5169">
      <w:pPr>
        <w:spacing w:before="120" w:after="120" w:line="360" w:lineRule="auto"/>
        <w:ind w:firstLine="708"/>
        <w:jc w:val="both"/>
        <w:rPr>
          <w:rFonts w:ascii="Times New Roman" w:eastAsia="Times New Roman" w:hAnsi="Times New Roman" w:cs="Times New Roman"/>
          <w:sz w:val="24"/>
          <w:szCs w:val="24"/>
        </w:rPr>
      </w:pPr>
      <w:r w:rsidRPr="004B5169">
        <w:rPr>
          <w:rFonts w:ascii="Times New Roman" w:eastAsia="Times New Roman" w:hAnsi="Times New Roman" w:cs="Times New Roman"/>
          <w:b/>
          <w:sz w:val="24"/>
          <w:szCs w:val="24"/>
        </w:rPr>
        <w:t>Bakım Kalite Puanı;</w:t>
      </w:r>
      <w:r w:rsidRPr="004B5169">
        <w:rPr>
          <w:rFonts w:ascii="Times New Roman" w:eastAsia="Times New Roman" w:hAnsi="Times New Roman" w:cs="Times New Roman"/>
          <w:sz w:val="24"/>
          <w:szCs w:val="24"/>
        </w:rPr>
        <w:t xml:space="preserve"> yerinde yapılan BHKS Değerlendirmesi sonucunda </w:t>
      </w:r>
      <w:proofErr w:type="spellStart"/>
      <w:r w:rsidRPr="004B5169">
        <w:rPr>
          <w:rFonts w:ascii="Times New Roman" w:eastAsia="Times New Roman" w:hAnsi="Times New Roman" w:cs="Times New Roman"/>
          <w:sz w:val="24"/>
          <w:szCs w:val="24"/>
        </w:rPr>
        <w:t>BHKS’nin</w:t>
      </w:r>
      <w:proofErr w:type="spellEnd"/>
      <w:r w:rsidRPr="004B5169">
        <w:rPr>
          <w:rFonts w:ascii="Times New Roman" w:eastAsia="Times New Roman" w:hAnsi="Times New Roman" w:cs="Times New Roman"/>
          <w:sz w:val="24"/>
          <w:szCs w:val="24"/>
        </w:rPr>
        <w:t xml:space="preserve"> uygulanma düzeyini gösteren, sıfır (0) ile yüz (100) arasında tespit edilen değerdir. Bu sayede kuruluşların sunmuş oldukları hizmetleri ölçülebilir hale getirmek mümkün olmaktadır. Sunulan hizmetin ölçülebilir olması, kuruluşların zaman içindeki gelişimlerinin izlenmesini ve kuruluşlar arası karşılaştırmaların yapılmasını mümkün kılmaktadır.</w:t>
      </w:r>
    </w:p>
    <w:p w:rsidR="004B5169" w:rsidRPr="004B5169" w:rsidRDefault="004B5169" w:rsidP="004B5169">
      <w:pPr>
        <w:spacing w:before="120" w:after="120" w:line="360" w:lineRule="auto"/>
        <w:ind w:firstLine="708"/>
        <w:jc w:val="both"/>
        <w:rPr>
          <w:rFonts w:ascii="Times New Roman" w:eastAsia="Times New Roman" w:hAnsi="Times New Roman" w:cs="Times New Roman"/>
          <w:bCs/>
          <w:sz w:val="24"/>
          <w:szCs w:val="24"/>
        </w:rPr>
      </w:pPr>
      <w:r w:rsidRPr="004B5169">
        <w:rPr>
          <w:rFonts w:ascii="Times New Roman" w:eastAsia="Times New Roman" w:hAnsi="Times New Roman" w:cs="Times New Roman"/>
          <w:bCs/>
          <w:sz w:val="24"/>
          <w:szCs w:val="24"/>
        </w:rPr>
        <w:t xml:space="preserve">Kuruluş Bakım Kalite Puanı, sunulan bakım hizmet modeli/modelleri ile kurumsal hizmet yönetimi, bakım hizmeti yönetimi ve destek hizmetlerine ait standartlardan oluşan puandır. Kuruluş bakım kalite puanı hesaplanırken değerlendirilen bölümlerden alınan puanlar ve ek kalite puanı toplanarak elde edilen rakam, </w:t>
      </w:r>
      <w:proofErr w:type="spellStart"/>
      <w:r w:rsidRPr="004B5169">
        <w:rPr>
          <w:rFonts w:ascii="Times New Roman" w:eastAsia="Times New Roman" w:hAnsi="Times New Roman" w:cs="Times New Roman"/>
          <w:bCs/>
          <w:sz w:val="24"/>
          <w:szCs w:val="24"/>
        </w:rPr>
        <w:t>BHKS’de</w:t>
      </w:r>
      <w:proofErr w:type="spellEnd"/>
      <w:r w:rsidRPr="004B5169">
        <w:rPr>
          <w:rFonts w:ascii="Times New Roman" w:eastAsia="Times New Roman" w:hAnsi="Times New Roman" w:cs="Times New Roman"/>
          <w:bCs/>
          <w:sz w:val="24"/>
          <w:szCs w:val="24"/>
        </w:rPr>
        <w:t xml:space="preserve"> değerlendirmeye tabi olan bölümlerden elde edilmesi mümkün olan maksimum puana bölünür. Elde edilen sonuç yüz (100) ile çarpılarak, kuruluşun yüzdelik başarısı ortaya konulmuş olur.  </w:t>
      </w:r>
    </w:p>
    <w:p w:rsidR="004B5169" w:rsidRPr="004B5169" w:rsidRDefault="004B5169" w:rsidP="004B5169">
      <w:pPr>
        <w:spacing w:before="120" w:after="120" w:line="360" w:lineRule="auto"/>
        <w:jc w:val="both"/>
        <w:rPr>
          <w:rFonts w:ascii="Times New Roman" w:eastAsia="Times New Roman" w:hAnsi="Times New Roman" w:cs="Times New Roman"/>
          <w:sz w:val="24"/>
          <w:szCs w:val="24"/>
        </w:rPr>
      </w:pPr>
      <w:r w:rsidRPr="004B5169">
        <w:rPr>
          <w:rFonts w:ascii="Times New Roman" w:eastAsia="Times New Roman" w:hAnsi="Times New Roman" w:cs="Times New Roman"/>
          <w:b/>
          <w:bCs/>
          <w:sz w:val="24"/>
          <w:szCs w:val="24"/>
        </w:rPr>
        <w:t xml:space="preserve">Kuruluş Bakım Kalite Puanı = </w:t>
      </w:r>
      <w:r w:rsidRPr="004B5169">
        <w:rPr>
          <w:rFonts w:ascii="Times New Roman" w:eastAsia="Times New Roman" w:hAnsi="Times New Roman" w:cs="Times New Roman"/>
          <w:sz w:val="24"/>
          <w:szCs w:val="24"/>
        </w:rPr>
        <w:t>[</w:t>
      </w:r>
      <w:proofErr w:type="spellStart"/>
      <w:r w:rsidRPr="004B5169">
        <w:rPr>
          <w:rFonts w:ascii="Times New Roman" w:eastAsia="Times New Roman" w:hAnsi="Times New Roman" w:cs="Times New Roman"/>
          <w:sz w:val="24"/>
          <w:szCs w:val="24"/>
        </w:rPr>
        <w:t>BHKS’de</w:t>
      </w:r>
      <w:proofErr w:type="spellEnd"/>
      <w:r w:rsidRPr="004B5169">
        <w:rPr>
          <w:rFonts w:ascii="Times New Roman" w:eastAsia="Times New Roman" w:hAnsi="Times New Roman" w:cs="Times New Roman"/>
          <w:sz w:val="24"/>
          <w:szCs w:val="24"/>
        </w:rPr>
        <w:t xml:space="preserve"> değerlendirilen bölümlerden elde edilen puanlar + Ek Kalite Puanı /</w:t>
      </w:r>
      <w:proofErr w:type="spellStart"/>
      <w:r w:rsidRPr="004B5169">
        <w:rPr>
          <w:rFonts w:ascii="Times New Roman" w:eastAsia="Times New Roman" w:hAnsi="Times New Roman" w:cs="Times New Roman"/>
          <w:sz w:val="24"/>
          <w:szCs w:val="24"/>
        </w:rPr>
        <w:t>BHKS’de</w:t>
      </w:r>
      <w:proofErr w:type="spellEnd"/>
      <w:r w:rsidRPr="004B5169">
        <w:rPr>
          <w:rFonts w:ascii="Times New Roman" w:eastAsia="Times New Roman" w:hAnsi="Times New Roman" w:cs="Times New Roman"/>
          <w:sz w:val="24"/>
          <w:szCs w:val="24"/>
        </w:rPr>
        <w:t xml:space="preserve"> değerlendirilen bölümlerdeki standartların toplam puanı] x 100 </w:t>
      </w:r>
    </w:p>
    <w:p w:rsidR="004B5169" w:rsidRPr="004B5169" w:rsidRDefault="004B5169" w:rsidP="004B5169">
      <w:pPr>
        <w:spacing w:before="120" w:after="120" w:line="360" w:lineRule="auto"/>
        <w:jc w:val="both"/>
        <w:rPr>
          <w:rFonts w:ascii="Times New Roman" w:eastAsia="Times New Roman" w:hAnsi="Times New Roman" w:cs="Times New Roman"/>
          <w:b/>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b/>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b/>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b/>
          <w:sz w:val="24"/>
          <w:szCs w:val="24"/>
        </w:rPr>
      </w:pPr>
    </w:p>
    <w:p w:rsidR="004B5169" w:rsidRPr="004B5169" w:rsidRDefault="004B5169" w:rsidP="004B5169">
      <w:pPr>
        <w:spacing w:before="120" w:after="120" w:line="360" w:lineRule="auto"/>
        <w:jc w:val="both"/>
        <w:rPr>
          <w:rFonts w:ascii="Times New Roman" w:eastAsia="Times New Roman" w:hAnsi="Times New Roman" w:cs="Times New Roman"/>
          <w:b/>
          <w:sz w:val="24"/>
          <w:szCs w:val="24"/>
        </w:rPr>
      </w:pPr>
    </w:p>
    <w:p w:rsidR="004B5169" w:rsidRPr="004B5169" w:rsidRDefault="004B5169" w:rsidP="004B5169">
      <w:pPr>
        <w:shd w:val="clear" w:color="auto" w:fill="FFFFFF"/>
        <w:spacing w:before="100" w:after="0" w:line="360" w:lineRule="auto"/>
        <w:outlineLvl w:val="0"/>
        <w:rPr>
          <w:rFonts w:ascii="Times New Roman" w:eastAsia="Times New Roman" w:hAnsi="Times New Roman" w:cs="Times New Roman"/>
          <w:b/>
          <w:caps/>
          <w:spacing w:val="15"/>
          <w:sz w:val="24"/>
          <w:szCs w:val="24"/>
        </w:rPr>
      </w:pPr>
      <w:bookmarkStart w:id="24" w:name="_Toc27992766"/>
      <w:r w:rsidRPr="004B5169">
        <w:rPr>
          <w:rFonts w:ascii="Times New Roman" w:eastAsia="Times New Roman" w:hAnsi="Times New Roman" w:cs="Times New Roman"/>
          <w:b/>
          <w:caps/>
          <w:spacing w:val="15"/>
          <w:sz w:val="24"/>
          <w:szCs w:val="24"/>
        </w:rPr>
        <w:lastRenderedPageBreak/>
        <w:t>Kalite Göstergeleri</w:t>
      </w:r>
      <w:bookmarkEnd w:id="24"/>
    </w:p>
    <w:p w:rsidR="004B5169" w:rsidRPr="004B5169" w:rsidRDefault="004B5169" w:rsidP="004B5169">
      <w:pPr>
        <w:spacing w:before="120" w:after="120" w:line="360" w:lineRule="auto"/>
        <w:ind w:firstLine="708"/>
        <w:jc w:val="both"/>
        <w:rPr>
          <w:rFonts w:ascii="Times New Roman" w:eastAsia="Times New Roman" w:hAnsi="Times New Roman" w:cs="Times New Roman"/>
          <w:sz w:val="24"/>
          <w:szCs w:val="24"/>
          <w:lang w:eastAsia="tr-TR"/>
        </w:rPr>
      </w:pPr>
      <w:r w:rsidRPr="004B5169">
        <w:rPr>
          <w:rFonts w:ascii="Times New Roman" w:eastAsia="Times New Roman" w:hAnsi="Times New Roman" w:cs="Times New Roman"/>
          <w:sz w:val="24"/>
          <w:szCs w:val="24"/>
          <w:lang w:eastAsia="tr-TR"/>
        </w:rPr>
        <w:t xml:space="preserve">Kalite göstergelerinin temel amacı, kuruluşlarda ölçüm sistematiğini geliştirmektir. Bu sayede kuruluşların öz değerlendirmesi ve kuruluşlar arası kıyaslamada ortak konuların değerlendirilmesi mümkün olacaktır. Kalite göstergeleri kuruluşların belirlenen konulardaki başarı düzeyini sayısal olarak tanımlamaktadır. Bakım hizmetlerinde sunulan hizmeti sayısallaştırmak hizmetin sunulduğu her alan için mümkün olmamakla birlikte kitap içinde belirlenen 12 gösterge ile kuruluşların sundukları hizmetlere dair belirli alanların izlenmesine başlanacaktır. Bu sayede kuruluşlarda kalite izlem kültürünün geliştirilmesine katkı sağlanacağına inanılmaktadır. Kuruluşların zaman içindeki iyileşme seviyesinin somut çıktılarla izlenmesi hem öz değerlendirme sürecinde hem de diğer kuruluşlar ile kıyaslamada etkili bir geri dönüt sağlayacaktır. Belirlenen kalite göstergelerinin amacının ne olduğu, nasıl ölçüleceği, hangi yöntemle kayıt altına alınacağı ve sonuçlarının nasıl değerlendireceği ilerleyen dönemlerde yayınlanacak olan BHKS rehber kitabında anlatılacaktır. </w:t>
      </w:r>
    </w:p>
    <w:p w:rsidR="004B5169" w:rsidRPr="004B5169" w:rsidRDefault="004B5169" w:rsidP="004B5169">
      <w:pPr>
        <w:spacing w:before="120" w:after="120" w:line="360" w:lineRule="auto"/>
        <w:jc w:val="both"/>
        <w:rPr>
          <w:rFonts w:ascii="Times New Roman" w:eastAsia="Times New Roman" w:hAnsi="Times New Roman" w:cs="Times New Roman"/>
          <w:b/>
          <w:sz w:val="24"/>
          <w:szCs w:val="24"/>
        </w:rPr>
        <w:sectPr w:rsidR="004B5169" w:rsidRPr="004B5169" w:rsidSect="004B5169">
          <w:footerReference w:type="default" r:id="rId6"/>
          <w:pgSz w:w="11906" w:h="16838"/>
          <w:pgMar w:top="1417" w:right="1417" w:bottom="1417" w:left="1417" w:header="708" w:footer="708" w:gutter="0"/>
          <w:pgNumType w:start="0" w:chapStyle="1"/>
          <w:cols w:space="708"/>
          <w:titlePg/>
          <w:docGrid w:linePitch="360"/>
        </w:sectPr>
      </w:pPr>
    </w:p>
    <w:p w:rsidR="000A7C22" w:rsidRDefault="004B5169" w:rsidP="000A7C22">
      <w:pPr>
        <w:shd w:val="clear" w:color="auto" w:fill="FFFFFF"/>
        <w:spacing w:after="0" w:line="240" w:lineRule="auto"/>
        <w:outlineLvl w:val="0"/>
        <w:rPr>
          <w:rFonts w:ascii="Times New Roman" w:eastAsia="Times New Roman" w:hAnsi="Times New Roman" w:cs="Times New Roman"/>
          <w:b/>
          <w:caps/>
          <w:spacing w:val="15"/>
          <w:sz w:val="28"/>
          <w:szCs w:val="28"/>
        </w:rPr>
      </w:pPr>
      <w:bookmarkStart w:id="25" w:name="_Toc27992767"/>
      <w:r w:rsidRPr="004B5169">
        <w:rPr>
          <w:rFonts w:ascii="Times New Roman" w:eastAsia="Times New Roman" w:hAnsi="Times New Roman" w:cs="Times New Roman"/>
          <w:b/>
          <w:caps/>
          <w:spacing w:val="15"/>
          <w:sz w:val="28"/>
          <w:szCs w:val="28"/>
        </w:rPr>
        <w:lastRenderedPageBreak/>
        <w:t>TABLOLAR VE GRAFİKLER</w:t>
      </w:r>
      <w:bookmarkEnd w:id="25"/>
    </w:p>
    <w:p w:rsidR="004B5169" w:rsidRPr="000A7C22" w:rsidRDefault="004B5169" w:rsidP="000A7C22">
      <w:pPr>
        <w:shd w:val="clear" w:color="auto" w:fill="FFFFFF"/>
        <w:spacing w:after="0" w:line="240" w:lineRule="auto"/>
        <w:outlineLvl w:val="0"/>
        <w:rPr>
          <w:rFonts w:ascii="Times New Roman" w:eastAsia="Times New Roman" w:hAnsi="Times New Roman" w:cs="Times New Roman"/>
          <w:b/>
          <w:caps/>
          <w:spacing w:val="15"/>
          <w:sz w:val="28"/>
          <w:szCs w:val="28"/>
        </w:rPr>
      </w:pPr>
      <w:r w:rsidRPr="004B5169">
        <w:rPr>
          <w:rFonts w:ascii="Times New Roman" w:eastAsia="Times New Roman" w:hAnsi="Times New Roman" w:cs="Times New Roman"/>
          <w:b/>
          <w:sz w:val="24"/>
          <w:szCs w:val="24"/>
        </w:rPr>
        <w:t>Tablo3:</w:t>
      </w:r>
      <w:r w:rsidRPr="004B5169">
        <w:rPr>
          <w:rFonts w:ascii="Times New Roman" w:eastAsia="Times New Roman" w:hAnsi="Times New Roman" w:cs="Times New Roman"/>
          <w:sz w:val="24"/>
          <w:szCs w:val="24"/>
        </w:rPr>
        <w:t xml:space="preserve"> BHKS Sayısal Dağılım Tablosu (Genel)</w:t>
      </w:r>
    </w:p>
    <w:tbl>
      <w:tblPr>
        <w:tblStyle w:val="TabloKlavuzu"/>
        <w:tblW w:w="0" w:type="auto"/>
        <w:jc w:val="center"/>
        <w:tblLook w:val="04A0" w:firstRow="1" w:lastRow="0" w:firstColumn="1" w:lastColumn="0" w:noHBand="0" w:noVBand="1"/>
      </w:tblPr>
      <w:tblGrid>
        <w:gridCol w:w="4531"/>
        <w:gridCol w:w="2127"/>
        <w:gridCol w:w="2404"/>
      </w:tblGrid>
      <w:tr w:rsidR="004B5169" w:rsidRPr="004B5169" w:rsidTr="004B5169">
        <w:trPr>
          <w:jc w:val="center"/>
        </w:trPr>
        <w:tc>
          <w:tcPr>
            <w:tcW w:w="4531" w:type="dxa"/>
            <w:shd w:val="clear" w:color="auto" w:fill="BFBFBF"/>
          </w:tcPr>
          <w:p w:rsidR="004B5169" w:rsidRPr="004B5169" w:rsidRDefault="004B5169" w:rsidP="004B5169">
            <w:pPr>
              <w:jc w:val="center"/>
              <w:rPr>
                <w:rFonts w:ascii="Times New Roman" w:hAnsi="Times New Roman" w:cs="Times New Roman"/>
                <w:b/>
              </w:rPr>
            </w:pPr>
            <w:r w:rsidRPr="004B5169">
              <w:rPr>
                <w:rFonts w:ascii="Times New Roman" w:hAnsi="Times New Roman" w:cs="Times New Roman"/>
                <w:b/>
              </w:rPr>
              <w:t>Boyut ve Bölümler</w:t>
            </w:r>
          </w:p>
        </w:tc>
        <w:tc>
          <w:tcPr>
            <w:tcW w:w="2127" w:type="dxa"/>
            <w:shd w:val="clear" w:color="auto" w:fill="BFBFBF"/>
          </w:tcPr>
          <w:p w:rsidR="004B5169" w:rsidRPr="004B5169" w:rsidRDefault="004B5169" w:rsidP="004B5169">
            <w:pPr>
              <w:jc w:val="center"/>
              <w:rPr>
                <w:rFonts w:ascii="Times New Roman" w:hAnsi="Times New Roman" w:cs="Times New Roman"/>
                <w:b/>
              </w:rPr>
            </w:pPr>
            <w:r w:rsidRPr="004B5169">
              <w:rPr>
                <w:rFonts w:ascii="Times New Roman" w:hAnsi="Times New Roman" w:cs="Times New Roman"/>
                <w:b/>
              </w:rPr>
              <w:t>Standart Sayısı</w:t>
            </w:r>
          </w:p>
        </w:tc>
        <w:tc>
          <w:tcPr>
            <w:tcW w:w="2404" w:type="dxa"/>
            <w:shd w:val="clear" w:color="auto" w:fill="BFBFBF"/>
          </w:tcPr>
          <w:p w:rsidR="004B5169" w:rsidRPr="004B5169" w:rsidRDefault="004B5169" w:rsidP="004B5169">
            <w:pPr>
              <w:jc w:val="center"/>
              <w:rPr>
                <w:rFonts w:ascii="Times New Roman" w:hAnsi="Times New Roman" w:cs="Times New Roman"/>
                <w:b/>
              </w:rPr>
            </w:pPr>
            <w:r w:rsidRPr="004B5169">
              <w:rPr>
                <w:rFonts w:ascii="Times New Roman" w:hAnsi="Times New Roman" w:cs="Times New Roman"/>
                <w:b/>
              </w:rPr>
              <w:t>Değerlendirme Ölçütü Sayısı</w:t>
            </w:r>
          </w:p>
        </w:tc>
      </w:tr>
      <w:tr w:rsidR="004B5169" w:rsidRPr="004B5169" w:rsidTr="004B5169">
        <w:trPr>
          <w:jc w:val="center"/>
        </w:trPr>
        <w:tc>
          <w:tcPr>
            <w:tcW w:w="9062" w:type="dxa"/>
            <w:gridSpan w:val="3"/>
            <w:shd w:val="clear" w:color="auto" w:fill="DECDE8"/>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Boyut 1: HİZMET MODELLERİ</w:t>
            </w:r>
          </w:p>
        </w:tc>
      </w:tr>
      <w:tr w:rsidR="004B5169" w:rsidRPr="004B5169" w:rsidTr="004B5169">
        <w:trPr>
          <w:jc w:val="center"/>
        </w:trPr>
        <w:tc>
          <w:tcPr>
            <w:tcW w:w="4531" w:type="dxa"/>
            <w:shd w:val="clear" w:color="auto" w:fill="EEE6F3"/>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Evde Bakıma Destek</w:t>
            </w:r>
          </w:p>
        </w:tc>
        <w:tc>
          <w:tcPr>
            <w:tcW w:w="2127" w:type="dxa"/>
            <w:shd w:val="clear" w:color="auto" w:fill="EEE6F3"/>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7</w:t>
            </w:r>
          </w:p>
        </w:tc>
        <w:tc>
          <w:tcPr>
            <w:tcW w:w="2404" w:type="dxa"/>
            <w:shd w:val="clear" w:color="auto" w:fill="EEE6F3"/>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19</w:t>
            </w:r>
          </w:p>
        </w:tc>
      </w:tr>
      <w:tr w:rsidR="004B5169" w:rsidRPr="004B5169" w:rsidTr="004B5169">
        <w:trPr>
          <w:jc w:val="center"/>
        </w:trPr>
        <w:tc>
          <w:tcPr>
            <w:tcW w:w="4531" w:type="dxa"/>
            <w:shd w:val="clear" w:color="auto" w:fill="EEE6F3"/>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Gündüz Yaşam Merkezi</w:t>
            </w:r>
          </w:p>
        </w:tc>
        <w:tc>
          <w:tcPr>
            <w:tcW w:w="2127" w:type="dxa"/>
            <w:shd w:val="clear" w:color="auto" w:fill="EEE6F3"/>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16</w:t>
            </w:r>
          </w:p>
        </w:tc>
        <w:tc>
          <w:tcPr>
            <w:tcW w:w="2404" w:type="dxa"/>
            <w:shd w:val="clear" w:color="auto" w:fill="EEE6F3"/>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49</w:t>
            </w:r>
          </w:p>
        </w:tc>
      </w:tr>
      <w:tr w:rsidR="004B5169" w:rsidRPr="004B5169" w:rsidTr="004B5169">
        <w:trPr>
          <w:jc w:val="center"/>
        </w:trPr>
        <w:tc>
          <w:tcPr>
            <w:tcW w:w="4531" w:type="dxa"/>
            <w:shd w:val="clear" w:color="auto" w:fill="EEE6F3"/>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Yaşam Evi/Umut Evi (Toplum Temelli Yaşam Destekleri)</w:t>
            </w:r>
          </w:p>
        </w:tc>
        <w:tc>
          <w:tcPr>
            <w:tcW w:w="2127" w:type="dxa"/>
            <w:shd w:val="clear" w:color="auto" w:fill="EEE6F3"/>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8</w:t>
            </w:r>
          </w:p>
        </w:tc>
        <w:tc>
          <w:tcPr>
            <w:tcW w:w="2404" w:type="dxa"/>
            <w:shd w:val="clear" w:color="auto" w:fill="EEE6F3"/>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23</w:t>
            </w:r>
          </w:p>
        </w:tc>
      </w:tr>
      <w:tr w:rsidR="004B5169" w:rsidRPr="004B5169" w:rsidTr="004B5169">
        <w:trPr>
          <w:jc w:val="center"/>
        </w:trPr>
        <w:tc>
          <w:tcPr>
            <w:tcW w:w="4531" w:type="dxa"/>
            <w:shd w:val="clear" w:color="auto" w:fill="EEE6F3"/>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Huzurevi</w:t>
            </w:r>
          </w:p>
        </w:tc>
        <w:tc>
          <w:tcPr>
            <w:tcW w:w="2127" w:type="dxa"/>
            <w:shd w:val="clear" w:color="auto" w:fill="EEE6F3"/>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5</w:t>
            </w:r>
          </w:p>
        </w:tc>
        <w:tc>
          <w:tcPr>
            <w:tcW w:w="2404" w:type="dxa"/>
            <w:shd w:val="clear" w:color="auto" w:fill="EEE6F3"/>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13</w:t>
            </w:r>
          </w:p>
        </w:tc>
      </w:tr>
      <w:tr w:rsidR="004B5169" w:rsidRPr="004B5169" w:rsidTr="004B5169">
        <w:trPr>
          <w:jc w:val="center"/>
        </w:trPr>
        <w:tc>
          <w:tcPr>
            <w:tcW w:w="4531" w:type="dxa"/>
            <w:shd w:val="clear" w:color="auto" w:fill="EEE6F3"/>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Bakım Merkezi</w:t>
            </w:r>
          </w:p>
        </w:tc>
        <w:tc>
          <w:tcPr>
            <w:tcW w:w="2127" w:type="dxa"/>
            <w:shd w:val="clear" w:color="auto" w:fill="EEE6F3"/>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7</w:t>
            </w:r>
          </w:p>
        </w:tc>
        <w:tc>
          <w:tcPr>
            <w:tcW w:w="2404" w:type="dxa"/>
            <w:shd w:val="clear" w:color="auto" w:fill="EEE6F3"/>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12</w:t>
            </w:r>
          </w:p>
        </w:tc>
      </w:tr>
      <w:tr w:rsidR="004B5169" w:rsidRPr="004B5169" w:rsidTr="004B5169">
        <w:trPr>
          <w:jc w:val="center"/>
        </w:trPr>
        <w:tc>
          <w:tcPr>
            <w:tcW w:w="4531" w:type="dxa"/>
            <w:shd w:val="clear" w:color="auto" w:fill="EEE6F3"/>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 xml:space="preserve">Uzun Dönem Bakım ve </w:t>
            </w:r>
            <w:proofErr w:type="spellStart"/>
            <w:r w:rsidRPr="004B5169">
              <w:rPr>
                <w:rFonts w:ascii="Times New Roman" w:hAnsi="Times New Roman" w:cs="Times New Roman"/>
              </w:rPr>
              <w:t>Reh</w:t>
            </w:r>
            <w:proofErr w:type="spellEnd"/>
            <w:r w:rsidRPr="004B5169">
              <w:rPr>
                <w:rFonts w:ascii="Times New Roman" w:hAnsi="Times New Roman" w:cs="Times New Roman"/>
              </w:rPr>
              <w:t>. Merkezi</w:t>
            </w:r>
          </w:p>
        </w:tc>
        <w:tc>
          <w:tcPr>
            <w:tcW w:w="2127" w:type="dxa"/>
            <w:shd w:val="clear" w:color="auto" w:fill="EEE6F3"/>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11</w:t>
            </w:r>
          </w:p>
        </w:tc>
        <w:tc>
          <w:tcPr>
            <w:tcW w:w="2404" w:type="dxa"/>
            <w:shd w:val="clear" w:color="auto" w:fill="EEE6F3"/>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26</w:t>
            </w:r>
          </w:p>
        </w:tc>
      </w:tr>
      <w:tr w:rsidR="004B5169" w:rsidRPr="004B5169" w:rsidTr="004B5169">
        <w:trPr>
          <w:jc w:val="center"/>
        </w:trPr>
        <w:tc>
          <w:tcPr>
            <w:tcW w:w="9062" w:type="dxa"/>
            <w:gridSpan w:val="3"/>
            <w:shd w:val="clear" w:color="auto" w:fill="C3D5DF"/>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Boyut 2: KURUMSAL HİZMET YÖNETİMİ</w:t>
            </w:r>
          </w:p>
        </w:tc>
      </w:tr>
      <w:tr w:rsidR="004B5169" w:rsidRPr="004B5169" w:rsidTr="004B5169">
        <w:trPr>
          <w:jc w:val="center"/>
        </w:trPr>
        <w:tc>
          <w:tcPr>
            <w:tcW w:w="4531" w:type="dxa"/>
            <w:shd w:val="clear" w:color="auto" w:fill="E1EAEF"/>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Kuruluş Yönetim Hizmetleri</w:t>
            </w:r>
          </w:p>
        </w:tc>
        <w:tc>
          <w:tcPr>
            <w:tcW w:w="2127" w:type="dxa"/>
            <w:shd w:val="clear" w:color="auto" w:fill="E1EAEF"/>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13</w:t>
            </w:r>
          </w:p>
        </w:tc>
        <w:tc>
          <w:tcPr>
            <w:tcW w:w="2404" w:type="dxa"/>
            <w:shd w:val="clear" w:color="auto" w:fill="E1EAEF"/>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41</w:t>
            </w:r>
          </w:p>
        </w:tc>
      </w:tr>
      <w:tr w:rsidR="004B5169" w:rsidRPr="004B5169" w:rsidTr="004B5169">
        <w:trPr>
          <w:jc w:val="center"/>
        </w:trPr>
        <w:tc>
          <w:tcPr>
            <w:tcW w:w="4531" w:type="dxa"/>
            <w:shd w:val="clear" w:color="auto" w:fill="E1EAEF"/>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Tesis Yönetimi</w:t>
            </w:r>
          </w:p>
        </w:tc>
        <w:tc>
          <w:tcPr>
            <w:tcW w:w="2127" w:type="dxa"/>
            <w:shd w:val="clear" w:color="auto" w:fill="E1EAEF"/>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13</w:t>
            </w:r>
          </w:p>
        </w:tc>
        <w:tc>
          <w:tcPr>
            <w:tcW w:w="2404" w:type="dxa"/>
            <w:shd w:val="clear" w:color="auto" w:fill="E1EAEF"/>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26</w:t>
            </w:r>
          </w:p>
        </w:tc>
      </w:tr>
      <w:tr w:rsidR="004B5169" w:rsidRPr="004B5169" w:rsidTr="004B5169">
        <w:trPr>
          <w:jc w:val="center"/>
        </w:trPr>
        <w:tc>
          <w:tcPr>
            <w:tcW w:w="4531" w:type="dxa"/>
            <w:shd w:val="clear" w:color="auto" w:fill="E1EAEF"/>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Acil Durum ve Afet Yönetimi</w:t>
            </w:r>
          </w:p>
        </w:tc>
        <w:tc>
          <w:tcPr>
            <w:tcW w:w="2127" w:type="dxa"/>
            <w:shd w:val="clear" w:color="auto" w:fill="E1EAEF"/>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7</w:t>
            </w:r>
          </w:p>
        </w:tc>
        <w:tc>
          <w:tcPr>
            <w:tcW w:w="2404" w:type="dxa"/>
            <w:shd w:val="clear" w:color="auto" w:fill="E1EAEF"/>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22</w:t>
            </w:r>
          </w:p>
        </w:tc>
      </w:tr>
      <w:tr w:rsidR="004B5169" w:rsidRPr="004B5169" w:rsidTr="004B5169">
        <w:trPr>
          <w:jc w:val="center"/>
        </w:trPr>
        <w:tc>
          <w:tcPr>
            <w:tcW w:w="4531" w:type="dxa"/>
            <w:shd w:val="clear" w:color="auto" w:fill="E1EAEF"/>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Bilgi Güvenliği ve Bilgi Yönetimi</w:t>
            </w:r>
          </w:p>
        </w:tc>
        <w:tc>
          <w:tcPr>
            <w:tcW w:w="2127" w:type="dxa"/>
            <w:shd w:val="clear" w:color="auto" w:fill="E1EAEF"/>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12</w:t>
            </w:r>
          </w:p>
        </w:tc>
        <w:tc>
          <w:tcPr>
            <w:tcW w:w="2404" w:type="dxa"/>
            <w:shd w:val="clear" w:color="auto" w:fill="E1EAEF"/>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22</w:t>
            </w:r>
          </w:p>
        </w:tc>
      </w:tr>
      <w:tr w:rsidR="004B5169" w:rsidRPr="004B5169" w:rsidTr="004B5169">
        <w:trPr>
          <w:jc w:val="center"/>
        </w:trPr>
        <w:tc>
          <w:tcPr>
            <w:tcW w:w="4531" w:type="dxa"/>
            <w:shd w:val="clear" w:color="auto" w:fill="E1EAEF"/>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Güvenlik Raporlama Sistemi</w:t>
            </w:r>
          </w:p>
        </w:tc>
        <w:tc>
          <w:tcPr>
            <w:tcW w:w="2127" w:type="dxa"/>
            <w:shd w:val="clear" w:color="auto" w:fill="E1EAEF"/>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3</w:t>
            </w:r>
          </w:p>
        </w:tc>
        <w:tc>
          <w:tcPr>
            <w:tcW w:w="2404" w:type="dxa"/>
            <w:shd w:val="clear" w:color="auto" w:fill="E1EAEF"/>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11</w:t>
            </w:r>
          </w:p>
        </w:tc>
      </w:tr>
      <w:tr w:rsidR="004B5169" w:rsidRPr="004B5169" w:rsidTr="004B5169">
        <w:trPr>
          <w:jc w:val="center"/>
        </w:trPr>
        <w:tc>
          <w:tcPr>
            <w:tcW w:w="4531" w:type="dxa"/>
            <w:shd w:val="clear" w:color="auto" w:fill="E1EAEF"/>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Eğitim Yönetimi</w:t>
            </w:r>
          </w:p>
        </w:tc>
        <w:tc>
          <w:tcPr>
            <w:tcW w:w="2127" w:type="dxa"/>
            <w:shd w:val="clear" w:color="auto" w:fill="E1EAEF"/>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2</w:t>
            </w:r>
          </w:p>
        </w:tc>
        <w:tc>
          <w:tcPr>
            <w:tcW w:w="2404" w:type="dxa"/>
            <w:shd w:val="clear" w:color="auto" w:fill="E1EAEF"/>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6</w:t>
            </w:r>
          </w:p>
        </w:tc>
      </w:tr>
      <w:tr w:rsidR="004B5169" w:rsidRPr="004B5169" w:rsidTr="004B5169">
        <w:trPr>
          <w:jc w:val="center"/>
        </w:trPr>
        <w:tc>
          <w:tcPr>
            <w:tcW w:w="9062" w:type="dxa"/>
            <w:gridSpan w:val="3"/>
            <w:shd w:val="clear" w:color="auto" w:fill="E0C0F8"/>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Boyut 3: BAKIM HİZMETİ YÖNETİMİ</w:t>
            </w:r>
          </w:p>
        </w:tc>
      </w:tr>
      <w:tr w:rsidR="004B5169" w:rsidRPr="004B5169" w:rsidTr="004B5169">
        <w:trPr>
          <w:jc w:val="center"/>
        </w:trPr>
        <w:tc>
          <w:tcPr>
            <w:tcW w:w="4531" w:type="dxa"/>
            <w:shd w:val="clear" w:color="auto" w:fill="F8D7FD"/>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Karşılama Hizmetleri</w:t>
            </w:r>
          </w:p>
        </w:tc>
        <w:tc>
          <w:tcPr>
            <w:tcW w:w="2127" w:type="dxa"/>
            <w:shd w:val="clear" w:color="auto" w:fill="F8D7FD"/>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12</w:t>
            </w:r>
          </w:p>
        </w:tc>
        <w:tc>
          <w:tcPr>
            <w:tcW w:w="2404" w:type="dxa"/>
            <w:shd w:val="clear" w:color="auto" w:fill="F8D7FD"/>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32</w:t>
            </w:r>
          </w:p>
        </w:tc>
      </w:tr>
      <w:tr w:rsidR="004B5169" w:rsidRPr="004B5169" w:rsidTr="004B5169">
        <w:trPr>
          <w:jc w:val="center"/>
        </w:trPr>
        <w:tc>
          <w:tcPr>
            <w:tcW w:w="4531" w:type="dxa"/>
            <w:shd w:val="clear" w:color="auto" w:fill="F8D7FD"/>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Sağlık Hizmetleri</w:t>
            </w:r>
          </w:p>
        </w:tc>
        <w:tc>
          <w:tcPr>
            <w:tcW w:w="2127" w:type="dxa"/>
            <w:shd w:val="clear" w:color="auto" w:fill="F8D7FD"/>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19</w:t>
            </w:r>
          </w:p>
        </w:tc>
        <w:tc>
          <w:tcPr>
            <w:tcW w:w="2404" w:type="dxa"/>
            <w:shd w:val="clear" w:color="auto" w:fill="F8D7FD"/>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52</w:t>
            </w:r>
          </w:p>
        </w:tc>
      </w:tr>
      <w:tr w:rsidR="004B5169" w:rsidRPr="004B5169" w:rsidTr="004B5169">
        <w:trPr>
          <w:jc w:val="center"/>
        </w:trPr>
        <w:tc>
          <w:tcPr>
            <w:tcW w:w="4531" w:type="dxa"/>
            <w:shd w:val="clear" w:color="auto" w:fill="F8D7FD"/>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Kişisel Bakım Hizmetleri</w:t>
            </w:r>
          </w:p>
        </w:tc>
        <w:tc>
          <w:tcPr>
            <w:tcW w:w="2127" w:type="dxa"/>
            <w:shd w:val="clear" w:color="auto" w:fill="F8D7FD"/>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18</w:t>
            </w:r>
          </w:p>
        </w:tc>
        <w:tc>
          <w:tcPr>
            <w:tcW w:w="2404" w:type="dxa"/>
            <w:shd w:val="clear" w:color="auto" w:fill="F8D7FD"/>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50</w:t>
            </w:r>
          </w:p>
        </w:tc>
      </w:tr>
      <w:tr w:rsidR="004B5169" w:rsidRPr="004B5169" w:rsidTr="004B5169">
        <w:trPr>
          <w:jc w:val="center"/>
        </w:trPr>
        <w:tc>
          <w:tcPr>
            <w:tcW w:w="4531" w:type="dxa"/>
            <w:shd w:val="clear" w:color="auto" w:fill="F8D7FD"/>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Beslenme Hizmetleri</w:t>
            </w:r>
          </w:p>
        </w:tc>
        <w:tc>
          <w:tcPr>
            <w:tcW w:w="2127" w:type="dxa"/>
            <w:shd w:val="clear" w:color="auto" w:fill="F8D7FD"/>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7</w:t>
            </w:r>
          </w:p>
        </w:tc>
        <w:tc>
          <w:tcPr>
            <w:tcW w:w="2404" w:type="dxa"/>
            <w:shd w:val="clear" w:color="auto" w:fill="F8D7FD"/>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17</w:t>
            </w:r>
          </w:p>
        </w:tc>
      </w:tr>
      <w:tr w:rsidR="004B5169" w:rsidRPr="004B5169" w:rsidTr="004B5169">
        <w:trPr>
          <w:jc w:val="center"/>
        </w:trPr>
        <w:tc>
          <w:tcPr>
            <w:tcW w:w="4531" w:type="dxa"/>
            <w:shd w:val="clear" w:color="auto" w:fill="F8D7FD"/>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Yaşama Katılım</w:t>
            </w:r>
          </w:p>
        </w:tc>
        <w:tc>
          <w:tcPr>
            <w:tcW w:w="2127" w:type="dxa"/>
            <w:shd w:val="clear" w:color="auto" w:fill="F8D7FD"/>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23</w:t>
            </w:r>
          </w:p>
        </w:tc>
        <w:tc>
          <w:tcPr>
            <w:tcW w:w="2404" w:type="dxa"/>
            <w:shd w:val="clear" w:color="auto" w:fill="F8D7FD"/>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73</w:t>
            </w:r>
          </w:p>
        </w:tc>
      </w:tr>
      <w:tr w:rsidR="004B5169" w:rsidRPr="004B5169" w:rsidTr="004B5169">
        <w:trPr>
          <w:jc w:val="center"/>
        </w:trPr>
        <w:tc>
          <w:tcPr>
            <w:tcW w:w="4531" w:type="dxa"/>
            <w:shd w:val="clear" w:color="auto" w:fill="F8D7FD"/>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Fiziki ve Ergonomik Düzenlemeler</w:t>
            </w:r>
          </w:p>
        </w:tc>
        <w:tc>
          <w:tcPr>
            <w:tcW w:w="2127" w:type="dxa"/>
            <w:shd w:val="clear" w:color="auto" w:fill="F8D7FD"/>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22</w:t>
            </w:r>
          </w:p>
        </w:tc>
        <w:tc>
          <w:tcPr>
            <w:tcW w:w="2404" w:type="dxa"/>
            <w:shd w:val="clear" w:color="auto" w:fill="F8D7FD"/>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65</w:t>
            </w:r>
          </w:p>
        </w:tc>
      </w:tr>
      <w:tr w:rsidR="004B5169" w:rsidRPr="004B5169" w:rsidTr="004B5169">
        <w:trPr>
          <w:jc w:val="center"/>
        </w:trPr>
        <w:tc>
          <w:tcPr>
            <w:tcW w:w="4531" w:type="dxa"/>
            <w:shd w:val="clear" w:color="auto" w:fill="F8D7FD"/>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Sağlıklı Çalışma Yaşamı ve Hizmet Veren Güvenliği</w:t>
            </w:r>
          </w:p>
        </w:tc>
        <w:tc>
          <w:tcPr>
            <w:tcW w:w="2127" w:type="dxa"/>
            <w:shd w:val="clear" w:color="auto" w:fill="F8D7FD"/>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7</w:t>
            </w:r>
          </w:p>
        </w:tc>
        <w:tc>
          <w:tcPr>
            <w:tcW w:w="2404" w:type="dxa"/>
            <w:shd w:val="clear" w:color="auto" w:fill="F8D7FD"/>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22</w:t>
            </w:r>
          </w:p>
        </w:tc>
      </w:tr>
      <w:tr w:rsidR="004B5169" w:rsidRPr="004B5169" w:rsidTr="004B5169">
        <w:trPr>
          <w:jc w:val="center"/>
        </w:trPr>
        <w:tc>
          <w:tcPr>
            <w:tcW w:w="4531" w:type="dxa"/>
            <w:shd w:val="clear" w:color="auto" w:fill="F8D7FD"/>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Güvenlik ve Uygunluk</w:t>
            </w:r>
          </w:p>
        </w:tc>
        <w:tc>
          <w:tcPr>
            <w:tcW w:w="2127" w:type="dxa"/>
            <w:shd w:val="clear" w:color="auto" w:fill="F8D7FD"/>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14</w:t>
            </w:r>
          </w:p>
        </w:tc>
        <w:tc>
          <w:tcPr>
            <w:tcW w:w="2404" w:type="dxa"/>
            <w:shd w:val="clear" w:color="auto" w:fill="F8D7FD"/>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43</w:t>
            </w:r>
          </w:p>
        </w:tc>
      </w:tr>
      <w:tr w:rsidR="004B5169" w:rsidRPr="004B5169" w:rsidTr="004B5169">
        <w:trPr>
          <w:jc w:val="center"/>
        </w:trPr>
        <w:tc>
          <w:tcPr>
            <w:tcW w:w="4531" w:type="dxa"/>
            <w:shd w:val="clear" w:color="auto" w:fill="F8D7FD"/>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Yaşam Sonu Hizmetleri</w:t>
            </w:r>
          </w:p>
        </w:tc>
        <w:tc>
          <w:tcPr>
            <w:tcW w:w="2127" w:type="dxa"/>
            <w:shd w:val="clear" w:color="auto" w:fill="F8D7FD"/>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5</w:t>
            </w:r>
          </w:p>
        </w:tc>
        <w:tc>
          <w:tcPr>
            <w:tcW w:w="2404" w:type="dxa"/>
            <w:shd w:val="clear" w:color="auto" w:fill="F8D7FD"/>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3</w:t>
            </w:r>
          </w:p>
        </w:tc>
      </w:tr>
      <w:tr w:rsidR="004B5169" w:rsidRPr="004B5169" w:rsidTr="004B5169">
        <w:trPr>
          <w:jc w:val="center"/>
        </w:trPr>
        <w:tc>
          <w:tcPr>
            <w:tcW w:w="9062" w:type="dxa"/>
            <w:gridSpan w:val="3"/>
            <w:shd w:val="clear" w:color="auto" w:fill="F4B690"/>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Boyut 4: DESTEK HİZMETLERİ</w:t>
            </w:r>
          </w:p>
        </w:tc>
      </w:tr>
      <w:tr w:rsidR="004B5169" w:rsidRPr="004B5169" w:rsidTr="004B5169">
        <w:trPr>
          <w:jc w:val="center"/>
        </w:trPr>
        <w:tc>
          <w:tcPr>
            <w:tcW w:w="4531" w:type="dxa"/>
            <w:shd w:val="clear" w:color="auto" w:fill="EBCCC3"/>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Hizmet Alan Dosyası ve Arşiv Hizmetleri</w:t>
            </w:r>
          </w:p>
        </w:tc>
        <w:tc>
          <w:tcPr>
            <w:tcW w:w="2127" w:type="dxa"/>
            <w:shd w:val="clear" w:color="auto" w:fill="EBCCC3"/>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3</w:t>
            </w:r>
          </w:p>
        </w:tc>
        <w:tc>
          <w:tcPr>
            <w:tcW w:w="2404" w:type="dxa"/>
            <w:shd w:val="clear" w:color="auto" w:fill="EBCCC3"/>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5</w:t>
            </w:r>
          </w:p>
        </w:tc>
      </w:tr>
      <w:tr w:rsidR="004B5169" w:rsidRPr="004B5169" w:rsidTr="004B5169">
        <w:trPr>
          <w:jc w:val="center"/>
        </w:trPr>
        <w:tc>
          <w:tcPr>
            <w:tcW w:w="4531" w:type="dxa"/>
            <w:shd w:val="clear" w:color="auto" w:fill="EBCCC3"/>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Mutfak Hizmetleri</w:t>
            </w:r>
          </w:p>
        </w:tc>
        <w:tc>
          <w:tcPr>
            <w:tcW w:w="2127" w:type="dxa"/>
            <w:shd w:val="clear" w:color="auto" w:fill="EBCCC3"/>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7</w:t>
            </w:r>
          </w:p>
        </w:tc>
        <w:tc>
          <w:tcPr>
            <w:tcW w:w="2404" w:type="dxa"/>
            <w:shd w:val="clear" w:color="auto" w:fill="EBCCC3"/>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23</w:t>
            </w:r>
          </w:p>
        </w:tc>
      </w:tr>
      <w:tr w:rsidR="004B5169" w:rsidRPr="004B5169" w:rsidTr="004B5169">
        <w:trPr>
          <w:jc w:val="center"/>
        </w:trPr>
        <w:tc>
          <w:tcPr>
            <w:tcW w:w="4531" w:type="dxa"/>
            <w:shd w:val="clear" w:color="auto" w:fill="EBCCC3"/>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Çamaşırhane Hizmetleri</w:t>
            </w:r>
          </w:p>
        </w:tc>
        <w:tc>
          <w:tcPr>
            <w:tcW w:w="2127" w:type="dxa"/>
            <w:shd w:val="clear" w:color="auto" w:fill="EBCCC3"/>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4</w:t>
            </w:r>
          </w:p>
        </w:tc>
        <w:tc>
          <w:tcPr>
            <w:tcW w:w="2404" w:type="dxa"/>
            <w:shd w:val="clear" w:color="auto" w:fill="EBCCC3"/>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8</w:t>
            </w:r>
          </w:p>
        </w:tc>
      </w:tr>
      <w:tr w:rsidR="004B5169" w:rsidRPr="004B5169" w:rsidTr="004B5169">
        <w:trPr>
          <w:jc w:val="center"/>
        </w:trPr>
        <w:tc>
          <w:tcPr>
            <w:tcW w:w="4531" w:type="dxa"/>
            <w:shd w:val="clear" w:color="auto" w:fill="EBCCC3"/>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Temizlik ve Bakım Onarım Hizmetleri</w:t>
            </w:r>
          </w:p>
        </w:tc>
        <w:tc>
          <w:tcPr>
            <w:tcW w:w="2127" w:type="dxa"/>
            <w:shd w:val="clear" w:color="auto" w:fill="EBCCC3"/>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10</w:t>
            </w:r>
          </w:p>
        </w:tc>
        <w:tc>
          <w:tcPr>
            <w:tcW w:w="2404" w:type="dxa"/>
            <w:shd w:val="clear" w:color="auto" w:fill="EBCCC3"/>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23</w:t>
            </w:r>
          </w:p>
        </w:tc>
      </w:tr>
      <w:tr w:rsidR="004B5169" w:rsidRPr="004B5169" w:rsidTr="004B5169">
        <w:trPr>
          <w:jc w:val="center"/>
        </w:trPr>
        <w:tc>
          <w:tcPr>
            <w:tcW w:w="4531" w:type="dxa"/>
            <w:shd w:val="clear" w:color="auto" w:fill="EBCCC3"/>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Stok Yönetimi</w:t>
            </w:r>
          </w:p>
        </w:tc>
        <w:tc>
          <w:tcPr>
            <w:tcW w:w="2127" w:type="dxa"/>
            <w:shd w:val="clear" w:color="auto" w:fill="EBCCC3"/>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4</w:t>
            </w:r>
          </w:p>
        </w:tc>
        <w:tc>
          <w:tcPr>
            <w:tcW w:w="2404" w:type="dxa"/>
            <w:shd w:val="clear" w:color="auto" w:fill="EBCCC3"/>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13</w:t>
            </w:r>
          </w:p>
        </w:tc>
      </w:tr>
      <w:tr w:rsidR="004B5169" w:rsidRPr="004B5169" w:rsidTr="004B5169">
        <w:trPr>
          <w:jc w:val="center"/>
        </w:trPr>
        <w:tc>
          <w:tcPr>
            <w:tcW w:w="4531" w:type="dxa"/>
            <w:shd w:val="clear" w:color="auto" w:fill="EBCCC3"/>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Atık Yönetimi</w:t>
            </w:r>
          </w:p>
        </w:tc>
        <w:tc>
          <w:tcPr>
            <w:tcW w:w="2127" w:type="dxa"/>
            <w:shd w:val="clear" w:color="auto" w:fill="EBCCC3"/>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4</w:t>
            </w:r>
          </w:p>
        </w:tc>
        <w:tc>
          <w:tcPr>
            <w:tcW w:w="2404" w:type="dxa"/>
            <w:shd w:val="clear" w:color="auto" w:fill="EBCCC3"/>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11</w:t>
            </w:r>
          </w:p>
        </w:tc>
      </w:tr>
      <w:tr w:rsidR="004B5169" w:rsidRPr="004B5169" w:rsidTr="004B5169">
        <w:trPr>
          <w:jc w:val="center"/>
        </w:trPr>
        <w:tc>
          <w:tcPr>
            <w:tcW w:w="9062" w:type="dxa"/>
            <w:gridSpan w:val="3"/>
            <w:shd w:val="clear" w:color="auto" w:fill="F94723"/>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Boyut 5: GÖSTERGE YÖNETİMİ</w:t>
            </w:r>
          </w:p>
        </w:tc>
      </w:tr>
      <w:tr w:rsidR="004B5169" w:rsidRPr="004B5169" w:rsidTr="004B5169">
        <w:trPr>
          <w:jc w:val="center"/>
        </w:trPr>
        <w:tc>
          <w:tcPr>
            <w:tcW w:w="4531" w:type="dxa"/>
            <w:shd w:val="clear" w:color="auto" w:fill="FB9581"/>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Göstergelerin Ölçülmesi ve İzlenmesi</w:t>
            </w:r>
          </w:p>
        </w:tc>
        <w:tc>
          <w:tcPr>
            <w:tcW w:w="2127" w:type="dxa"/>
            <w:shd w:val="clear" w:color="auto" w:fill="FB9581"/>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5</w:t>
            </w:r>
          </w:p>
        </w:tc>
        <w:tc>
          <w:tcPr>
            <w:tcW w:w="2404" w:type="dxa"/>
            <w:shd w:val="clear" w:color="auto" w:fill="FB9581"/>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6</w:t>
            </w:r>
          </w:p>
        </w:tc>
      </w:tr>
      <w:tr w:rsidR="004B5169" w:rsidRPr="004B5169" w:rsidTr="004B5169">
        <w:trPr>
          <w:jc w:val="center"/>
        </w:trPr>
        <w:tc>
          <w:tcPr>
            <w:tcW w:w="4531" w:type="dxa"/>
            <w:shd w:val="clear" w:color="auto" w:fill="FB9581"/>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Yönetim Hizmetleri Kalite Göstergeleri</w:t>
            </w:r>
          </w:p>
        </w:tc>
        <w:tc>
          <w:tcPr>
            <w:tcW w:w="2127" w:type="dxa"/>
            <w:shd w:val="clear" w:color="auto" w:fill="FB9581"/>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9</w:t>
            </w:r>
          </w:p>
        </w:tc>
        <w:tc>
          <w:tcPr>
            <w:tcW w:w="2404" w:type="dxa"/>
            <w:shd w:val="clear" w:color="auto" w:fill="FB9581"/>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0</w:t>
            </w:r>
          </w:p>
        </w:tc>
      </w:tr>
      <w:tr w:rsidR="004B5169" w:rsidRPr="004B5169" w:rsidTr="004B5169">
        <w:trPr>
          <w:jc w:val="center"/>
        </w:trPr>
        <w:tc>
          <w:tcPr>
            <w:tcW w:w="4531" w:type="dxa"/>
            <w:shd w:val="clear" w:color="auto" w:fill="FB9581"/>
          </w:tcPr>
          <w:p w:rsidR="004B5169" w:rsidRPr="004B5169" w:rsidRDefault="004B5169" w:rsidP="004B5169">
            <w:pPr>
              <w:spacing w:line="360" w:lineRule="auto"/>
              <w:jc w:val="both"/>
              <w:rPr>
                <w:rFonts w:ascii="Times New Roman" w:hAnsi="Times New Roman" w:cs="Times New Roman"/>
              </w:rPr>
            </w:pPr>
            <w:r w:rsidRPr="004B5169">
              <w:rPr>
                <w:rFonts w:ascii="Times New Roman" w:hAnsi="Times New Roman" w:cs="Times New Roman"/>
              </w:rPr>
              <w:t>Bakım Hizmetleri Kalite Göstergeleri</w:t>
            </w:r>
          </w:p>
        </w:tc>
        <w:tc>
          <w:tcPr>
            <w:tcW w:w="2127" w:type="dxa"/>
            <w:shd w:val="clear" w:color="auto" w:fill="FB9581"/>
          </w:tcPr>
          <w:p w:rsidR="004B5169" w:rsidRPr="004B5169" w:rsidRDefault="004B5169" w:rsidP="004B5169">
            <w:pPr>
              <w:spacing w:line="360" w:lineRule="auto"/>
              <w:jc w:val="both"/>
              <w:rPr>
                <w:rFonts w:ascii="Times New Roman" w:hAnsi="Times New Roman" w:cs="Times New Roman"/>
              </w:rPr>
            </w:pPr>
            <w:r w:rsidRPr="004B5169">
              <w:rPr>
                <w:rFonts w:ascii="Times New Roman" w:hAnsi="Times New Roman" w:cs="Times New Roman"/>
              </w:rPr>
              <w:t>12</w:t>
            </w:r>
          </w:p>
        </w:tc>
        <w:tc>
          <w:tcPr>
            <w:tcW w:w="2404" w:type="dxa"/>
            <w:shd w:val="clear" w:color="auto" w:fill="FB9581"/>
          </w:tcPr>
          <w:p w:rsidR="004B5169" w:rsidRPr="004B5169" w:rsidRDefault="004B5169" w:rsidP="004B5169">
            <w:pPr>
              <w:spacing w:line="360" w:lineRule="auto"/>
              <w:jc w:val="both"/>
              <w:rPr>
                <w:rFonts w:ascii="Times New Roman" w:hAnsi="Times New Roman" w:cs="Times New Roman"/>
              </w:rPr>
            </w:pPr>
            <w:r w:rsidRPr="004B5169">
              <w:rPr>
                <w:rFonts w:ascii="Times New Roman" w:hAnsi="Times New Roman" w:cs="Times New Roman"/>
              </w:rPr>
              <w:t>2</w:t>
            </w:r>
          </w:p>
        </w:tc>
      </w:tr>
      <w:tr w:rsidR="004B5169" w:rsidRPr="004B5169" w:rsidTr="004B5169">
        <w:trPr>
          <w:jc w:val="center"/>
        </w:trPr>
        <w:tc>
          <w:tcPr>
            <w:tcW w:w="4531" w:type="dxa"/>
            <w:shd w:val="clear" w:color="auto" w:fill="DCD8DC"/>
          </w:tcPr>
          <w:p w:rsidR="004B5169" w:rsidRPr="004B5169" w:rsidRDefault="004B5169" w:rsidP="004B5169">
            <w:pPr>
              <w:spacing w:line="360" w:lineRule="auto"/>
              <w:jc w:val="both"/>
              <w:rPr>
                <w:rFonts w:ascii="Times New Roman" w:hAnsi="Times New Roman" w:cs="Times New Roman"/>
              </w:rPr>
            </w:pPr>
            <w:r w:rsidRPr="004B5169">
              <w:rPr>
                <w:rFonts w:ascii="Times New Roman" w:hAnsi="Times New Roman" w:cs="Times New Roman"/>
              </w:rPr>
              <w:t>TOPLAM</w:t>
            </w:r>
          </w:p>
        </w:tc>
        <w:tc>
          <w:tcPr>
            <w:tcW w:w="2127" w:type="dxa"/>
            <w:shd w:val="clear" w:color="auto" w:fill="DCD8DC"/>
          </w:tcPr>
          <w:p w:rsidR="004B5169" w:rsidRPr="004B5169" w:rsidRDefault="004B5169" w:rsidP="004B5169">
            <w:pPr>
              <w:spacing w:line="360" w:lineRule="auto"/>
              <w:jc w:val="both"/>
              <w:rPr>
                <w:rFonts w:ascii="Times New Roman" w:hAnsi="Times New Roman" w:cs="Times New Roman"/>
              </w:rPr>
            </w:pPr>
            <w:r w:rsidRPr="004B5169">
              <w:rPr>
                <w:rFonts w:ascii="Times New Roman" w:hAnsi="Times New Roman" w:cs="Times New Roman"/>
              </w:rPr>
              <w:t>289</w:t>
            </w:r>
          </w:p>
        </w:tc>
        <w:tc>
          <w:tcPr>
            <w:tcW w:w="2404" w:type="dxa"/>
            <w:shd w:val="clear" w:color="auto" w:fill="DCD8DC"/>
          </w:tcPr>
          <w:p w:rsidR="004B5169" w:rsidRPr="004B5169" w:rsidRDefault="004B5169" w:rsidP="004B5169">
            <w:pPr>
              <w:spacing w:line="360" w:lineRule="auto"/>
              <w:jc w:val="both"/>
              <w:rPr>
                <w:rFonts w:ascii="Times New Roman" w:hAnsi="Times New Roman" w:cs="Times New Roman"/>
              </w:rPr>
            </w:pPr>
            <w:r w:rsidRPr="004B5169">
              <w:rPr>
                <w:rFonts w:ascii="Times New Roman" w:hAnsi="Times New Roman" w:cs="Times New Roman"/>
              </w:rPr>
              <w:t>718</w:t>
            </w:r>
          </w:p>
        </w:tc>
      </w:tr>
    </w:tbl>
    <w:p w:rsidR="004B5169" w:rsidRPr="004B5169" w:rsidRDefault="004B5169" w:rsidP="004B5169">
      <w:pPr>
        <w:spacing w:before="100" w:after="200" w:line="360" w:lineRule="auto"/>
        <w:rPr>
          <w:rFonts w:ascii="Times New Roman" w:eastAsia="Times New Roman" w:hAnsi="Times New Roman" w:cs="Times New Roman"/>
          <w:sz w:val="24"/>
          <w:szCs w:val="24"/>
        </w:rPr>
      </w:pPr>
      <w:r w:rsidRPr="004B5169">
        <w:rPr>
          <w:rFonts w:ascii="Times New Roman" w:eastAsia="Times New Roman" w:hAnsi="Times New Roman" w:cs="Times New Roman"/>
          <w:b/>
          <w:sz w:val="24"/>
          <w:szCs w:val="24"/>
        </w:rPr>
        <w:lastRenderedPageBreak/>
        <w:t>Tablo 4:</w:t>
      </w:r>
      <w:r w:rsidRPr="004B5169">
        <w:rPr>
          <w:rFonts w:ascii="Times New Roman" w:eastAsia="Times New Roman" w:hAnsi="Times New Roman" w:cs="Times New Roman"/>
          <w:sz w:val="24"/>
          <w:szCs w:val="24"/>
        </w:rPr>
        <w:t xml:space="preserve"> BHKS Sayısal Dağılım Tablosu (Özet)</w:t>
      </w:r>
    </w:p>
    <w:tbl>
      <w:tblPr>
        <w:tblStyle w:val="TabloKlavuzu"/>
        <w:tblW w:w="0" w:type="auto"/>
        <w:jc w:val="center"/>
        <w:tblLook w:val="04A0" w:firstRow="1" w:lastRow="0" w:firstColumn="1" w:lastColumn="0" w:noHBand="0" w:noVBand="1"/>
      </w:tblPr>
      <w:tblGrid>
        <w:gridCol w:w="4531"/>
        <w:gridCol w:w="1985"/>
        <w:gridCol w:w="2546"/>
      </w:tblGrid>
      <w:tr w:rsidR="004B5169" w:rsidRPr="004B5169" w:rsidTr="004B5169">
        <w:trPr>
          <w:jc w:val="center"/>
        </w:trPr>
        <w:tc>
          <w:tcPr>
            <w:tcW w:w="4531" w:type="dxa"/>
            <w:shd w:val="clear" w:color="auto" w:fill="BFBFBF"/>
          </w:tcPr>
          <w:p w:rsidR="004B5169" w:rsidRPr="004B5169" w:rsidRDefault="004B5169" w:rsidP="004B5169">
            <w:pPr>
              <w:spacing w:line="360" w:lineRule="auto"/>
              <w:jc w:val="center"/>
              <w:rPr>
                <w:rFonts w:ascii="Calibri" w:hAnsi="Calibri" w:cs="Calibri"/>
                <w:sz w:val="24"/>
                <w:szCs w:val="24"/>
              </w:rPr>
            </w:pPr>
            <w:r w:rsidRPr="004B5169">
              <w:rPr>
                <w:rFonts w:ascii="Calibri" w:hAnsi="Calibri" w:cs="Calibri"/>
                <w:sz w:val="24"/>
                <w:szCs w:val="24"/>
              </w:rPr>
              <w:t>Boyut</w:t>
            </w:r>
          </w:p>
        </w:tc>
        <w:tc>
          <w:tcPr>
            <w:tcW w:w="1985" w:type="dxa"/>
            <w:shd w:val="clear" w:color="auto" w:fill="BFBFBF"/>
          </w:tcPr>
          <w:p w:rsidR="004B5169" w:rsidRPr="004B5169" w:rsidRDefault="004B5169" w:rsidP="004B5169">
            <w:pPr>
              <w:spacing w:line="360" w:lineRule="auto"/>
              <w:jc w:val="center"/>
              <w:rPr>
                <w:rFonts w:ascii="Calibri" w:hAnsi="Calibri" w:cs="Calibri"/>
                <w:sz w:val="24"/>
                <w:szCs w:val="24"/>
              </w:rPr>
            </w:pPr>
            <w:r w:rsidRPr="004B5169">
              <w:rPr>
                <w:rFonts w:ascii="Calibri" w:hAnsi="Calibri" w:cs="Calibri"/>
                <w:sz w:val="24"/>
                <w:szCs w:val="24"/>
              </w:rPr>
              <w:t>Standart Sayısı</w:t>
            </w:r>
          </w:p>
        </w:tc>
        <w:tc>
          <w:tcPr>
            <w:tcW w:w="2546" w:type="dxa"/>
            <w:shd w:val="clear" w:color="auto" w:fill="BFBFBF"/>
          </w:tcPr>
          <w:p w:rsidR="004B5169" w:rsidRPr="004B5169" w:rsidRDefault="004B5169" w:rsidP="004B5169">
            <w:pPr>
              <w:spacing w:line="360" w:lineRule="auto"/>
              <w:jc w:val="center"/>
              <w:rPr>
                <w:rFonts w:ascii="Calibri" w:hAnsi="Calibri" w:cs="Calibri"/>
                <w:sz w:val="24"/>
                <w:szCs w:val="24"/>
              </w:rPr>
            </w:pPr>
            <w:r w:rsidRPr="004B5169">
              <w:rPr>
                <w:rFonts w:ascii="Calibri" w:hAnsi="Calibri" w:cs="Calibri"/>
                <w:sz w:val="24"/>
                <w:szCs w:val="24"/>
              </w:rPr>
              <w:t>Değerlendirme Ölçütü Sayısı</w:t>
            </w:r>
          </w:p>
        </w:tc>
      </w:tr>
      <w:tr w:rsidR="004B5169" w:rsidRPr="004B5169" w:rsidTr="004B5169">
        <w:trPr>
          <w:jc w:val="center"/>
        </w:trPr>
        <w:tc>
          <w:tcPr>
            <w:tcW w:w="4531" w:type="dxa"/>
            <w:shd w:val="clear" w:color="auto" w:fill="DECDE8"/>
          </w:tcPr>
          <w:p w:rsidR="004B5169" w:rsidRPr="004B5169" w:rsidRDefault="004B5169" w:rsidP="004B5169">
            <w:pPr>
              <w:spacing w:line="360" w:lineRule="auto"/>
              <w:jc w:val="both"/>
              <w:rPr>
                <w:rFonts w:ascii="Calibri" w:hAnsi="Calibri" w:cs="Calibri"/>
                <w:sz w:val="24"/>
                <w:szCs w:val="24"/>
              </w:rPr>
            </w:pPr>
            <w:r w:rsidRPr="004B5169">
              <w:rPr>
                <w:rFonts w:ascii="Calibri" w:hAnsi="Calibri" w:cs="Calibri"/>
                <w:sz w:val="24"/>
                <w:szCs w:val="24"/>
              </w:rPr>
              <w:t>HİZMET MODELLERİ</w:t>
            </w:r>
          </w:p>
        </w:tc>
        <w:tc>
          <w:tcPr>
            <w:tcW w:w="1985" w:type="dxa"/>
            <w:shd w:val="clear" w:color="auto" w:fill="DECDE8"/>
          </w:tcPr>
          <w:p w:rsidR="004B5169" w:rsidRPr="004B5169" w:rsidRDefault="004B5169" w:rsidP="004B5169">
            <w:pPr>
              <w:spacing w:line="360" w:lineRule="auto"/>
              <w:jc w:val="both"/>
              <w:rPr>
                <w:rFonts w:ascii="Calibri" w:hAnsi="Calibri" w:cs="Calibri"/>
                <w:sz w:val="24"/>
                <w:szCs w:val="24"/>
              </w:rPr>
            </w:pPr>
            <w:r w:rsidRPr="004B5169">
              <w:rPr>
                <w:rFonts w:ascii="Calibri" w:hAnsi="Calibri" w:cs="Calibri"/>
                <w:sz w:val="24"/>
                <w:szCs w:val="24"/>
              </w:rPr>
              <w:t>54</w:t>
            </w:r>
          </w:p>
        </w:tc>
        <w:tc>
          <w:tcPr>
            <w:tcW w:w="2546" w:type="dxa"/>
            <w:shd w:val="clear" w:color="auto" w:fill="DECDE8"/>
          </w:tcPr>
          <w:p w:rsidR="004B5169" w:rsidRPr="004B5169" w:rsidRDefault="004B5169" w:rsidP="004B5169">
            <w:pPr>
              <w:spacing w:line="360" w:lineRule="auto"/>
              <w:jc w:val="both"/>
              <w:rPr>
                <w:rFonts w:ascii="Calibri" w:hAnsi="Calibri" w:cs="Calibri"/>
                <w:sz w:val="24"/>
                <w:szCs w:val="24"/>
              </w:rPr>
            </w:pPr>
            <w:r w:rsidRPr="004B5169">
              <w:rPr>
                <w:rFonts w:ascii="Calibri" w:hAnsi="Calibri" w:cs="Calibri"/>
                <w:sz w:val="24"/>
                <w:szCs w:val="24"/>
              </w:rPr>
              <w:t>142</w:t>
            </w:r>
          </w:p>
        </w:tc>
      </w:tr>
      <w:tr w:rsidR="004B5169" w:rsidRPr="004B5169" w:rsidTr="004B5169">
        <w:trPr>
          <w:jc w:val="center"/>
        </w:trPr>
        <w:tc>
          <w:tcPr>
            <w:tcW w:w="4531" w:type="dxa"/>
            <w:shd w:val="clear" w:color="auto" w:fill="BDC6D7"/>
          </w:tcPr>
          <w:p w:rsidR="004B5169" w:rsidRPr="004B5169" w:rsidRDefault="004B5169" w:rsidP="004B5169">
            <w:pPr>
              <w:spacing w:line="360" w:lineRule="auto"/>
              <w:jc w:val="both"/>
              <w:rPr>
                <w:rFonts w:ascii="Calibri" w:hAnsi="Calibri" w:cs="Calibri"/>
                <w:sz w:val="24"/>
                <w:szCs w:val="24"/>
              </w:rPr>
            </w:pPr>
            <w:r w:rsidRPr="004B5169">
              <w:rPr>
                <w:rFonts w:ascii="Calibri" w:hAnsi="Calibri" w:cs="Calibri"/>
                <w:sz w:val="24"/>
                <w:szCs w:val="24"/>
              </w:rPr>
              <w:t>KURUMSAL HİZMET YÖNETİMİ</w:t>
            </w:r>
          </w:p>
        </w:tc>
        <w:tc>
          <w:tcPr>
            <w:tcW w:w="1985" w:type="dxa"/>
            <w:shd w:val="clear" w:color="auto" w:fill="BDC6D7"/>
          </w:tcPr>
          <w:p w:rsidR="004B5169" w:rsidRPr="004B5169" w:rsidRDefault="004B5169" w:rsidP="004B5169">
            <w:pPr>
              <w:spacing w:line="360" w:lineRule="auto"/>
              <w:jc w:val="both"/>
              <w:rPr>
                <w:rFonts w:ascii="Calibri" w:hAnsi="Calibri" w:cs="Calibri"/>
                <w:sz w:val="24"/>
                <w:szCs w:val="24"/>
              </w:rPr>
            </w:pPr>
            <w:r w:rsidRPr="004B5169">
              <w:rPr>
                <w:rFonts w:ascii="Calibri" w:hAnsi="Calibri" w:cs="Calibri"/>
                <w:sz w:val="24"/>
                <w:szCs w:val="24"/>
              </w:rPr>
              <w:t>50</w:t>
            </w:r>
          </w:p>
        </w:tc>
        <w:tc>
          <w:tcPr>
            <w:tcW w:w="2546" w:type="dxa"/>
            <w:shd w:val="clear" w:color="auto" w:fill="BDC6D7"/>
          </w:tcPr>
          <w:p w:rsidR="004B5169" w:rsidRPr="004B5169" w:rsidRDefault="004B5169" w:rsidP="004B5169">
            <w:pPr>
              <w:spacing w:line="360" w:lineRule="auto"/>
              <w:jc w:val="both"/>
              <w:rPr>
                <w:rFonts w:ascii="Calibri" w:hAnsi="Calibri" w:cs="Calibri"/>
                <w:sz w:val="24"/>
                <w:szCs w:val="24"/>
              </w:rPr>
            </w:pPr>
            <w:r w:rsidRPr="004B5169">
              <w:rPr>
                <w:rFonts w:ascii="Calibri" w:hAnsi="Calibri" w:cs="Calibri"/>
                <w:sz w:val="24"/>
                <w:szCs w:val="24"/>
              </w:rPr>
              <w:t>128</w:t>
            </w:r>
          </w:p>
        </w:tc>
      </w:tr>
      <w:tr w:rsidR="004B5169" w:rsidRPr="004B5169" w:rsidTr="004B5169">
        <w:trPr>
          <w:jc w:val="center"/>
        </w:trPr>
        <w:tc>
          <w:tcPr>
            <w:tcW w:w="4531" w:type="dxa"/>
            <w:shd w:val="clear" w:color="auto" w:fill="E0C0F8"/>
          </w:tcPr>
          <w:p w:rsidR="004B5169" w:rsidRPr="004B5169" w:rsidRDefault="004B5169" w:rsidP="004B5169">
            <w:pPr>
              <w:spacing w:line="360" w:lineRule="auto"/>
              <w:jc w:val="both"/>
              <w:rPr>
                <w:rFonts w:ascii="Calibri" w:hAnsi="Calibri" w:cs="Calibri"/>
                <w:sz w:val="24"/>
                <w:szCs w:val="24"/>
              </w:rPr>
            </w:pPr>
            <w:r w:rsidRPr="004B5169">
              <w:rPr>
                <w:rFonts w:ascii="Calibri" w:hAnsi="Calibri" w:cs="Calibri"/>
                <w:sz w:val="24"/>
                <w:szCs w:val="24"/>
              </w:rPr>
              <w:t>BAKIM HİZMETİ YÖNETİMİ</w:t>
            </w:r>
          </w:p>
        </w:tc>
        <w:tc>
          <w:tcPr>
            <w:tcW w:w="1985" w:type="dxa"/>
            <w:shd w:val="clear" w:color="auto" w:fill="E0C0F8"/>
          </w:tcPr>
          <w:p w:rsidR="004B5169" w:rsidRPr="004B5169" w:rsidRDefault="004B5169" w:rsidP="004B5169">
            <w:pPr>
              <w:spacing w:line="360" w:lineRule="auto"/>
              <w:jc w:val="both"/>
              <w:rPr>
                <w:rFonts w:ascii="Calibri" w:hAnsi="Calibri" w:cs="Calibri"/>
                <w:sz w:val="24"/>
                <w:szCs w:val="24"/>
              </w:rPr>
            </w:pPr>
            <w:r w:rsidRPr="004B5169">
              <w:rPr>
                <w:rFonts w:ascii="Calibri" w:hAnsi="Calibri" w:cs="Calibri"/>
                <w:sz w:val="24"/>
                <w:szCs w:val="24"/>
              </w:rPr>
              <w:t>127</w:t>
            </w:r>
          </w:p>
        </w:tc>
        <w:tc>
          <w:tcPr>
            <w:tcW w:w="2546" w:type="dxa"/>
            <w:shd w:val="clear" w:color="auto" w:fill="E0C0F8"/>
          </w:tcPr>
          <w:p w:rsidR="004B5169" w:rsidRPr="004B5169" w:rsidRDefault="004B5169" w:rsidP="004B5169">
            <w:pPr>
              <w:spacing w:line="360" w:lineRule="auto"/>
              <w:jc w:val="both"/>
              <w:rPr>
                <w:rFonts w:ascii="Calibri" w:hAnsi="Calibri" w:cs="Calibri"/>
                <w:sz w:val="24"/>
                <w:szCs w:val="24"/>
              </w:rPr>
            </w:pPr>
            <w:r w:rsidRPr="004B5169">
              <w:rPr>
                <w:rFonts w:ascii="Calibri" w:hAnsi="Calibri" w:cs="Calibri"/>
                <w:sz w:val="24"/>
                <w:szCs w:val="24"/>
              </w:rPr>
              <w:t>357</w:t>
            </w:r>
          </w:p>
        </w:tc>
      </w:tr>
      <w:tr w:rsidR="004B5169" w:rsidRPr="004B5169" w:rsidTr="004B5169">
        <w:trPr>
          <w:jc w:val="center"/>
        </w:trPr>
        <w:tc>
          <w:tcPr>
            <w:tcW w:w="4531" w:type="dxa"/>
            <w:shd w:val="clear" w:color="auto" w:fill="F4B690"/>
          </w:tcPr>
          <w:p w:rsidR="004B5169" w:rsidRPr="004B5169" w:rsidRDefault="004B5169" w:rsidP="004B5169">
            <w:pPr>
              <w:spacing w:line="360" w:lineRule="auto"/>
              <w:jc w:val="both"/>
              <w:rPr>
                <w:rFonts w:ascii="Calibri" w:hAnsi="Calibri" w:cs="Calibri"/>
                <w:sz w:val="24"/>
                <w:szCs w:val="24"/>
              </w:rPr>
            </w:pPr>
            <w:r w:rsidRPr="004B5169">
              <w:rPr>
                <w:rFonts w:ascii="Calibri" w:hAnsi="Calibri" w:cs="Calibri"/>
                <w:sz w:val="24"/>
                <w:szCs w:val="24"/>
              </w:rPr>
              <w:t>DESTEK HİZMETLERİ</w:t>
            </w:r>
          </w:p>
        </w:tc>
        <w:tc>
          <w:tcPr>
            <w:tcW w:w="1985" w:type="dxa"/>
            <w:shd w:val="clear" w:color="auto" w:fill="F4B690"/>
          </w:tcPr>
          <w:p w:rsidR="004B5169" w:rsidRPr="004B5169" w:rsidRDefault="004B5169" w:rsidP="004B5169">
            <w:pPr>
              <w:spacing w:line="360" w:lineRule="auto"/>
              <w:jc w:val="both"/>
              <w:rPr>
                <w:rFonts w:ascii="Calibri" w:hAnsi="Calibri" w:cs="Calibri"/>
                <w:sz w:val="24"/>
                <w:szCs w:val="24"/>
              </w:rPr>
            </w:pPr>
            <w:r w:rsidRPr="004B5169">
              <w:rPr>
                <w:rFonts w:ascii="Calibri" w:hAnsi="Calibri" w:cs="Calibri"/>
                <w:sz w:val="24"/>
                <w:szCs w:val="24"/>
              </w:rPr>
              <w:t>32</w:t>
            </w:r>
          </w:p>
        </w:tc>
        <w:tc>
          <w:tcPr>
            <w:tcW w:w="2546" w:type="dxa"/>
            <w:shd w:val="clear" w:color="auto" w:fill="F4B690"/>
          </w:tcPr>
          <w:p w:rsidR="004B5169" w:rsidRPr="004B5169" w:rsidRDefault="004B5169" w:rsidP="004B5169">
            <w:pPr>
              <w:spacing w:line="360" w:lineRule="auto"/>
              <w:jc w:val="both"/>
              <w:rPr>
                <w:rFonts w:ascii="Calibri" w:hAnsi="Calibri" w:cs="Calibri"/>
                <w:sz w:val="24"/>
                <w:szCs w:val="24"/>
              </w:rPr>
            </w:pPr>
            <w:r w:rsidRPr="004B5169">
              <w:rPr>
                <w:rFonts w:ascii="Calibri" w:hAnsi="Calibri" w:cs="Calibri"/>
                <w:sz w:val="24"/>
                <w:szCs w:val="24"/>
              </w:rPr>
              <w:t>83</w:t>
            </w:r>
          </w:p>
        </w:tc>
      </w:tr>
      <w:tr w:rsidR="004B5169" w:rsidRPr="004B5169" w:rsidTr="004B5169">
        <w:trPr>
          <w:jc w:val="center"/>
        </w:trPr>
        <w:tc>
          <w:tcPr>
            <w:tcW w:w="4531" w:type="dxa"/>
            <w:shd w:val="clear" w:color="auto" w:fill="F94723"/>
          </w:tcPr>
          <w:p w:rsidR="004B5169" w:rsidRPr="004B5169" w:rsidRDefault="004B5169" w:rsidP="004B5169">
            <w:pPr>
              <w:spacing w:line="360" w:lineRule="auto"/>
              <w:jc w:val="both"/>
              <w:rPr>
                <w:rFonts w:ascii="Calibri" w:hAnsi="Calibri" w:cs="Calibri"/>
                <w:sz w:val="24"/>
                <w:szCs w:val="24"/>
              </w:rPr>
            </w:pPr>
            <w:r w:rsidRPr="004B5169">
              <w:rPr>
                <w:rFonts w:ascii="Calibri" w:hAnsi="Calibri" w:cs="Calibri"/>
                <w:sz w:val="24"/>
                <w:szCs w:val="24"/>
              </w:rPr>
              <w:t>GÖSTERGE YÖNETİMİ</w:t>
            </w:r>
          </w:p>
        </w:tc>
        <w:tc>
          <w:tcPr>
            <w:tcW w:w="1985" w:type="dxa"/>
            <w:shd w:val="clear" w:color="auto" w:fill="F94723"/>
          </w:tcPr>
          <w:p w:rsidR="004B5169" w:rsidRPr="004B5169" w:rsidRDefault="004B5169" w:rsidP="004B5169">
            <w:pPr>
              <w:spacing w:line="360" w:lineRule="auto"/>
              <w:jc w:val="both"/>
              <w:rPr>
                <w:rFonts w:ascii="Calibri" w:hAnsi="Calibri" w:cs="Calibri"/>
                <w:sz w:val="24"/>
                <w:szCs w:val="24"/>
              </w:rPr>
            </w:pPr>
            <w:r w:rsidRPr="004B5169">
              <w:rPr>
                <w:rFonts w:ascii="Calibri" w:hAnsi="Calibri" w:cs="Calibri"/>
                <w:sz w:val="24"/>
                <w:szCs w:val="24"/>
              </w:rPr>
              <w:t>26</w:t>
            </w:r>
          </w:p>
        </w:tc>
        <w:tc>
          <w:tcPr>
            <w:tcW w:w="2546" w:type="dxa"/>
            <w:shd w:val="clear" w:color="auto" w:fill="F94723"/>
          </w:tcPr>
          <w:p w:rsidR="004B5169" w:rsidRPr="004B5169" w:rsidRDefault="004B5169" w:rsidP="004B5169">
            <w:pPr>
              <w:spacing w:line="360" w:lineRule="auto"/>
              <w:jc w:val="both"/>
              <w:rPr>
                <w:rFonts w:ascii="Calibri" w:hAnsi="Calibri" w:cs="Calibri"/>
                <w:sz w:val="24"/>
                <w:szCs w:val="24"/>
              </w:rPr>
            </w:pPr>
            <w:r w:rsidRPr="004B5169">
              <w:rPr>
                <w:rFonts w:ascii="Calibri" w:hAnsi="Calibri" w:cs="Calibri"/>
                <w:sz w:val="24"/>
                <w:szCs w:val="24"/>
              </w:rPr>
              <w:t>8</w:t>
            </w:r>
          </w:p>
        </w:tc>
      </w:tr>
      <w:tr w:rsidR="004B5169" w:rsidRPr="004B5169" w:rsidTr="004B5169">
        <w:trPr>
          <w:trHeight w:val="308"/>
          <w:jc w:val="center"/>
        </w:trPr>
        <w:tc>
          <w:tcPr>
            <w:tcW w:w="4531" w:type="dxa"/>
            <w:shd w:val="clear" w:color="auto" w:fill="DCD8DC"/>
          </w:tcPr>
          <w:p w:rsidR="004B5169" w:rsidRPr="004B5169" w:rsidRDefault="004B5169" w:rsidP="004B5169">
            <w:pPr>
              <w:spacing w:line="360" w:lineRule="auto"/>
              <w:jc w:val="both"/>
              <w:rPr>
                <w:rFonts w:ascii="Calibri" w:hAnsi="Calibri" w:cs="Calibri"/>
                <w:sz w:val="24"/>
                <w:szCs w:val="24"/>
              </w:rPr>
            </w:pPr>
            <w:r w:rsidRPr="004B5169">
              <w:rPr>
                <w:rFonts w:ascii="Calibri" w:hAnsi="Calibri" w:cs="Calibri"/>
                <w:sz w:val="24"/>
                <w:szCs w:val="24"/>
              </w:rPr>
              <w:t>TOPLAM</w:t>
            </w:r>
          </w:p>
        </w:tc>
        <w:tc>
          <w:tcPr>
            <w:tcW w:w="1985" w:type="dxa"/>
            <w:shd w:val="clear" w:color="auto" w:fill="DCD8DC"/>
          </w:tcPr>
          <w:p w:rsidR="004B5169" w:rsidRPr="004B5169" w:rsidRDefault="004B5169" w:rsidP="004B5169">
            <w:pPr>
              <w:spacing w:line="360" w:lineRule="auto"/>
              <w:jc w:val="both"/>
              <w:rPr>
                <w:rFonts w:ascii="Calibri" w:hAnsi="Calibri" w:cs="Calibri"/>
                <w:sz w:val="24"/>
                <w:szCs w:val="24"/>
                <w:highlight w:val="yellow"/>
              </w:rPr>
            </w:pPr>
            <w:r w:rsidRPr="004B5169">
              <w:rPr>
                <w:rFonts w:ascii="Calibri" w:hAnsi="Calibri" w:cs="Calibri"/>
                <w:sz w:val="24"/>
                <w:szCs w:val="24"/>
              </w:rPr>
              <w:t>289</w:t>
            </w:r>
          </w:p>
        </w:tc>
        <w:tc>
          <w:tcPr>
            <w:tcW w:w="2546" w:type="dxa"/>
            <w:shd w:val="clear" w:color="auto" w:fill="DCD8DC"/>
          </w:tcPr>
          <w:p w:rsidR="004B5169" w:rsidRPr="004B5169" w:rsidRDefault="004B5169" w:rsidP="004B5169">
            <w:pPr>
              <w:spacing w:line="360" w:lineRule="auto"/>
              <w:jc w:val="both"/>
              <w:rPr>
                <w:rFonts w:ascii="Calibri" w:hAnsi="Calibri" w:cs="Calibri"/>
                <w:sz w:val="24"/>
                <w:szCs w:val="24"/>
                <w:highlight w:val="yellow"/>
              </w:rPr>
            </w:pPr>
            <w:r w:rsidRPr="004B5169">
              <w:rPr>
                <w:rFonts w:ascii="Calibri" w:hAnsi="Calibri" w:cs="Calibri"/>
                <w:sz w:val="24"/>
                <w:szCs w:val="24"/>
              </w:rPr>
              <w:t>718</w:t>
            </w:r>
          </w:p>
        </w:tc>
      </w:tr>
    </w:tbl>
    <w:p w:rsidR="004B5169" w:rsidRPr="004B5169" w:rsidRDefault="004B5169" w:rsidP="004B5169">
      <w:pPr>
        <w:spacing w:before="120" w:after="120" w:line="360" w:lineRule="auto"/>
        <w:rPr>
          <w:rFonts w:ascii="Times New Roman" w:eastAsia="Calibri" w:hAnsi="Times New Roman" w:cs="Times New Roman"/>
          <w:b/>
          <w:sz w:val="24"/>
          <w:szCs w:val="24"/>
        </w:rPr>
      </w:pPr>
    </w:p>
    <w:p w:rsidR="004B5169" w:rsidRPr="004B5169" w:rsidRDefault="004B5169" w:rsidP="004B5169">
      <w:pPr>
        <w:spacing w:before="120" w:after="120" w:line="360" w:lineRule="auto"/>
        <w:rPr>
          <w:rFonts w:ascii="Times New Roman" w:eastAsia="Calibri" w:hAnsi="Times New Roman" w:cs="Times New Roman"/>
          <w:b/>
          <w:sz w:val="24"/>
          <w:szCs w:val="24"/>
        </w:rPr>
      </w:pPr>
      <w:r w:rsidRPr="004B5169">
        <w:rPr>
          <w:rFonts w:ascii="Times New Roman" w:eastAsia="Calibri" w:hAnsi="Times New Roman" w:cs="Times New Roman"/>
          <w:b/>
          <w:sz w:val="24"/>
          <w:szCs w:val="24"/>
        </w:rPr>
        <w:t xml:space="preserve">Grafik 1: </w:t>
      </w:r>
      <w:r w:rsidRPr="004B5169">
        <w:rPr>
          <w:rFonts w:ascii="Times New Roman" w:eastAsia="Calibri" w:hAnsi="Times New Roman" w:cs="Times New Roman"/>
          <w:sz w:val="24"/>
          <w:szCs w:val="24"/>
        </w:rPr>
        <w:t xml:space="preserve">Hizmet Boyutlarına Ait Standart Sayıları </w:t>
      </w:r>
    </w:p>
    <w:p w:rsidR="004B5169" w:rsidRPr="004B5169" w:rsidRDefault="004B5169" w:rsidP="004B5169">
      <w:pPr>
        <w:spacing w:before="100" w:after="200" w:line="360" w:lineRule="auto"/>
        <w:jc w:val="center"/>
        <w:rPr>
          <w:rFonts w:ascii="Calibri" w:eastAsia="Times New Roman" w:hAnsi="Calibri" w:cs="Calibri"/>
          <w:sz w:val="24"/>
          <w:szCs w:val="24"/>
        </w:rPr>
      </w:pPr>
      <w:r w:rsidRPr="004B5169">
        <w:rPr>
          <w:rFonts w:ascii="Calibri" w:eastAsia="Times New Roman" w:hAnsi="Calibri" w:cs="Times New Roman"/>
          <w:noProof/>
          <w:sz w:val="20"/>
          <w:szCs w:val="20"/>
          <w:lang w:eastAsia="tr-TR"/>
        </w:rPr>
        <w:drawing>
          <wp:inline distT="0" distB="0" distL="0" distR="0" wp14:anchorId="508A4562" wp14:editId="6394AA40">
            <wp:extent cx="5732891" cy="3673503"/>
            <wp:effectExtent l="0" t="0" r="20320" b="22225"/>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B5169" w:rsidRPr="004B5169" w:rsidRDefault="004B5169" w:rsidP="004B5169">
      <w:pPr>
        <w:spacing w:before="120" w:after="120" w:line="360" w:lineRule="auto"/>
        <w:rPr>
          <w:rFonts w:ascii="Times New Roman" w:eastAsia="Times New Roman" w:hAnsi="Times New Roman" w:cs="Times New Roman"/>
          <w:b/>
          <w:sz w:val="24"/>
          <w:szCs w:val="24"/>
        </w:rPr>
      </w:pPr>
    </w:p>
    <w:p w:rsidR="004B5169" w:rsidRPr="004B5169" w:rsidRDefault="004B5169" w:rsidP="004B5169">
      <w:pPr>
        <w:spacing w:before="120" w:after="120" w:line="360" w:lineRule="auto"/>
        <w:rPr>
          <w:rFonts w:ascii="Times New Roman" w:eastAsia="Times New Roman" w:hAnsi="Times New Roman" w:cs="Times New Roman"/>
          <w:b/>
          <w:sz w:val="24"/>
          <w:szCs w:val="24"/>
        </w:rPr>
      </w:pPr>
    </w:p>
    <w:p w:rsidR="004B5169" w:rsidRPr="004B5169" w:rsidRDefault="004B5169" w:rsidP="004B5169">
      <w:pPr>
        <w:spacing w:before="120" w:after="120" w:line="360" w:lineRule="auto"/>
        <w:rPr>
          <w:rFonts w:ascii="Times New Roman" w:eastAsia="Times New Roman" w:hAnsi="Times New Roman" w:cs="Times New Roman"/>
          <w:b/>
          <w:sz w:val="24"/>
          <w:szCs w:val="24"/>
        </w:rPr>
      </w:pPr>
      <w:r w:rsidRPr="004B5169">
        <w:rPr>
          <w:rFonts w:ascii="Times New Roman" w:eastAsia="Times New Roman" w:hAnsi="Times New Roman" w:cs="Times New Roman"/>
          <w:b/>
          <w:sz w:val="24"/>
          <w:szCs w:val="24"/>
        </w:rPr>
        <w:t xml:space="preserve">Grafik 2: </w:t>
      </w:r>
      <w:r w:rsidRPr="004B5169">
        <w:rPr>
          <w:rFonts w:ascii="Times New Roman" w:eastAsia="Calibri" w:hAnsi="Times New Roman" w:cs="Times New Roman"/>
          <w:sz w:val="24"/>
          <w:szCs w:val="24"/>
        </w:rPr>
        <w:t>Hizmet Boyutlarına Ait Değerlendirme Ölçütleri</w:t>
      </w:r>
    </w:p>
    <w:p w:rsidR="004B5169" w:rsidRPr="004B5169" w:rsidRDefault="004B5169" w:rsidP="004B5169">
      <w:pPr>
        <w:spacing w:before="100" w:after="200" w:line="360" w:lineRule="auto"/>
        <w:jc w:val="center"/>
        <w:rPr>
          <w:rFonts w:ascii="Times New Roman" w:eastAsia="Times New Roman" w:hAnsi="Times New Roman" w:cs="Times New Roman"/>
          <w:b/>
          <w:sz w:val="24"/>
          <w:szCs w:val="24"/>
        </w:rPr>
      </w:pPr>
      <w:r w:rsidRPr="004B5169">
        <w:rPr>
          <w:rFonts w:ascii="Calibri" w:eastAsia="Times New Roman" w:hAnsi="Calibri" w:cs="Times New Roman"/>
          <w:noProof/>
          <w:sz w:val="20"/>
          <w:szCs w:val="20"/>
          <w:lang w:eastAsia="tr-TR"/>
        </w:rPr>
        <w:lastRenderedPageBreak/>
        <w:drawing>
          <wp:inline distT="0" distB="0" distL="0" distR="0" wp14:anchorId="595442E6" wp14:editId="10974FBE">
            <wp:extent cx="5748793" cy="3053301"/>
            <wp:effectExtent l="0" t="0" r="23495" b="13970"/>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B5169" w:rsidRPr="004B5169" w:rsidRDefault="004B5169" w:rsidP="004B5169">
      <w:pPr>
        <w:spacing w:before="100" w:after="200" w:line="360" w:lineRule="auto"/>
        <w:rPr>
          <w:rFonts w:ascii="Times New Roman" w:eastAsia="Times New Roman" w:hAnsi="Times New Roman" w:cs="Times New Roman"/>
          <w:b/>
          <w:sz w:val="24"/>
          <w:szCs w:val="24"/>
        </w:rPr>
      </w:pPr>
    </w:p>
    <w:p w:rsidR="004B5169" w:rsidRPr="004B5169" w:rsidRDefault="004B5169" w:rsidP="004B5169">
      <w:pPr>
        <w:spacing w:before="100" w:after="200" w:line="360" w:lineRule="auto"/>
        <w:jc w:val="both"/>
        <w:rPr>
          <w:rFonts w:ascii="Times New Roman" w:eastAsia="Times New Roman" w:hAnsi="Times New Roman" w:cs="Times New Roman"/>
          <w:b/>
          <w:sz w:val="24"/>
          <w:szCs w:val="24"/>
        </w:rPr>
      </w:pPr>
      <w:r w:rsidRPr="004B5169">
        <w:rPr>
          <w:rFonts w:ascii="Times New Roman" w:eastAsia="Times New Roman" w:hAnsi="Times New Roman" w:cs="Times New Roman"/>
          <w:b/>
          <w:sz w:val="24"/>
          <w:szCs w:val="24"/>
        </w:rPr>
        <w:t xml:space="preserve">Grafik 3: </w:t>
      </w:r>
      <w:r w:rsidRPr="004B5169">
        <w:rPr>
          <w:rFonts w:ascii="Times New Roman" w:eastAsia="Times New Roman" w:hAnsi="Times New Roman" w:cs="Times New Roman"/>
          <w:sz w:val="24"/>
          <w:szCs w:val="24"/>
        </w:rPr>
        <w:t>Mahremiyet ve Güvenlik Maddeleri</w:t>
      </w:r>
    </w:p>
    <w:p w:rsidR="004B5169" w:rsidRPr="004B5169" w:rsidRDefault="004B5169" w:rsidP="004B5169">
      <w:pPr>
        <w:spacing w:before="100" w:after="200" w:line="360" w:lineRule="auto"/>
        <w:jc w:val="center"/>
        <w:rPr>
          <w:rFonts w:ascii="Times New Roman" w:eastAsia="Times New Roman" w:hAnsi="Times New Roman" w:cs="Times New Roman"/>
          <w:b/>
          <w:sz w:val="24"/>
          <w:szCs w:val="24"/>
        </w:rPr>
      </w:pPr>
      <w:r w:rsidRPr="004B5169">
        <w:rPr>
          <w:rFonts w:ascii="Calibri" w:eastAsia="Times New Roman" w:hAnsi="Calibri" w:cs="Times New Roman"/>
          <w:noProof/>
          <w:sz w:val="20"/>
          <w:szCs w:val="20"/>
          <w:lang w:eastAsia="tr-TR"/>
        </w:rPr>
        <w:drawing>
          <wp:inline distT="0" distB="0" distL="0" distR="0" wp14:anchorId="17DAEBDD" wp14:editId="44974DD5">
            <wp:extent cx="5748793" cy="4102873"/>
            <wp:effectExtent l="0" t="0" r="23495" b="12065"/>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B5169" w:rsidRPr="004B5169" w:rsidRDefault="004B5169" w:rsidP="004B5169">
      <w:pPr>
        <w:spacing w:before="100" w:after="200" w:line="240" w:lineRule="auto"/>
        <w:rPr>
          <w:rFonts w:ascii="Times New Roman" w:eastAsia="Times New Roman" w:hAnsi="Times New Roman" w:cs="Times New Roman"/>
          <w:sz w:val="24"/>
          <w:szCs w:val="24"/>
        </w:rPr>
      </w:pPr>
      <w:r w:rsidRPr="004B5169">
        <w:rPr>
          <w:rFonts w:ascii="Times New Roman" w:eastAsia="Times New Roman" w:hAnsi="Times New Roman" w:cs="Times New Roman"/>
          <w:b/>
          <w:sz w:val="24"/>
          <w:szCs w:val="24"/>
        </w:rPr>
        <w:t xml:space="preserve">Tablo 5: </w:t>
      </w:r>
      <w:r w:rsidRPr="004B5169">
        <w:rPr>
          <w:rFonts w:ascii="Times New Roman" w:eastAsia="Times New Roman" w:hAnsi="Times New Roman" w:cs="Times New Roman"/>
          <w:sz w:val="24"/>
          <w:szCs w:val="24"/>
        </w:rPr>
        <w:t>BHKS Bölüm Bazlı Puan Dağılım Tablosu</w:t>
      </w:r>
    </w:p>
    <w:tbl>
      <w:tblPr>
        <w:tblStyle w:val="TabloKlavuzu"/>
        <w:tblW w:w="9209" w:type="dxa"/>
        <w:jc w:val="center"/>
        <w:tblLook w:val="04A0" w:firstRow="1" w:lastRow="0" w:firstColumn="1" w:lastColumn="0" w:noHBand="0" w:noVBand="1"/>
      </w:tblPr>
      <w:tblGrid>
        <w:gridCol w:w="1726"/>
        <w:gridCol w:w="626"/>
        <w:gridCol w:w="627"/>
        <w:gridCol w:w="627"/>
        <w:gridCol w:w="665"/>
        <w:gridCol w:w="627"/>
        <w:gridCol w:w="627"/>
        <w:gridCol w:w="627"/>
        <w:gridCol w:w="627"/>
        <w:gridCol w:w="627"/>
        <w:gridCol w:w="627"/>
        <w:gridCol w:w="1176"/>
      </w:tblGrid>
      <w:tr w:rsidR="004B5169" w:rsidRPr="004B5169" w:rsidTr="004B5169">
        <w:trPr>
          <w:jc w:val="center"/>
        </w:trPr>
        <w:tc>
          <w:tcPr>
            <w:tcW w:w="1726" w:type="dxa"/>
            <w:vMerge w:val="restart"/>
            <w:shd w:val="clear" w:color="auto" w:fill="BFBFBF"/>
          </w:tcPr>
          <w:p w:rsidR="004B5169" w:rsidRPr="004B5169" w:rsidRDefault="004B5169" w:rsidP="004B5169">
            <w:pPr>
              <w:jc w:val="both"/>
              <w:rPr>
                <w:rFonts w:ascii="Times New Roman" w:hAnsi="Times New Roman" w:cs="Times New Roman"/>
              </w:rPr>
            </w:pPr>
          </w:p>
          <w:p w:rsidR="004B5169" w:rsidRPr="004B5169" w:rsidRDefault="004B5169" w:rsidP="004B5169">
            <w:pPr>
              <w:jc w:val="both"/>
              <w:rPr>
                <w:rFonts w:ascii="Times New Roman" w:hAnsi="Times New Roman" w:cs="Times New Roman"/>
              </w:rPr>
            </w:pPr>
          </w:p>
          <w:p w:rsidR="004B5169" w:rsidRPr="004B5169" w:rsidRDefault="004B5169" w:rsidP="004B5169">
            <w:pPr>
              <w:jc w:val="both"/>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Bölümler</w:t>
            </w:r>
          </w:p>
        </w:tc>
        <w:tc>
          <w:tcPr>
            <w:tcW w:w="6307" w:type="dxa"/>
            <w:gridSpan w:val="10"/>
            <w:shd w:val="clear" w:color="auto" w:fill="BFBFBF"/>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Standart Kategorileri*</w:t>
            </w:r>
          </w:p>
        </w:tc>
        <w:tc>
          <w:tcPr>
            <w:tcW w:w="1176" w:type="dxa"/>
            <w:vMerge w:val="restart"/>
            <w:shd w:val="clear" w:color="auto" w:fill="BFBFBF"/>
          </w:tcPr>
          <w:p w:rsidR="004B5169" w:rsidRPr="004B5169" w:rsidRDefault="004B5169" w:rsidP="004B5169">
            <w:pPr>
              <w:jc w:val="both"/>
              <w:rPr>
                <w:rFonts w:ascii="Times New Roman" w:hAnsi="Times New Roman" w:cs="Times New Roman"/>
                <w:sz w:val="24"/>
                <w:szCs w:val="24"/>
              </w:rPr>
            </w:pPr>
          </w:p>
          <w:p w:rsidR="004B5169" w:rsidRPr="004B5169" w:rsidRDefault="004B5169" w:rsidP="004B5169">
            <w:pPr>
              <w:jc w:val="both"/>
              <w:rPr>
                <w:rFonts w:ascii="Times New Roman" w:hAnsi="Times New Roman" w:cs="Times New Roman"/>
                <w:sz w:val="24"/>
                <w:szCs w:val="24"/>
              </w:rPr>
            </w:pPr>
          </w:p>
          <w:p w:rsidR="004B5169" w:rsidRPr="004B5169" w:rsidRDefault="004B5169" w:rsidP="004B5169">
            <w:pPr>
              <w:jc w:val="both"/>
              <w:rPr>
                <w:rFonts w:ascii="Times New Roman" w:hAnsi="Times New Roman" w:cs="Times New Roman"/>
              </w:rPr>
            </w:pPr>
            <w:r w:rsidRPr="004B5169">
              <w:rPr>
                <w:rFonts w:ascii="Times New Roman" w:hAnsi="Times New Roman" w:cs="Times New Roman"/>
                <w:sz w:val="24"/>
                <w:szCs w:val="24"/>
              </w:rPr>
              <w:t>Puan</w:t>
            </w:r>
          </w:p>
        </w:tc>
      </w:tr>
      <w:tr w:rsidR="004B5169" w:rsidRPr="004B5169" w:rsidTr="004B5169">
        <w:trPr>
          <w:jc w:val="center"/>
        </w:trPr>
        <w:tc>
          <w:tcPr>
            <w:tcW w:w="1726" w:type="dxa"/>
            <w:vMerge/>
          </w:tcPr>
          <w:p w:rsidR="004B5169" w:rsidRPr="004B5169" w:rsidRDefault="004B5169" w:rsidP="004B5169">
            <w:pPr>
              <w:jc w:val="both"/>
              <w:rPr>
                <w:rFonts w:ascii="Times New Roman" w:hAnsi="Times New Roman" w:cs="Times New Roman"/>
              </w:rPr>
            </w:pPr>
          </w:p>
        </w:tc>
        <w:tc>
          <w:tcPr>
            <w:tcW w:w="1253" w:type="dxa"/>
            <w:gridSpan w:val="2"/>
            <w:shd w:val="clear" w:color="auto" w:fill="DCD8DC"/>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Kategori-1</w:t>
            </w:r>
          </w:p>
        </w:tc>
        <w:tc>
          <w:tcPr>
            <w:tcW w:w="1292" w:type="dxa"/>
            <w:gridSpan w:val="2"/>
            <w:shd w:val="clear" w:color="auto" w:fill="DCD8DC"/>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Kategori-2</w:t>
            </w:r>
          </w:p>
        </w:tc>
        <w:tc>
          <w:tcPr>
            <w:tcW w:w="1254" w:type="dxa"/>
            <w:gridSpan w:val="2"/>
            <w:shd w:val="clear" w:color="auto" w:fill="DCD8DC"/>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Kategori-3</w:t>
            </w:r>
          </w:p>
        </w:tc>
        <w:tc>
          <w:tcPr>
            <w:tcW w:w="1254" w:type="dxa"/>
            <w:gridSpan w:val="2"/>
            <w:shd w:val="clear" w:color="auto" w:fill="DCD8DC"/>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Kategori-4</w:t>
            </w:r>
          </w:p>
        </w:tc>
        <w:tc>
          <w:tcPr>
            <w:tcW w:w="1254" w:type="dxa"/>
            <w:gridSpan w:val="2"/>
            <w:shd w:val="clear" w:color="auto" w:fill="DCD8DC"/>
          </w:tcPr>
          <w:p w:rsidR="004B5169" w:rsidRPr="004B5169" w:rsidRDefault="004B5169" w:rsidP="004B5169">
            <w:pPr>
              <w:jc w:val="both"/>
              <w:rPr>
                <w:rFonts w:ascii="Times New Roman" w:hAnsi="Times New Roman" w:cs="Times New Roman"/>
              </w:rPr>
            </w:pPr>
            <w:r w:rsidRPr="004B5169">
              <w:rPr>
                <w:rFonts w:ascii="Times New Roman" w:hAnsi="Times New Roman" w:cs="Times New Roman"/>
              </w:rPr>
              <w:t>Kategori-5</w:t>
            </w:r>
          </w:p>
        </w:tc>
        <w:tc>
          <w:tcPr>
            <w:tcW w:w="1176" w:type="dxa"/>
            <w:vMerge/>
          </w:tcPr>
          <w:p w:rsidR="004B5169" w:rsidRPr="004B5169" w:rsidRDefault="004B5169" w:rsidP="004B5169">
            <w:pPr>
              <w:jc w:val="both"/>
              <w:rPr>
                <w:rFonts w:ascii="Times New Roman" w:hAnsi="Times New Roman" w:cs="Times New Roman"/>
              </w:rPr>
            </w:pPr>
          </w:p>
        </w:tc>
      </w:tr>
      <w:tr w:rsidR="004B5169" w:rsidRPr="004B5169" w:rsidTr="004B5169">
        <w:trPr>
          <w:cantSplit/>
          <w:trHeight w:val="1134"/>
          <w:jc w:val="center"/>
        </w:trPr>
        <w:tc>
          <w:tcPr>
            <w:tcW w:w="1726" w:type="dxa"/>
            <w:vMerge/>
          </w:tcPr>
          <w:p w:rsidR="004B5169" w:rsidRPr="004B5169" w:rsidRDefault="004B5169" w:rsidP="004B5169">
            <w:pPr>
              <w:jc w:val="both"/>
              <w:rPr>
                <w:rFonts w:ascii="Times New Roman" w:hAnsi="Times New Roman" w:cs="Times New Roman"/>
              </w:rPr>
            </w:pPr>
          </w:p>
        </w:tc>
        <w:tc>
          <w:tcPr>
            <w:tcW w:w="626" w:type="dxa"/>
            <w:shd w:val="clear" w:color="auto" w:fill="DCD8DC"/>
            <w:textDirection w:val="btLr"/>
          </w:tcPr>
          <w:p w:rsidR="004B5169" w:rsidRPr="004B5169" w:rsidRDefault="004B5169" w:rsidP="004B5169">
            <w:pPr>
              <w:ind w:left="113" w:right="113"/>
              <w:jc w:val="both"/>
              <w:rPr>
                <w:rFonts w:ascii="Times New Roman" w:hAnsi="Times New Roman" w:cs="Times New Roman"/>
              </w:rPr>
            </w:pPr>
            <w:r w:rsidRPr="004B5169">
              <w:rPr>
                <w:rFonts w:ascii="Times New Roman" w:hAnsi="Times New Roman" w:cs="Times New Roman"/>
              </w:rPr>
              <w:t>Standart Sayısı</w:t>
            </w:r>
          </w:p>
        </w:tc>
        <w:tc>
          <w:tcPr>
            <w:tcW w:w="627" w:type="dxa"/>
            <w:shd w:val="clear" w:color="auto" w:fill="DCD8DC"/>
            <w:textDirection w:val="btLr"/>
          </w:tcPr>
          <w:p w:rsidR="004B5169" w:rsidRPr="004B5169" w:rsidRDefault="004B5169" w:rsidP="004B5169">
            <w:pPr>
              <w:ind w:left="113" w:right="113"/>
              <w:jc w:val="both"/>
              <w:rPr>
                <w:rFonts w:ascii="Times New Roman" w:hAnsi="Times New Roman" w:cs="Times New Roman"/>
              </w:rPr>
            </w:pPr>
            <w:r w:rsidRPr="004B5169">
              <w:rPr>
                <w:rFonts w:ascii="Times New Roman" w:hAnsi="Times New Roman" w:cs="Times New Roman"/>
              </w:rPr>
              <w:t>Puan</w:t>
            </w:r>
          </w:p>
        </w:tc>
        <w:tc>
          <w:tcPr>
            <w:tcW w:w="627" w:type="dxa"/>
            <w:shd w:val="clear" w:color="auto" w:fill="DCD8DC"/>
            <w:textDirection w:val="btLr"/>
          </w:tcPr>
          <w:p w:rsidR="004B5169" w:rsidRPr="004B5169" w:rsidRDefault="004B5169" w:rsidP="004B5169">
            <w:pPr>
              <w:ind w:left="113" w:right="113"/>
              <w:jc w:val="both"/>
              <w:rPr>
                <w:rFonts w:ascii="Times New Roman" w:hAnsi="Times New Roman" w:cs="Times New Roman"/>
              </w:rPr>
            </w:pPr>
            <w:r w:rsidRPr="004B5169">
              <w:rPr>
                <w:rFonts w:ascii="Times New Roman" w:hAnsi="Times New Roman" w:cs="Times New Roman"/>
              </w:rPr>
              <w:t>Standart Sayısı</w:t>
            </w:r>
          </w:p>
        </w:tc>
        <w:tc>
          <w:tcPr>
            <w:tcW w:w="665" w:type="dxa"/>
            <w:shd w:val="clear" w:color="auto" w:fill="DCD8DC"/>
            <w:textDirection w:val="btLr"/>
          </w:tcPr>
          <w:p w:rsidR="004B5169" w:rsidRPr="004B5169" w:rsidRDefault="004B5169" w:rsidP="004B5169">
            <w:pPr>
              <w:ind w:left="113" w:right="113"/>
              <w:jc w:val="both"/>
              <w:rPr>
                <w:rFonts w:ascii="Times New Roman" w:hAnsi="Times New Roman" w:cs="Times New Roman"/>
              </w:rPr>
            </w:pPr>
            <w:r w:rsidRPr="004B5169">
              <w:rPr>
                <w:rFonts w:ascii="Times New Roman" w:hAnsi="Times New Roman" w:cs="Times New Roman"/>
              </w:rPr>
              <w:t>Puan</w:t>
            </w:r>
          </w:p>
        </w:tc>
        <w:tc>
          <w:tcPr>
            <w:tcW w:w="627" w:type="dxa"/>
            <w:shd w:val="clear" w:color="auto" w:fill="DCD8DC"/>
            <w:textDirection w:val="btLr"/>
          </w:tcPr>
          <w:p w:rsidR="004B5169" w:rsidRPr="004B5169" w:rsidRDefault="004B5169" w:rsidP="004B5169">
            <w:pPr>
              <w:ind w:left="113" w:right="113"/>
              <w:jc w:val="both"/>
              <w:rPr>
                <w:rFonts w:ascii="Times New Roman" w:hAnsi="Times New Roman" w:cs="Times New Roman"/>
              </w:rPr>
            </w:pPr>
            <w:r w:rsidRPr="004B5169">
              <w:rPr>
                <w:rFonts w:ascii="Times New Roman" w:hAnsi="Times New Roman" w:cs="Times New Roman"/>
              </w:rPr>
              <w:t>Standart Sayısı</w:t>
            </w:r>
          </w:p>
        </w:tc>
        <w:tc>
          <w:tcPr>
            <w:tcW w:w="627" w:type="dxa"/>
            <w:shd w:val="clear" w:color="auto" w:fill="DCD8DC"/>
            <w:textDirection w:val="btLr"/>
          </w:tcPr>
          <w:p w:rsidR="004B5169" w:rsidRPr="004B5169" w:rsidRDefault="004B5169" w:rsidP="004B5169">
            <w:pPr>
              <w:ind w:left="113" w:right="113"/>
              <w:jc w:val="both"/>
              <w:rPr>
                <w:rFonts w:ascii="Times New Roman" w:hAnsi="Times New Roman" w:cs="Times New Roman"/>
              </w:rPr>
            </w:pPr>
            <w:r w:rsidRPr="004B5169">
              <w:rPr>
                <w:rFonts w:ascii="Times New Roman" w:hAnsi="Times New Roman" w:cs="Times New Roman"/>
              </w:rPr>
              <w:t>Puan</w:t>
            </w:r>
          </w:p>
        </w:tc>
        <w:tc>
          <w:tcPr>
            <w:tcW w:w="627" w:type="dxa"/>
            <w:shd w:val="clear" w:color="auto" w:fill="DCD8DC"/>
            <w:textDirection w:val="btLr"/>
          </w:tcPr>
          <w:p w:rsidR="004B5169" w:rsidRPr="004B5169" w:rsidRDefault="004B5169" w:rsidP="004B5169">
            <w:pPr>
              <w:ind w:left="113" w:right="113"/>
              <w:jc w:val="both"/>
              <w:rPr>
                <w:rFonts w:ascii="Times New Roman" w:hAnsi="Times New Roman" w:cs="Times New Roman"/>
              </w:rPr>
            </w:pPr>
            <w:r w:rsidRPr="004B5169">
              <w:rPr>
                <w:rFonts w:ascii="Times New Roman" w:hAnsi="Times New Roman" w:cs="Times New Roman"/>
              </w:rPr>
              <w:t>Standart Sayısı</w:t>
            </w:r>
          </w:p>
        </w:tc>
        <w:tc>
          <w:tcPr>
            <w:tcW w:w="627" w:type="dxa"/>
            <w:shd w:val="clear" w:color="auto" w:fill="DCD8DC"/>
            <w:textDirection w:val="btLr"/>
          </w:tcPr>
          <w:p w:rsidR="004B5169" w:rsidRPr="004B5169" w:rsidRDefault="004B5169" w:rsidP="004B5169">
            <w:pPr>
              <w:ind w:left="113" w:right="113"/>
              <w:jc w:val="both"/>
              <w:rPr>
                <w:rFonts w:ascii="Times New Roman" w:hAnsi="Times New Roman" w:cs="Times New Roman"/>
              </w:rPr>
            </w:pPr>
            <w:r w:rsidRPr="004B5169">
              <w:rPr>
                <w:rFonts w:ascii="Times New Roman" w:hAnsi="Times New Roman" w:cs="Times New Roman"/>
              </w:rPr>
              <w:t>Puan</w:t>
            </w:r>
          </w:p>
        </w:tc>
        <w:tc>
          <w:tcPr>
            <w:tcW w:w="627" w:type="dxa"/>
            <w:shd w:val="clear" w:color="auto" w:fill="DCD8DC"/>
            <w:textDirection w:val="btLr"/>
          </w:tcPr>
          <w:p w:rsidR="004B5169" w:rsidRPr="004B5169" w:rsidRDefault="004B5169" w:rsidP="004B5169">
            <w:pPr>
              <w:ind w:left="113" w:right="113"/>
              <w:jc w:val="both"/>
              <w:rPr>
                <w:rFonts w:ascii="Times New Roman" w:hAnsi="Times New Roman" w:cs="Times New Roman"/>
              </w:rPr>
            </w:pPr>
            <w:r w:rsidRPr="004B5169">
              <w:rPr>
                <w:rFonts w:ascii="Times New Roman" w:hAnsi="Times New Roman" w:cs="Times New Roman"/>
              </w:rPr>
              <w:t>Standart Sayısı</w:t>
            </w:r>
          </w:p>
        </w:tc>
        <w:tc>
          <w:tcPr>
            <w:tcW w:w="627" w:type="dxa"/>
            <w:shd w:val="clear" w:color="auto" w:fill="DCD8DC"/>
            <w:textDirection w:val="btLr"/>
          </w:tcPr>
          <w:p w:rsidR="004B5169" w:rsidRPr="004B5169" w:rsidRDefault="004B5169" w:rsidP="004B5169">
            <w:pPr>
              <w:ind w:left="113" w:right="113"/>
              <w:jc w:val="both"/>
              <w:rPr>
                <w:rFonts w:ascii="Times New Roman" w:hAnsi="Times New Roman" w:cs="Times New Roman"/>
              </w:rPr>
            </w:pPr>
            <w:r w:rsidRPr="004B5169">
              <w:rPr>
                <w:rFonts w:ascii="Times New Roman" w:hAnsi="Times New Roman" w:cs="Times New Roman"/>
              </w:rPr>
              <w:t>Puan</w:t>
            </w:r>
          </w:p>
        </w:tc>
        <w:tc>
          <w:tcPr>
            <w:tcW w:w="1176" w:type="dxa"/>
            <w:vMerge/>
          </w:tcPr>
          <w:p w:rsidR="004B5169" w:rsidRPr="004B5169" w:rsidRDefault="004B5169" w:rsidP="004B5169">
            <w:pPr>
              <w:jc w:val="both"/>
              <w:rPr>
                <w:rFonts w:ascii="Times New Roman" w:hAnsi="Times New Roman" w:cs="Times New Roman"/>
              </w:rPr>
            </w:pPr>
          </w:p>
        </w:tc>
      </w:tr>
      <w:tr w:rsidR="004B5169" w:rsidRPr="004B5169" w:rsidTr="004B5169">
        <w:trPr>
          <w:jc w:val="center"/>
        </w:trPr>
        <w:tc>
          <w:tcPr>
            <w:tcW w:w="1726" w:type="dxa"/>
            <w:shd w:val="clear" w:color="auto" w:fill="DECDE8"/>
          </w:tcPr>
          <w:p w:rsidR="004B5169" w:rsidRPr="004B5169" w:rsidRDefault="004B5169" w:rsidP="004B5169">
            <w:pPr>
              <w:rPr>
                <w:rFonts w:ascii="Times New Roman" w:hAnsi="Times New Roman" w:cs="Times New Roman"/>
              </w:rPr>
            </w:pPr>
            <w:r w:rsidRPr="004B5169">
              <w:rPr>
                <w:rFonts w:ascii="Times New Roman" w:hAnsi="Times New Roman" w:cs="Times New Roman"/>
              </w:rPr>
              <w:t>HİZMET MODELLERİ</w:t>
            </w:r>
          </w:p>
        </w:tc>
        <w:tc>
          <w:tcPr>
            <w:tcW w:w="626" w:type="dxa"/>
            <w:shd w:val="clear" w:color="auto" w:fill="DECDE8"/>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w:t>
            </w:r>
          </w:p>
          <w:p w:rsidR="004B5169" w:rsidRPr="004B5169" w:rsidRDefault="004B5169" w:rsidP="004B5169">
            <w:pPr>
              <w:jc w:val="center"/>
              <w:rPr>
                <w:rFonts w:ascii="Times New Roman" w:hAnsi="Times New Roman" w:cs="Times New Roman"/>
              </w:rPr>
            </w:pPr>
          </w:p>
        </w:tc>
        <w:tc>
          <w:tcPr>
            <w:tcW w:w="627" w:type="dxa"/>
            <w:shd w:val="clear" w:color="auto" w:fill="DECDE8"/>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100</w:t>
            </w:r>
          </w:p>
        </w:tc>
        <w:tc>
          <w:tcPr>
            <w:tcW w:w="627" w:type="dxa"/>
            <w:shd w:val="clear" w:color="auto" w:fill="DECDE8"/>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39</w:t>
            </w:r>
          </w:p>
        </w:tc>
        <w:tc>
          <w:tcPr>
            <w:tcW w:w="665" w:type="dxa"/>
            <w:shd w:val="clear" w:color="auto" w:fill="DECDE8"/>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1170</w:t>
            </w:r>
          </w:p>
        </w:tc>
        <w:tc>
          <w:tcPr>
            <w:tcW w:w="627" w:type="dxa"/>
            <w:shd w:val="clear" w:color="auto" w:fill="DECDE8"/>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3</w:t>
            </w:r>
          </w:p>
        </w:tc>
        <w:tc>
          <w:tcPr>
            <w:tcW w:w="627" w:type="dxa"/>
            <w:shd w:val="clear" w:color="auto" w:fill="DECDE8"/>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60</w:t>
            </w:r>
          </w:p>
        </w:tc>
        <w:tc>
          <w:tcPr>
            <w:tcW w:w="627" w:type="dxa"/>
            <w:shd w:val="clear" w:color="auto" w:fill="DECDE8"/>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w:t>
            </w:r>
          </w:p>
        </w:tc>
        <w:tc>
          <w:tcPr>
            <w:tcW w:w="627" w:type="dxa"/>
            <w:shd w:val="clear" w:color="auto" w:fill="DECDE8"/>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20</w:t>
            </w:r>
          </w:p>
        </w:tc>
        <w:tc>
          <w:tcPr>
            <w:tcW w:w="627" w:type="dxa"/>
            <w:shd w:val="clear" w:color="auto" w:fill="DECDE8"/>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8</w:t>
            </w:r>
          </w:p>
        </w:tc>
        <w:tc>
          <w:tcPr>
            <w:tcW w:w="627" w:type="dxa"/>
            <w:shd w:val="clear" w:color="auto" w:fill="DECDE8"/>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u w:val="single"/>
              </w:rPr>
            </w:pPr>
            <w:r w:rsidRPr="004B5169">
              <w:rPr>
                <w:rFonts w:ascii="Times New Roman" w:hAnsi="Times New Roman" w:cs="Times New Roman"/>
                <w:u w:val="single"/>
              </w:rPr>
              <w:t>250</w:t>
            </w:r>
          </w:p>
        </w:tc>
        <w:tc>
          <w:tcPr>
            <w:tcW w:w="1176" w:type="dxa"/>
            <w:shd w:val="clear" w:color="auto" w:fill="DECDE8"/>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1410+</w:t>
            </w:r>
            <w:r w:rsidRPr="004B5169">
              <w:rPr>
                <w:rFonts w:ascii="Times New Roman" w:hAnsi="Times New Roman" w:cs="Times New Roman"/>
                <w:u w:val="single"/>
              </w:rPr>
              <w:t>250</w:t>
            </w:r>
          </w:p>
        </w:tc>
      </w:tr>
      <w:tr w:rsidR="004B5169" w:rsidRPr="004B5169" w:rsidTr="004B5169">
        <w:trPr>
          <w:jc w:val="center"/>
        </w:trPr>
        <w:tc>
          <w:tcPr>
            <w:tcW w:w="1726" w:type="dxa"/>
            <w:shd w:val="clear" w:color="auto" w:fill="EEE6F3"/>
          </w:tcPr>
          <w:p w:rsidR="004B5169" w:rsidRPr="004B5169" w:rsidRDefault="004B5169" w:rsidP="004B5169">
            <w:pPr>
              <w:rPr>
                <w:rFonts w:ascii="Times New Roman" w:hAnsi="Times New Roman" w:cs="Times New Roman"/>
              </w:rPr>
            </w:pPr>
            <w:r w:rsidRPr="004B5169">
              <w:rPr>
                <w:rFonts w:ascii="Times New Roman" w:hAnsi="Times New Roman" w:cs="Times New Roman"/>
              </w:rPr>
              <w:t>Evde Bakıma Destek</w:t>
            </w:r>
          </w:p>
        </w:tc>
        <w:tc>
          <w:tcPr>
            <w:tcW w:w="626" w:type="dxa"/>
            <w:shd w:val="clear" w:color="auto" w:fill="EEE6F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w:t>
            </w:r>
          </w:p>
        </w:tc>
        <w:tc>
          <w:tcPr>
            <w:tcW w:w="627" w:type="dxa"/>
            <w:shd w:val="clear" w:color="auto" w:fill="EEE6F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50</w:t>
            </w:r>
          </w:p>
        </w:tc>
        <w:tc>
          <w:tcPr>
            <w:tcW w:w="627" w:type="dxa"/>
            <w:shd w:val="clear" w:color="auto" w:fill="EEE6F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5</w:t>
            </w:r>
          </w:p>
        </w:tc>
        <w:tc>
          <w:tcPr>
            <w:tcW w:w="665" w:type="dxa"/>
            <w:shd w:val="clear" w:color="auto" w:fill="EEE6F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150</w:t>
            </w:r>
          </w:p>
        </w:tc>
        <w:tc>
          <w:tcPr>
            <w:tcW w:w="627" w:type="dxa"/>
            <w:shd w:val="clear" w:color="auto" w:fill="EEE6F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w:t>
            </w:r>
          </w:p>
        </w:tc>
        <w:tc>
          <w:tcPr>
            <w:tcW w:w="627" w:type="dxa"/>
            <w:shd w:val="clear" w:color="auto" w:fill="EEE6F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20</w:t>
            </w:r>
          </w:p>
        </w:tc>
        <w:tc>
          <w:tcPr>
            <w:tcW w:w="627" w:type="dxa"/>
            <w:shd w:val="clear" w:color="auto" w:fill="EEE6F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EE6F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EE6F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EE6F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1176" w:type="dxa"/>
            <w:shd w:val="clear" w:color="auto" w:fill="EEE6F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220</w:t>
            </w:r>
          </w:p>
        </w:tc>
      </w:tr>
      <w:tr w:rsidR="004B5169" w:rsidRPr="004B5169" w:rsidTr="004B5169">
        <w:trPr>
          <w:jc w:val="center"/>
        </w:trPr>
        <w:tc>
          <w:tcPr>
            <w:tcW w:w="1726" w:type="dxa"/>
            <w:shd w:val="clear" w:color="auto" w:fill="EEE6F3"/>
          </w:tcPr>
          <w:p w:rsidR="004B5169" w:rsidRPr="004B5169" w:rsidRDefault="004B5169" w:rsidP="004B5169">
            <w:pPr>
              <w:rPr>
                <w:rFonts w:ascii="Times New Roman" w:hAnsi="Times New Roman" w:cs="Times New Roman"/>
              </w:rPr>
            </w:pPr>
            <w:r w:rsidRPr="004B5169">
              <w:rPr>
                <w:rFonts w:ascii="Times New Roman" w:hAnsi="Times New Roman" w:cs="Times New Roman"/>
              </w:rPr>
              <w:t>Gündüz Yaşam Merkezi</w:t>
            </w:r>
          </w:p>
        </w:tc>
        <w:tc>
          <w:tcPr>
            <w:tcW w:w="626" w:type="dxa"/>
            <w:shd w:val="clear" w:color="auto" w:fill="EEE6F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EE6F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EE6F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13</w:t>
            </w:r>
          </w:p>
        </w:tc>
        <w:tc>
          <w:tcPr>
            <w:tcW w:w="665" w:type="dxa"/>
            <w:shd w:val="clear" w:color="auto" w:fill="EEE6F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390</w:t>
            </w:r>
          </w:p>
        </w:tc>
        <w:tc>
          <w:tcPr>
            <w:tcW w:w="627" w:type="dxa"/>
            <w:shd w:val="clear" w:color="auto" w:fill="EEE6F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w:t>
            </w:r>
          </w:p>
        </w:tc>
        <w:tc>
          <w:tcPr>
            <w:tcW w:w="627" w:type="dxa"/>
            <w:shd w:val="clear" w:color="auto" w:fill="EEE6F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20</w:t>
            </w:r>
          </w:p>
        </w:tc>
        <w:tc>
          <w:tcPr>
            <w:tcW w:w="627" w:type="dxa"/>
            <w:shd w:val="clear" w:color="auto" w:fill="EEE6F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w:t>
            </w:r>
          </w:p>
        </w:tc>
        <w:tc>
          <w:tcPr>
            <w:tcW w:w="627" w:type="dxa"/>
            <w:shd w:val="clear" w:color="auto" w:fill="EEE6F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10</w:t>
            </w:r>
          </w:p>
        </w:tc>
        <w:tc>
          <w:tcPr>
            <w:tcW w:w="627" w:type="dxa"/>
            <w:shd w:val="clear" w:color="auto" w:fill="EEE6F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w:t>
            </w:r>
          </w:p>
        </w:tc>
        <w:tc>
          <w:tcPr>
            <w:tcW w:w="627" w:type="dxa"/>
            <w:shd w:val="clear" w:color="auto" w:fill="EEE6F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u w:val="single"/>
              </w:rPr>
            </w:pPr>
            <w:r w:rsidRPr="004B5169">
              <w:rPr>
                <w:rFonts w:ascii="Times New Roman" w:hAnsi="Times New Roman" w:cs="Times New Roman"/>
                <w:u w:val="single"/>
              </w:rPr>
              <w:t>50</w:t>
            </w:r>
          </w:p>
        </w:tc>
        <w:tc>
          <w:tcPr>
            <w:tcW w:w="1176" w:type="dxa"/>
            <w:shd w:val="clear" w:color="auto" w:fill="EEE6F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420+</w:t>
            </w:r>
            <w:r w:rsidRPr="004B5169">
              <w:rPr>
                <w:rFonts w:ascii="Times New Roman" w:hAnsi="Times New Roman" w:cs="Times New Roman"/>
                <w:u w:val="single"/>
              </w:rPr>
              <w:t>50</w:t>
            </w:r>
          </w:p>
        </w:tc>
      </w:tr>
      <w:tr w:rsidR="004B5169" w:rsidRPr="004B5169" w:rsidTr="004B5169">
        <w:trPr>
          <w:jc w:val="center"/>
        </w:trPr>
        <w:tc>
          <w:tcPr>
            <w:tcW w:w="1726" w:type="dxa"/>
            <w:shd w:val="clear" w:color="auto" w:fill="EEE6F3"/>
          </w:tcPr>
          <w:p w:rsidR="004B5169" w:rsidRPr="004B5169" w:rsidRDefault="004B5169" w:rsidP="004B5169">
            <w:pPr>
              <w:rPr>
                <w:rFonts w:ascii="Times New Roman" w:hAnsi="Times New Roman" w:cs="Times New Roman"/>
              </w:rPr>
            </w:pPr>
            <w:r w:rsidRPr="004B5169">
              <w:rPr>
                <w:rFonts w:ascii="Times New Roman" w:hAnsi="Times New Roman" w:cs="Times New Roman"/>
              </w:rPr>
              <w:t>Yaşam Evi/Umut Evi (Toplum Temelli Yaşam Destekleri)</w:t>
            </w:r>
          </w:p>
        </w:tc>
        <w:tc>
          <w:tcPr>
            <w:tcW w:w="626" w:type="dxa"/>
            <w:shd w:val="clear" w:color="auto" w:fill="EEE6F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EE6F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EE6F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8</w:t>
            </w:r>
          </w:p>
        </w:tc>
        <w:tc>
          <w:tcPr>
            <w:tcW w:w="665" w:type="dxa"/>
            <w:shd w:val="clear" w:color="auto" w:fill="EEE6F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240</w:t>
            </w:r>
          </w:p>
        </w:tc>
        <w:tc>
          <w:tcPr>
            <w:tcW w:w="627" w:type="dxa"/>
            <w:shd w:val="clear" w:color="auto" w:fill="EEE6F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EE6F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EE6F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EE6F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EE6F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EE6F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1176" w:type="dxa"/>
            <w:shd w:val="clear" w:color="auto" w:fill="EEE6F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240</w:t>
            </w:r>
          </w:p>
        </w:tc>
      </w:tr>
      <w:tr w:rsidR="004B5169" w:rsidRPr="004B5169" w:rsidTr="004B5169">
        <w:trPr>
          <w:jc w:val="center"/>
        </w:trPr>
        <w:tc>
          <w:tcPr>
            <w:tcW w:w="1726" w:type="dxa"/>
            <w:shd w:val="clear" w:color="auto" w:fill="EEE6F3"/>
          </w:tcPr>
          <w:p w:rsidR="004B5169" w:rsidRPr="004B5169" w:rsidRDefault="004B5169" w:rsidP="004B5169">
            <w:pPr>
              <w:rPr>
                <w:rFonts w:ascii="Times New Roman" w:hAnsi="Times New Roman" w:cs="Times New Roman"/>
              </w:rPr>
            </w:pPr>
            <w:r w:rsidRPr="004B5169">
              <w:rPr>
                <w:rFonts w:ascii="Times New Roman" w:hAnsi="Times New Roman" w:cs="Times New Roman"/>
              </w:rPr>
              <w:t>Huzurevi</w:t>
            </w:r>
          </w:p>
        </w:tc>
        <w:tc>
          <w:tcPr>
            <w:tcW w:w="626" w:type="dxa"/>
            <w:shd w:val="clear" w:color="auto" w:fill="EEE6F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EE6F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EE6F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3</w:t>
            </w:r>
          </w:p>
        </w:tc>
        <w:tc>
          <w:tcPr>
            <w:tcW w:w="665" w:type="dxa"/>
            <w:shd w:val="clear" w:color="auto" w:fill="EEE6F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90</w:t>
            </w:r>
          </w:p>
        </w:tc>
        <w:tc>
          <w:tcPr>
            <w:tcW w:w="627" w:type="dxa"/>
            <w:shd w:val="clear" w:color="auto" w:fill="EEE6F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EE6F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EE6F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EE6F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EE6F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w:t>
            </w:r>
          </w:p>
        </w:tc>
        <w:tc>
          <w:tcPr>
            <w:tcW w:w="627" w:type="dxa"/>
            <w:shd w:val="clear" w:color="auto" w:fill="EEE6F3"/>
          </w:tcPr>
          <w:p w:rsidR="004B5169" w:rsidRPr="004B5169" w:rsidRDefault="004B5169" w:rsidP="004B5169">
            <w:pPr>
              <w:jc w:val="center"/>
              <w:rPr>
                <w:rFonts w:ascii="Times New Roman" w:hAnsi="Times New Roman" w:cs="Times New Roman"/>
                <w:u w:val="single"/>
              </w:rPr>
            </w:pPr>
            <w:r w:rsidRPr="004B5169">
              <w:rPr>
                <w:rFonts w:ascii="Times New Roman" w:hAnsi="Times New Roman" w:cs="Times New Roman"/>
                <w:u w:val="single"/>
              </w:rPr>
              <w:t>60</w:t>
            </w:r>
          </w:p>
        </w:tc>
        <w:tc>
          <w:tcPr>
            <w:tcW w:w="1176" w:type="dxa"/>
            <w:shd w:val="clear" w:color="auto" w:fill="EEE6F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90+</w:t>
            </w:r>
            <w:r w:rsidRPr="004B5169">
              <w:rPr>
                <w:rFonts w:ascii="Times New Roman" w:hAnsi="Times New Roman" w:cs="Times New Roman"/>
                <w:u w:val="single"/>
              </w:rPr>
              <w:t>60</w:t>
            </w:r>
          </w:p>
        </w:tc>
      </w:tr>
      <w:tr w:rsidR="004B5169" w:rsidRPr="004B5169" w:rsidTr="004B5169">
        <w:trPr>
          <w:jc w:val="center"/>
        </w:trPr>
        <w:tc>
          <w:tcPr>
            <w:tcW w:w="1726" w:type="dxa"/>
            <w:shd w:val="clear" w:color="auto" w:fill="EEE6F3"/>
          </w:tcPr>
          <w:p w:rsidR="004B5169" w:rsidRPr="004B5169" w:rsidRDefault="004B5169" w:rsidP="004B5169">
            <w:pPr>
              <w:rPr>
                <w:rFonts w:ascii="Times New Roman" w:hAnsi="Times New Roman" w:cs="Times New Roman"/>
              </w:rPr>
            </w:pPr>
            <w:r w:rsidRPr="004B5169">
              <w:rPr>
                <w:rFonts w:ascii="Times New Roman" w:hAnsi="Times New Roman" w:cs="Times New Roman"/>
              </w:rPr>
              <w:t>Bakım Merkezi</w:t>
            </w:r>
          </w:p>
        </w:tc>
        <w:tc>
          <w:tcPr>
            <w:tcW w:w="626" w:type="dxa"/>
            <w:shd w:val="clear" w:color="auto" w:fill="EEE6F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EE6F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EE6F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3</w:t>
            </w:r>
          </w:p>
        </w:tc>
        <w:tc>
          <w:tcPr>
            <w:tcW w:w="665" w:type="dxa"/>
            <w:shd w:val="clear" w:color="auto" w:fill="EEE6F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90</w:t>
            </w:r>
          </w:p>
        </w:tc>
        <w:tc>
          <w:tcPr>
            <w:tcW w:w="627" w:type="dxa"/>
            <w:shd w:val="clear" w:color="auto" w:fill="EEE6F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EE6F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EE6F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EE6F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EE6F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4</w:t>
            </w:r>
          </w:p>
        </w:tc>
        <w:tc>
          <w:tcPr>
            <w:tcW w:w="627" w:type="dxa"/>
            <w:shd w:val="clear" w:color="auto" w:fill="EEE6F3"/>
          </w:tcPr>
          <w:p w:rsidR="004B5169" w:rsidRPr="004B5169" w:rsidRDefault="004B5169" w:rsidP="004B5169">
            <w:pPr>
              <w:jc w:val="center"/>
              <w:rPr>
                <w:rFonts w:ascii="Times New Roman" w:hAnsi="Times New Roman" w:cs="Times New Roman"/>
                <w:u w:val="single"/>
              </w:rPr>
            </w:pPr>
            <w:r w:rsidRPr="004B5169">
              <w:rPr>
                <w:rFonts w:ascii="Times New Roman" w:hAnsi="Times New Roman" w:cs="Times New Roman"/>
                <w:u w:val="single"/>
              </w:rPr>
              <w:t>120</w:t>
            </w:r>
          </w:p>
        </w:tc>
        <w:tc>
          <w:tcPr>
            <w:tcW w:w="1176" w:type="dxa"/>
            <w:shd w:val="clear" w:color="auto" w:fill="EEE6F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90+</w:t>
            </w:r>
            <w:r w:rsidRPr="004B5169">
              <w:rPr>
                <w:rFonts w:ascii="Times New Roman" w:hAnsi="Times New Roman" w:cs="Times New Roman"/>
                <w:u w:val="single"/>
              </w:rPr>
              <w:t>120</w:t>
            </w:r>
          </w:p>
        </w:tc>
      </w:tr>
      <w:tr w:rsidR="004B5169" w:rsidRPr="004B5169" w:rsidTr="004B5169">
        <w:trPr>
          <w:jc w:val="center"/>
        </w:trPr>
        <w:tc>
          <w:tcPr>
            <w:tcW w:w="1726" w:type="dxa"/>
            <w:shd w:val="clear" w:color="auto" w:fill="EEE6F3"/>
          </w:tcPr>
          <w:p w:rsidR="004B5169" w:rsidRPr="004B5169" w:rsidRDefault="004B5169" w:rsidP="004B5169">
            <w:pPr>
              <w:rPr>
                <w:rFonts w:ascii="Times New Roman" w:hAnsi="Times New Roman" w:cs="Times New Roman"/>
              </w:rPr>
            </w:pPr>
            <w:r w:rsidRPr="004B5169">
              <w:rPr>
                <w:rFonts w:ascii="Times New Roman" w:hAnsi="Times New Roman" w:cs="Times New Roman"/>
              </w:rPr>
              <w:t xml:space="preserve">Uzun Dönem Bakım ve </w:t>
            </w:r>
            <w:proofErr w:type="spellStart"/>
            <w:r w:rsidRPr="004B5169">
              <w:rPr>
                <w:rFonts w:ascii="Times New Roman" w:hAnsi="Times New Roman" w:cs="Times New Roman"/>
              </w:rPr>
              <w:t>Reh</w:t>
            </w:r>
            <w:proofErr w:type="spellEnd"/>
            <w:r w:rsidRPr="004B5169">
              <w:rPr>
                <w:rFonts w:ascii="Times New Roman" w:hAnsi="Times New Roman" w:cs="Times New Roman"/>
              </w:rPr>
              <w:t>. Merkezi</w:t>
            </w:r>
          </w:p>
        </w:tc>
        <w:tc>
          <w:tcPr>
            <w:tcW w:w="626" w:type="dxa"/>
            <w:shd w:val="clear" w:color="auto" w:fill="EEE6F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w:t>
            </w:r>
          </w:p>
        </w:tc>
        <w:tc>
          <w:tcPr>
            <w:tcW w:w="627" w:type="dxa"/>
            <w:shd w:val="clear" w:color="auto" w:fill="EEE6F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50</w:t>
            </w:r>
          </w:p>
        </w:tc>
        <w:tc>
          <w:tcPr>
            <w:tcW w:w="627" w:type="dxa"/>
            <w:shd w:val="clear" w:color="auto" w:fill="EEE6F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7</w:t>
            </w:r>
          </w:p>
        </w:tc>
        <w:tc>
          <w:tcPr>
            <w:tcW w:w="665" w:type="dxa"/>
            <w:shd w:val="clear" w:color="auto" w:fill="EEE6F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210</w:t>
            </w:r>
          </w:p>
        </w:tc>
        <w:tc>
          <w:tcPr>
            <w:tcW w:w="627" w:type="dxa"/>
            <w:shd w:val="clear" w:color="auto" w:fill="EEE6F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w:t>
            </w:r>
          </w:p>
        </w:tc>
        <w:tc>
          <w:tcPr>
            <w:tcW w:w="627" w:type="dxa"/>
            <w:shd w:val="clear" w:color="auto" w:fill="EEE6F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20</w:t>
            </w:r>
          </w:p>
        </w:tc>
        <w:tc>
          <w:tcPr>
            <w:tcW w:w="627" w:type="dxa"/>
            <w:shd w:val="clear" w:color="auto" w:fill="EEE6F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w:t>
            </w:r>
          </w:p>
        </w:tc>
        <w:tc>
          <w:tcPr>
            <w:tcW w:w="627" w:type="dxa"/>
            <w:shd w:val="clear" w:color="auto" w:fill="EEE6F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10</w:t>
            </w:r>
          </w:p>
        </w:tc>
        <w:tc>
          <w:tcPr>
            <w:tcW w:w="627" w:type="dxa"/>
            <w:shd w:val="clear" w:color="auto" w:fill="EEE6F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w:t>
            </w:r>
          </w:p>
        </w:tc>
        <w:tc>
          <w:tcPr>
            <w:tcW w:w="627" w:type="dxa"/>
            <w:shd w:val="clear" w:color="auto" w:fill="EEE6F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u w:val="single"/>
              </w:rPr>
            </w:pPr>
            <w:r w:rsidRPr="004B5169">
              <w:rPr>
                <w:rFonts w:ascii="Times New Roman" w:hAnsi="Times New Roman" w:cs="Times New Roman"/>
                <w:u w:val="single"/>
              </w:rPr>
              <w:t>20</w:t>
            </w:r>
          </w:p>
        </w:tc>
        <w:tc>
          <w:tcPr>
            <w:tcW w:w="1176" w:type="dxa"/>
            <w:shd w:val="clear" w:color="auto" w:fill="EEE6F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290+</w:t>
            </w:r>
            <w:r w:rsidRPr="004B5169">
              <w:rPr>
                <w:rFonts w:ascii="Times New Roman" w:hAnsi="Times New Roman" w:cs="Times New Roman"/>
                <w:u w:val="single"/>
              </w:rPr>
              <w:t>20</w:t>
            </w:r>
          </w:p>
        </w:tc>
      </w:tr>
      <w:tr w:rsidR="004B5169" w:rsidRPr="004B5169" w:rsidTr="004B5169">
        <w:trPr>
          <w:jc w:val="center"/>
        </w:trPr>
        <w:tc>
          <w:tcPr>
            <w:tcW w:w="1726" w:type="dxa"/>
            <w:shd w:val="clear" w:color="auto" w:fill="C3D5DF"/>
          </w:tcPr>
          <w:p w:rsidR="004B5169" w:rsidRPr="004B5169" w:rsidRDefault="004B5169" w:rsidP="004B5169">
            <w:pPr>
              <w:rPr>
                <w:rFonts w:ascii="Times New Roman" w:hAnsi="Times New Roman" w:cs="Times New Roman"/>
              </w:rPr>
            </w:pPr>
            <w:r w:rsidRPr="004B5169">
              <w:rPr>
                <w:rFonts w:ascii="Times New Roman" w:hAnsi="Times New Roman" w:cs="Times New Roman"/>
              </w:rPr>
              <w:t>KURUMSAL HİZMET YÖNETİMİ</w:t>
            </w:r>
          </w:p>
        </w:tc>
        <w:tc>
          <w:tcPr>
            <w:tcW w:w="626" w:type="dxa"/>
            <w:shd w:val="clear" w:color="auto" w:fill="C3D5D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3</w:t>
            </w:r>
          </w:p>
        </w:tc>
        <w:tc>
          <w:tcPr>
            <w:tcW w:w="627" w:type="dxa"/>
            <w:shd w:val="clear" w:color="auto" w:fill="C3D5D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150</w:t>
            </w:r>
          </w:p>
        </w:tc>
        <w:tc>
          <w:tcPr>
            <w:tcW w:w="627" w:type="dxa"/>
            <w:shd w:val="clear" w:color="auto" w:fill="C3D5D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27</w:t>
            </w:r>
          </w:p>
        </w:tc>
        <w:tc>
          <w:tcPr>
            <w:tcW w:w="665" w:type="dxa"/>
            <w:shd w:val="clear" w:color="auto" w:fill="C3D5D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810</w:t>
            </w:r>
          </w:p>
        </w:tc>
        <w:tc>
          <w:tcPr>
            <w:tcW w:w="627" w:type="dxa"/>
            <w:shd w:val="clear" w:color="auto" w:fill="C3D5D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8</w:t>
            </w:r>
          </w:p>
        </w:tc>
        <w:tc>
          <w:tcPr>
            <w:tcW w:w="627" w:type="dxa"/>
            <w:shd w:val="clear" w:color="auto" w:fill="C3D5D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160</w:t>
            </w:r>
          </w:p>
        </w:tc>
        <w:tc>
          <w:tcPr>
            <w:tcW w:w="627" w:type="dxa"/>
            <w:shd w:val="clear" w:color="auto" w:fill="C3D5D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4</w:t>
            </w:r>
          </w:p>
        </w:tc>
        <w:tc>
          <w:tcPr>
            <w:tcW w:w="627" w:type="dxa"/>
            <w:shd w:val="clear" w:color="auto" w:fill="C3D5D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40</w:t>
            </w:r>
          </w:p>
        </w:tc>
        <w:tc>
          <w:tcPr>
            <w:tcW w:w="627" w:type="dxa"/>
            <w:shd w:val="clear" w:color="auto" w:fill="C3D5D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8</w:t>
            </w:r>
          </w:p>
        </w:tc>
        <w:tc>
          <w:tcPr>
            <w:tcW w:w="627" w:type="dxa"/>
            <w:shd w:val="clear" w:color="auto" w:fill="C3D5D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u w:val="single"/>
              </w:rPr>
            </w:pPr>
            <w:r w:rsidRPr="004B5169">
              <w:rPr>
                <w:rFonts w:ascii="Times New Roman" w:hAnsi="Times New Roman" w:cs="Times New Roman"/>
                <w:u w:val="single"/>
              </w:rPr>
              <w:t>90</w:t>
            </w:r>
          </w:p>
        </w:tc>
        <w:tc>
          <w:tcPr>
            <w:tcW w:w="1176" w:type="dxa"/>
            <w:shd w:val="clear" w:color="auto" w:fill="C3D5D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1160+</w:t>
            </w:r>
            <w:r w:rsidRPr="004B5169">
              <w:rPr>
                <w:rFonts w:ascii="Times New Roman" w:hAnsi="Times New Roman" w:cs="Times New Roman"/>
                <w:u w:val="single"/>
              </w:rPr>
              <w:t>90</w:t>
            </w:r>
          </w:p>
        </w:tc>
      </w:tr>
      <w:tr w:rsidR="004B5169" w:rsidRPr="004B5169" w:rsidTr="004B5169">
        <w:trPr>
          <w:jc w:val="center"/>
        </w:trPr>
        <w:tc>
          <w:tcPr>
            <w:tcW w:w="1726" w:type="dxa"/>
            <w:shd w:val="clear" w:color="auto" w:fill="E1EAEF"/>
          </w:tcPr>
          <w:p w:rsidR="004B5169" w:rsidRPr="004B5169" w:rsidRDefault="004B5169" w:rsidP="004B5169">
            <w:pPr>
              <w:rPr>
                <w:rFonts w:ascii="Times New Roman" w:hAnsi="Times New Roman" w:cs="Times New Roman"/>
              </w:rPr>
            </w:pPr>
            <w:r w:rsidRPr="004B5169">
              <w:rPr>
                <w:rFonts w:ascii="Times New Roman" w:hAnsi="Times New Roman" w:cs="Times New Roman"/>
              </w:rPr>
              <w:t>Kuruluş Yönetim Hizmetleri</w:t>
            </w:r>
          </w:p>
        </w:tc>
        <w:tc>
          <w:tcPr>
            <w:tcW w:w="626"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100</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5</w:t>
            </w:r>
          </w:p>
        </w:tc>
        <w:tc>
          <w:tcPr>
            <w:tcW w:w="665"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150</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4</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80</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20</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1176"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350</w:t>
            </w:r>
          </w:p>
        </w:tc>
      </w:tr>
      <w:tr w:rsidR="004B5169" w:rsidRPr="004B5169" w:rsidTr="004B5169">
        <w:trPr>
          <w:jc w:val="center"/>
        </w:trPr>
        <w:tc>
          <w:tcPr>
            <w:tcW w:w="1726" w:type="dxa"/>
            <w:shd w:val="clear" w:color="auto" w:fill="E1EAEF"/>
          </w:tcPr>
          <w:p w:rsidR="004B5169" w:rsidRPr="004B5169" w:rsidRDefault="004B5169" w:rsidP="004B5169">
            <w:pPr>
              <w:rPr>
                <w:rFonts w:ascii="Times New Roman" w:hAnsi="Times New Roman" w:cs="Times New Roman"/>
              </w:rPr>
            </w:pPr>
            <w:r w:rsidRPr="004B5169">
              <w:rPr>
                <w:rFonts w:ascii="Times New Roman" w:hAnsi="Times New Roman" w:cs="Times New Roman"/>
              </w:rPr>
              <w:t>Tesis Yönetimi</w:t>
            </w:r>
          </w:p>
        </w:tc>
        <w:tc>
          <w:tcPr>
            <w:tcW w:w="626" w:type="dxa"/>
            <w:shd w:val="clear" w:color="auto" w:fill="E1EAEF"/>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1EAEF"/>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1EAEF"/>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9</w:t>
            </w:r>
          </w:p>
        </w:tc>
        <w:tc>
          <w:tcPr>
            <w:tcW w:w="665" w:type="dxa"/>
            <w:shd w:val="clear" w:color="auto" w:fill="E1EAEF"/>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270</w:t>
            </w:r>
          </w:p>
        </w:tc>
        <w:tc>
          <w:tcPr>
            <w:tcW w:w="627" w:type="dxa"/>
            <w:shd w:val="clear" w:color="auto" w:fill="E1EAEF"/>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3</w:t>
            </w:r>
          </w:p>
        </w:tc>
        <w:tc>
          <w:tcPr>
            <w:tcW w:w="627" w:type="dxa"/>
            <w:shd w:val="clear" w:color="auto" w:fill="E1EAEF"/>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60</w:t>
            </w:r>
          </w:p>
        </w:tc>
        <w:tc>
          <w:tcPr>
            <w:tcW w:w="627" w:type="dxa"/>
            <w:shd w:val="clear" w:color="auto" w:fill="E1EAEF"/>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1EAEF"/>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1EAEF"/>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w:t>
            </w:r>
          </w:p>
        </w:tc>
        <w:tc>
          <w:tcPr>
            <w:tcW w:w="627" w:type="dxa"/>
            <w:shd w:val="clear" w:color="auto" w:fill="E1EAEF"/>
          </w:tcPr>
          <w:p w:rsidR="004B5169" w:rsidRPr="004B5169" w:rsidRDefault="004B5169" w:rsidP="004B5169">
            <w:pPr>
              <w:jc w:val="center"/>
              <w:rPr>
                <w:rFonts w:ascii="Times New Roman" w:hAnsi="Times New Roman" w:cs="Times New Roman"/>
                <w:u w:val="single"/>
              </w:rPr>
            </w:pPr>
            <w:r w:rsidRPr="004B5169">
              <w:rPr>
                <w:rFonts w:ascii="Times New Roman" w:hAnsi="Times New Roman" w:cs="Times New Roman"/>
                <w:u w:val="single"/>
              </w:rPr>
              <w:t>20</w:t>
            </w:r>
          </w:p>
        </w:tc>
        <w:tc>
          <w:tcPr>
            <w:tcW w:w="1176" w:type="dxa"/>
            <w:shd w:val="clear" w:color="auto" w:fill="E1EAEF"/>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330+</w:t>
            </w:r>
            <w:r w:rsidRPr="004B5169">
              <w:rPr>
                <w:rFonts w:ascii="Times New Roman" w:hAnsi="Times New Roman" w:cs="Times New Roman"/>
                <w:u w:val="single"/>
              </w:rPr>
              <w:t>20</w:t>
            </w:r>
          </w:p>
        </w:tc>
      </w:tr>
      <w:tr w:rsidR="004B5169" w:rsidRPr="004B5169" w:rsidTr="004B5169">
        <w:trPr>
          <w:jc w:val="center"/>
        </w:trPr>
        <w:tc>
          <w:tcPr>
            <w:tcW w:w="1726" w:type="dxa"/>
            <w:shd w:val="clear" w:color="auto" w:fill="E1EAEF"/>
          </w:tcPr>
          <w:p w:rsidR="004B5169" w:rsidRPr="004B5169" w:rsidRDefault="004B5169" w:rsidP="004B5169">
            <w:pPr>
              <w:rPr>
                <w:rFonts w:ascii="Times New Roman" w:hAnsi="Times New Roman" w:cs="Times New Roman"/>
              </w:rPr>
            </w:pPr>
            <w:r w:rsidRPr="004B5169">
              <w:rPr>
                <w:rFonts w:ascii="Times New Roman" w:hAnsi="Times New Roman" w:cs="Times New Roman"/>
              </w:rPr>
              <w:t>Acil Durum ve Afet Yönetimi</w:t>
            </w:r>
          </w:p>
        </w:tc>
        <w:tc>
          <w:tcPr>
            <w:tcW w:w="626"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7</w:t>
            </w:r>
          </w:p>
        </w:tc>
        <w:tc>
          <w:tcPr>
            <w:tcW w:w="665"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210</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1176"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210</w:t>
            </w:r>
          </w:p>
        </w:tc>
      </w:tr>
      <w:tr w:rsidR="004B5169" w:rsidRPr="004B5169" w:rsidTr="004B5169">
        <w:trPr>
          <w:jc w:val="center"/>
        </w:trPr>
        <w:tc>
          <w:tcPr>
            <w:tcW w:w="1726" w:type="dxa"/>
            <w:shd w:val="clear" w:color="auto" w:fill="E1EAEF"/>
          </w:tcPr>
          <w:p w:rsidR="004B5169" w:rsidRPr="004B5169" w:rsidRDefault="004B5169" w:rsidP="004B5169">
            <w:pPr>
              <w:rPr>
                <w:rFonts w:ascii="Times New Roman" w:hAnsi="Times New Roman" w:cs="Times New Roman"/>
              </w:rPr>
            </w:pPr>
            <w:r w:rsidRPr="004B5169">
              <w:rPr>
                <w:rFonts w:ascii="Times New Roman" w:hAnsi="Times New Roman" w:cs="Times New Roman"/>
              </w:rPr>
              <w:t>Bilgi Güvenliği ve Bilgi Yönetimi</w:t>
            </w:r>
          </w:p>
        </w:tc>
        <w:tc>
          <w:tcPr>
            <w:tcW w:w="626"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3</w:t>
            </w:r>
          </w:p>
        </w:tc>
        <w:tc>
          <w:tcPr>
            <w:tcW w:w="665"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90</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20</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10</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7</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u w:val="single"/>
              </w:rPr>
            </w:pPr>
            <w:r w:rsidRPr="004B5169">
              <w:rPr>
                <w:rFonts w:ascii="Times New Roman" w:hAnsi="Times New Roman" w:cs="Times New Roman"/>
                <w:u w:val="single"/>
              </w:rPr>
              <w:t>70</w:t>
            </w:r>
          </w:p>
        </w:tc>
        <w:tc>
          <w:tcPr>
            <w:tcW w:w="1176"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120+</w:t>
            </w:r>
            <w:r w:rsidRPr="004B5169">
              <w:rPr>
                <w:rFonts w:ascii="Times New Roman" w:hAnsi="Times New Roman" w:cs="Times New Roman"/>
                <w:u w:val="single"/>
              </w:rPr>
              <w:t>70</w:t>
            </w:r>
          </w:p>
        </w:tc>
      </w:tr>
      <w:tr w:rsidR="004B5169" w:rsidRPr="004B5169" w:rsidTr="004B5169">
        <w:trPr>
          <w:jc w:val="center"/>
        </w:trPr>
        <w:tc>
          <w:tcPr>
            <w:tcW w:w="1726" w:type="dxa"/>
            <w:shd w:val="clear" w:color="auto" w:fill="E1EAEF"/>
          </w:tcPr>
          <w:p w:rsidR="004B5169" w:rsidRPr="004B5169" w:rsidRDefault="004B5169" w:rsidP="004B5169">
            <w:pPr>
              <w:rPr>
                <w:rFonts w:ascii="Times New Roman" w:hAnsi="Times New Roman" w:cs="Times New Roman"/>
              </w:rPr>
            </w:pPr>
            <w:r w:rsidRPr="004B5169">
              <w:rPr>
                <w:rFonts w:ascii="Times New Roman" w:hAnsi="Times New Roman" w:cs="Times New Roman"/>
              </w:rPr>
              <w:t>Güvenlik Raporlama Sistemi</w:t>
            </w:r>
          </w:p>
        </w:tc>
        <w:tc>
          <w:tcPr>
            <w:tcW w:w="626"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3</w:t>
            </w:r>
          </w:p>
        </w:tc>
        <w:tc>
          <w:tcPr>
            <w:tcW w:w="665"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90</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1176"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90</w:t>
            </w:r>
          </w:p>
        </w:tc>
      </w:tr>
      <w:tr w:rsidR="004B5169" w:rsidRPr="004B5169" w:rsidTr="004B5169">
        <w:trPr>
          <w:jc w:val="center"/>
        </w:trPr>
        <w:tc>
          <w:tcPr>
            <w:tcW w:w="1726" w:type="dxa"/>
            <w:shd w:val="clear" w:color="auto" w:fill="E1EAEF"/>
          </w:tcPr>
          <w:p w:rsidR="004B5169" w:rsidRPr="004B5169" w:rsidRDefault="004B5169" w:rsidP="004B5169">
            <w:pPr>
              <w:rPr>
                <w:rFonts w:ascii="Times New Roman" w:hAnsi="Times New Roman" w:cs="Times New Roman"/>
              </w:rPr>
            </w:pPr>
            <w:r w:rsidRPr="004B5169">
              <w:rPr>
                <w:rFonts w:ascii="Times New Roman" w:hAnsi="Times New Roman" w:cs="Times New Roman"/>
              </w:rPr>
              <w:t>Eğitim Yönetimi</w:t>
            </w:r>
          </w:p>
        </w:tc>
        <w:tc>
          <w:tcPr>
            <w:tcW w:w="626"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50</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65"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10</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1176" w:type="dxa"/>
            <w:shd w:val="clear" w:color="auto" w:fill="E1EAEF"/>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60</w:t>
            </w:r>
          </w:p>
        </w:tc>
      </w:tr>
      <w:tr w:rsidR="004B5169" w:rsidRPr="004B5169" w:rsidTr="004B5169">
        <w:trPr>
          <w:jc w:val="center"/>
        </w:trPr>
        <w:tc>
          <w:tcPr>
            <w:tcW w:w="1726" w:type="dxa"/>
            <w:shd w:val="clear" w:color="auto" w:fill="E0C0F8"/>
          </w:tcPr>
          <w:p w:rsidR="004B5169" w:rsidRPr="004B5169" w:rsidRDefault="004B5169" w:rsidP="004B5169">
            <w:pPr>
              <w:rPr>
                <w:rFonts w:ascii="Times New Roman" w:hAnsi="Times New Roman" w:cs="Times New Roman"/>
              </w:rPr>
            </w:pPr>
            <w:r w:rsidRPr="004B5169">
              <w:rPr>
                <w:rFonts w:ascii="Times New Roman" w:hAnsi="Times New Roman" w:cs="Times New Roman"/>
              </w:rPr>
              <w:t>BAKIM HİZMETİ YÖNETİMİ</w:t>
            </w:r>
          </w:p>
        </w:tc>
        <w:tc>
          <w:tcPr>
            <w:tcW w:w="626" w:type="dxa"/>
            <w:shd w:val="clear" w:color="auto" w:fill="E0C0F8"/>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6</w:t>
            </w:r>
          </w:p>
        </w:tc>
        <w:tc>
          <w:tcPr>
            <w:tcW w:w="627" w:type="dxa"/>
            <w:shd w:val="clear" w:color="auto" w:fill="E0C0F8"/>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300</w:t>
            </w:r>
          </w:p>
        </w:tc>
        <w:tc>
          <w:tcPr>
            <w:tcW w:w="627" w:type="dxa"/>
            <w:shd w:val="clear" w:color="auto" w:fill="E0C0F8"/>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101</w:t>
            </w:r>
          </w:p>
        </w:tc>
        <w:tc>
          <w:tcPr>
            <w:tcW w:w="665" w:type="dxa"/>
            <w:shd w:val="clear" w:color="auto" w:fill="E0C0F8"/>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3030</w:t>
            </w:r>
          </w:p>
        </w:tc>
        <w:tc>
          <w:tcPr>
            <w:tcW w:w="627" w:type="dxa"/>
            <w:shd w:val="clear" w:color="auto" w:fill="E0C0F8"/>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14</w:t>
            </w:r>
          </w:p>
        </w:tc>
        <w:tc>
          <w:tcPr>
            <w:tcW w:w="627" w:type="dxa"/>
            <w:shd w:val="clear" w:color="auto" w:fill="E0C0F8"/>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280</w:t>
            </w:r>
          </w:p>
        </w:tc>
        <w:tc>
          <w:tcPr>
            <w:tcW w:w="627" w:type="dxa"/>
            <w:shd w:val="clear" w:color="auto" w:fill="E0C0F8"/>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4</w:t>
            </w:r>
          </w:p>
        </w:tc>
        <w:tc>
          <w:tcPr>
            <w:tcW w:w="627" w:type="dxa"/>
            <w:shd w:val="clear" w:color="auto" w:fill="E0C0F8"/>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40</w:t>
            </w:r>
          </w:p>
        </w:tc>
        <w:tc>
          <w:tcPr>
            <w:tcW w:w="627" w:type="dxa"/>
            <w:shd w:val="clear" w:color="auto" w:fill="E0C0F8"/>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w:t>
            </w:r>
          </w:p>
        </w:tc>
        <w:tc>
          <w:tcPr>
            <w:tcW w:w="627" w:type="dxa"/>
            <w:shd w:val="clear" w:color="auto" w:fill="E0C0F8"/>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u w:val="single"/>
              </w:rPr>
            </w:pPr>
            <w:r w:rsidRPr="004B5169">
              <w:rPr>
                <w:rFonts w:ascii="Times New Roman" w:hAnsi="Times New Roman" w:cs="Times New Roman"/>
                <w:u w:val="single"/>
              </w:rPr>
              <w:t>40</w:t>
            </w:r>
          </w:p>
        </w:tc>
        <w:tc>
          <w:tcPr>
            <w:tcW w:w="1176" w:type="dxa"/>
            <w:shd w:val="clear" w:color="auto" w:fill="E0C0F8"/>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3650+</w:t>
            </w:r>
            <w:r w:rsidRPr="004B5169">
              <w:rPr>
                <w:rFonts w:ascii="Times New Roman" w:hAnsi="Times New Roman" w:cs="Times New Roman"/>
                <w:u w:val="single"/>
              </w:rPr>
              <w:t>40</w:t>
            </w:r>
          </w:p>
        </w:tc>
      </w:tr>
      <w:tr w:rsidR="004B5169" w:rsidRPr="004B5169" w:rsidTr="004B5169">
        <w:trPr>
          <w:jc w:val="center"/>
        </w:trPr>
        <w:tc>
          <w:tcPr>
            <w:tcW w:w="1726" w:type="dxa"/>
            <w:shd w:val="clear" w:color="auto" w:fill="F8D7FD"/>
          </w:tcPr>
          <w:p w:rsidR="004B5169" w:rsidRPr="004B5169" w:rsidRDefault="004B5169" w:rsidP="004B5169">
            <w:pPr>
              <w:rPr>
                <w:rFonts w:ascii="Times New Roman" w:hAnsi="Times New Roman" w:cs="Times New Roman"/>
              </w:rPr>
            </w:pPr>
            <w:r w:rsidRPr="004B5169">
              <w:rPr>
                <w:rFonts w:ascii="Times New Roman" w:hAnsi="Times New Roman" w:cs="Times New Roman"/>
              </w:rPr>
              <w:t>Karşılama Hizmetleri</w:t>
            </w:r>
          </w:p>
        </w:tc>
        <w:tc>
          <w:tcPr>
            <w:tcW w:w="626"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50</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4</w:t>
            </w:r>
          </w:p>
        </w:tc>
        <w:tc>
          <w:tcPr>
            <w:tcW w:w="665"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120</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3</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60</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20</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w:t>
            </w:r>
          </w:p>
        </w:tc>
        <w:tc>
          <w:tcPr>
            <w:tcW w:w="627" w:type="dxa"/>
            <w:shd w:val="clear" w:color="auto" w:fill="F8D7FD"/>
          </w:tcPr>
          <w:p w:rsidR="004B5169" w:rsidRPr="004B5169" w:rsidRDefault="004B5169" w:rsidP="004B5169">
            <w:pPr>
              <w:jc w:val="center"/>
              <w:rPr>
                <w:rFonts w:ascii="Times New Roman" w:hAnsi="Times New Roman" w:cs="Times New Roman"/>
                <w:u w:val="single"/>
              </w:rPr>
            </w:pPr>
          </w:p>
          <w:p w:rsidR="004B5169" w:rsidRPr="004B5169" w:rsidRDefault="004B5169" w:rsidP="004B5169">
            <w:pPr>
              <w:jc w:val="center"/>
              <w:rPr>
                <w:rFonts w:ascii="Times New Roman" w:hAnsi="Times New Roman" w:cs="Times New Roman"/>
                <w:u w:val="single"/>
              </w:rPr>
            </w:pPr>
            <w:r w:rsidRPr="004B5169">
              <w:rPr>
                <w:rFonts w:ascii="Times New Roman" w:hAnsi="Times New Roman" w:cs="Times New Roman"/>
                <w:u w:val="single"/>
              </w:rPr>
              <w:t>40</w:t>
            </w:r>
          </w:p>
        </w:tc>
        <w:tc>
          <w:tcPr>
            <w:tcW w:w="1176"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250+</w:t>
            </w:r>
            <w:r w:rsidRPr="004B5169">
              <w:rPr>
                <w:rFonts w:ascii="Times New Roman" w:hAnsi="Times New Roman" w:cs="Times New Roman"/>
                <w:u w:val="single"/>
              </w:rPr>
              <w:t>40</w:t>
            </w:r>
          </w:p>
        </w:tc>
      </w:tr>
      <w:tr w:rsidR="004B5169" w:rsidRPr="004B5169" w:rsidTr="004B5169">
        <w:trPr>
          <w:jc w:val="center"/>
        </w:trPr>
        <w:tc>
          <w:tcPr>
            <w:tcW w:w="1726" w:type="dxa"/>
            <w:shd w:val="clear" w:color="auto" w:fill="F8D7FD"/>
          </w:tcPr>
          <w:p w:rsidR="004B5169" w:rsidRPr="004B5169" w:rsidRDefault="004B5169" w:rsidP="004B5169">
            <w:pPr>
              <w:rPr>
                <w:rFonts w:ascii="Times New Roman" w:hAnsi="Times New Roman" w:cs="Times New Roman"/>
              </w:rPr>
            </w:pPr>
            <w:r w:rsidRPr="004B5169">
              <w:rPr>
                <w:rFonts w:ascii="Times New Roman" w:hAnsi="Times New Roman" w:cs="Times New Roman"/>
              </w:rPr>
              <w:t>Sağlık Hizmetleri</w:t>
            </w:r>
          </w:p>
        </w:tc>
        <w:tc>
          <w:tcPr>
            <w:tcW w:w="626"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50</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15</w:t>
            </w:r>
          </w:p>
        </w:tc>
        <w:tc>
          <w:tcPr>
            <w:tcW w:w="665"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450</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40</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10</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1176"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550</w:t>
            </w:r>
          </w:p>
        </w:tc>
      </w:tr>
      <w:tr w:rsidR="004B5169" w:rsidRPr="004B5169" w:rsidTr="004B5169">
        <w:trPr>
          <w:jc w:val="center"/>
        </w:trPr>
        <w:tc>
          <w:tcPr>
            <w:tcW w:w="1726" w:type="dxa"/>
            <w:shd w:val="clear" w:color="auto" w:fill="F8D7FD"/>
          </w:tcPr>
          <w:p w:rsidR="004B5169" w:rsidRPr="004B5169" w:rsidRDefault="004B5169" w:rsidP="004B5169">
            <w:pPr>
              <w:rPr>
                <w:rFonts w:ascii="Times New Roman" w:hAnsi="Times New Roman" w:cs="Times New Roman"/>
              </w:rPr>
            </w:pPr>
            <w:r w:rsidRPr="004B5169">
              <w:rPr>
                <w:rFonts w:ascii="Times New Roman" w:hAnsi="Times New Roman" w:cs="Times New Roman"/>
              </w:rPr>
              <w:t>Kişisel Bakım Hizmetleri</w:t>
            </w:r>
          </w:p>
        </w:tc>
        <w:tc>
          <w:tcPr>
            <w:tcW w:w="626"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lastRenderedPageBreak/>
              <w:t>-</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lastRenderedPageBreak/>
              <w:t>-</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lastRenderedPageBreak/>
              <w:t>16</w:t>
            </w:r>
          </w:p>
        </w:tc>
        <w:tc>
          <w:tcPr>
            <w:tcW w:w="665"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lastRenderedPageBreak/>
              <w:t>480</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lastRenderedPageBreak/>
              <w:t>2</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lastRenderedPageBreak/>
              <w:t>40</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lastRenderedPageBreak/>
              <w:t>-</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lastRenderedPageBreak/>
              <w:t>-</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lastRenderedPageBreak/>
              <w:t>-</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lastRenderedPageBreak/>
              <w:t>-</w:t>
            </w:r>
          </w:p>
        </w:tc>
        <w:tc>
          <w:tcPr>
            <w:tcW w:w="1176"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lastRenderedPageBreak/>
              <w:t>520</w:t>
            </w:r>
          </w:p>
        </w:tc>
      </w:tr>
      <w:tr w:rsidR="004B5169" w:rsidRPr="004B5169" w:rsidTr="004B5169">
        <w:trPr>
          <w:jc w:val="center"/>
        </w:trPr>
        <w:tc>
          <w:tcPr>
            <w:tcW w:w="1726" w:type="dxa"/>
            <w:shd w:val="clear" w:color="auto" w:fill="F8D7FD"/>
          </w:tcPr>
          <w:p w:rsidR="004B5169" w:rsidRPr="004B5169" w:rsidRDefault="004B5169" w:rsidP="004B5169">
            <w:pPr>
              <w:rPr>
                <w:rFonts w:ascii="Times New Roman" w:hAnsi="Times New Roman" w:cs="Times New Roman"/>
              </w:rPr>
            </w:pPr>
            <w:r w:rsidRPr="004B5169">
              <w:rPr>
                <w:rFonts w:ascii="Times New Roman" w:hAnsi="Times New Roman" w:cs="Times New Roman"/>
              </w:rPr>
              <w:lastRenderedPageBreak/>
              <w:t>Beslenme Hizmetleri</w:t>
            </w:r>
          </w:p>
        </w:tc>
        <w:tc>
          <w:tcPr>
            <w:tcW w:w="626"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5</w:t>
            </w:r>
          </w:p>
        </w:tc>
        <w:tc>
          <w:tcPr>
            <w:tcW w:w="665"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150</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40</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1176"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190</w:t>
            </w:r>
          </w:p>
        </w:tc>
      </w:tr>
      <w:tr w:rsidR="004B5169" w:rsidRPr="004B5169" w:rsidTr="004B5169">
        <w:trPr>
          <w:jc w:val="center"/>
        </w:trPr>
        <w:tc>
          <w:tcPr>
            <w:tcW w:w="1726" w:type="dxa"/>
            <w:shd w:val="clear" w:color="auto" w:fill="F8D7FD"/>
          </w:tcPr>
          <w:p w:rsidR="004B5169" w:rsidRPr="004B5169" w:rsidRDefault="004B5169" w:rsidP="004B5169">
            <w:pPr>
              <w:rPr>
                <w:rFonts w:ascii="Times New Roman" w:hAnsi="Times New Roman" w:cs="Times New Roman"/>
              </w:rPr>
            </w:pPr>
            <w:r w:rsidRPr="004B5169">
              <w:rPr>
                <w:rFonts w:ascii="Times New Roman" w:hAnsi="Times New Roman" w:cs="Times New Roman"/>
              </w:rPr>
              <w:t>Yaşama Katılım</w:t>
            </w:r>
          </w:p>
        </w:tc>
        <w:tc>
          <w:tcPr>
            <w:tcW w:w="626"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23</w:t>
            </w:r>
          </w:p>
        </w:tc>
        <w:tc>
          <w:tcPr>
            <w:tcW w:w="665"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690</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1176"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690</w:t>
            </w:r>
          </w:p>
        </w:tc>
      </w:tr>
      <w:tr w:rsidR="004B5169" w:rsidRPr="004B5169" w:rsidTr="004B5169">
        <w:trPr>
          <w:jc w:val="center"/>
        </w:trPr>
        <w:tc>
          <w:tcPr>
            <w:tcW w:w="1726" w:type="dxa"/>
            <w:shd w:val="clear" w:color="auto" w:fill="F8D7FD"/>
          </w:tcPr>
          <w:p w:rsidR="004B5169" w:rsidRPr="004B5169" w:rsidRDefault="004B5169" w:rsidP="004B5169">
            <w:pPr>
              <w:rPr>
                <w:rFonts w:ascii="Times New Roman" w:hAnsi="Times New Roman" w:cs="Times New Roman"/>
              </w:rPr>
            </w:pPr>
            <w:r w:rsidRPr="004B5169">
              <w:rPr>
                <w:rFonts w:ascii="Times New Roman" w:hAnsi="Times New Roman" w:cs="Times New Roman"/>
              </w:rPr>
              <w:t>Fiziki ve Ergonomik Düzenlemeler</w:t>
            </w:r>
          </w:p>
        </w:tc>
        <w:tc>
          <w:tcPr>
            <w:tcW w:w="626"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50</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19</w:t>
            </w:r>
          </w:p>
        </w:tc>
        <w:tc>
          <w:tcPr>
            <w:tcW w:w="665"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570</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20</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10</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1176"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650</w:t>
            </w:r>
          </w:p>
        </w:tc>
      </w:tr>
      <w:tr w:rsidR="004B5169" w:rsidRPr="004B5169" w:rsidTr="004B5169">
        <w:trPr>
          <w:jc w:val="center"/>
        </w:trPr>
        <w:tc>
          <w:tcPr>
            <w:tcW w:w="1726" w:type="dxa"/>
            <w:shd w:val="clear" w:color="auto" w:fill="F8D7FD"/>
          </w:tcPr>
          <w:p w:rsidR="004B5169" w:rsidRPr="004B5169" w:rsidRDefault="004B5169" w:rsidP="004B5169">
            <w:pPr>
              <w:rPr>
                <w:rFonts w:ascii="Times New Roman" w:hAnsi="Times New Roman" w:cs="Times New Roman"/>
              </w:rPr>
            </w:pPr>
            <w:r w:rsidRPr="004B5169">
              <w:rPr>
                <w:rFonts w:ascii="Times New Roman" w:hAnsi="Times New Roman" w:cs="Times New Roman"/>
              </w:rPr>
              <w:t>Sağlıklı Çalışma Yaşamı ve Hizmet Veren Güvenliği</w:t>
            </w:r>
          </w:p>
        </w:tc>
        <w:tc>
          <w:tcPr>
            <w:tcW w:w="626"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3</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150</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3</w:t>
            </w:r>
          </w:p>
        </w:tc>
        <w:tc>
          <w:tcPr>
            <w:tcW w:w="665"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90</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20</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1176"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260</w:t>
            </w:r>
          </w:p>
        </w:tc>
      </w:tr>
      <w:tr w:rsidR="004B5169" w:rsidRPr="004B5169" w:rsidTr="004B5169">
        <w:trPr>
          <w:jc w:val="center"/>
        </w:trPr>
        <w:tc>
          <w:tcPr>
            <w:tcW w:w="1726" w:type="dxa"/>
            <w:shd w:val="clear" w:color="auto" w:fill="F8D7FD"/>
          </w:tcPr>
          <w:p w:rsidR="004B5169" w:rsidRPr="004B5169" w:rsidRDefault="004B5169" w:rsidP="004B5169">
            <w:pPr>
              <w:rPr>
                <w:rFonts w:ascii="Times New Roman" w:hAnsi="Times New Roman" w:cs="Times New Roman"/>
              </w:rPr>
            </w:pPr>
            <w:r w:rsidRPr="004B5169">
              <w:rPr>
                <w:rFonts w:ascii="Times New Roman" w:hAnsi="Times New Roman" w:cs="Times New Roman"/>
              </w:rPr>
              <w:t>Güvenlik ve Uygunluk</w:t>
            </w:r>
          </w:p>
        </w:tc>
        <w:tc>
          <w:tcPr>
            <w:tcW w:w="626"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14</w:t>
            </w:r>
          </w:p>
        </w:tc>
        <w:tc>
          <w:tcPr>
            <w:tcW w:w="665"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420</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1176"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420</w:t>
            </w:r>
          </w:p>
        </w:tc>
      </w:tr>
      <w:tr w:rsidR="004B5169" w:rsidRPr="004B5169" w:rsidTr="004B5169">
        <w:trPr>
          <w:jc w:val="center"/>
        </w:trPr>
        <w:tc>
          <w:tcPr>
            <w:tcW w:w="1726" w:type="dxa"/>
            <w:shd w:val="clear" w:color="auto" w:fill="F8D7FD"/>
          </w:tcPr>
          <w:p w:rsidR="004B5169" w:rsidRPr="004B5169" w:rsidRDefault="004B5169" w:rsidP="004B5169">
            <w:pPr>
              <w:rPr>
                <w:rFonts w:ascii="Times New Roman" w:hAnsi="Times New Roman" w:cs="Times New Roman"/>
              </w:rPr>
            </w:pPr>
            <w:r w:rsidRPr="004B5169">
              <w:rPr>
                <w:rFonts w:ascii="Times New Roman" w:hAnsi="Times New Roman" w:cs="Times New Roman"/>
              </w:rPr>
              <w:t>Yaşam Sonu Hizmetleri</w:t>
            </w:r>
          </w:p>
        </w:tc>
        <w:tc>
          <w:tcPr>
            <w:tcW w:w="626"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w:t>
            </w:r>
          </w:p>
        </w:tc>
        <w:tc>
          <w:tcPr>
            <w:tcW w:w="665"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60</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3</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60</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1176" w:type="dxa"/>
            <w:shd w:val="clear" w:color="auto" w:fill="F8D7FD"/>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120</w:t>
            </w:r>
          </w:p>
        </w:tc>
      </w:tr>
      <w:tr w:rsidR="004B5169" w:rsidRPr="004B5169" w:rsidTr="004B5169">
        <w:trPr>
          <w:jc w:val="center"/>
        </w:trPr>
        <w:tc>
          <w:tcPr>
            <w:tcW w:w="1726" w:type="dxa"/>
            <w:shd w:val="clear" w:color="auto" w:fill="F4B690"/>
          </w:tcPr>
          <w:p w:rsidR="004B5169" w:rsidRPr="004B5169" w:rsidRDefault="004B5169" w:rsidP="004B5169">
            <w:pPr>
              <w:rPr>
                <w:rFonts w:ascii="Times New Roman" w:hAnsi="Times New Roman" w:cs="Times New Roman"/>
              </w:rPr>
            </w:pPr>
            <w:r w:rsidRPr="004B5169">
              <w:rPr>
                <w:rFonts w:ascii="Times New Roman" w:hAnsi="Times New Roman" w:cs="Times New Roman"/>
              </w:rPr>
              <w:t>DESTEK HİZMETLERİ</w:t>
            </w:r>
          </w:p>
        </w:tc>
        <w:tc>
          <w:tcPr>
            <w:tcW w:w="626" w:type="dxa"/>
            <w:shd w:val="clear" w:color="auto" w:fill="F4B690"/>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4B690"/>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4B690"/>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23</w:t>
            </w:r>
          </w:p>
        </w:tc>
        <w:tc>
          <w:tcPr>
            <w:tcW w:w="665" w:type="dxa"/>
            <w:shd w:val="clear" w:color="auto" w:fill="F4B690"/>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690</w:t>
            </w:r>
          </w:p>
        </w:tc>
        <w:tc>
          <w:tcPr>
            <w:tcW w:w="627" w:type="dxa"/>
            <w:shd w:val="clear" w:color="auto" w:fill="F4B690"/>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9</w:t>
            </w:r>
          </w:p>
        </w:tc>
        <w:tc>
          <w:tcPr>
            <w:tcW w:w="627" w:type="dxa"/>
            <w:shd w:val="clear" w:color="auto" w:fill="F4B690"/>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180</w:t>
            </w:r>
          </w:p>
        </w:tc>
        <w:tc>
          <w:tcPr>
            <w:tcW w:w="627" w:type="dxa"/>
            <w:shd w:val="clear" w:color="auto" w:fill="F4B690"/>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4B690"/>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4B690"/>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4B690"/>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1176" w:type="dxa"/>
            <w:shd w:val="clear" w:color="auto" w:fill="F4B690"/>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870</w:t>
            </w:r>
          </w:p>
        </w:tc>
      </w:tr>
      <w:tr w:rsidR="004B5169" w:rsidRPr="004B5169" w:rsidTr="004B5169">
        <w:trPr>
          <w:jc w:val="center"/>
        </w:trPr>
        <w:tc>
          <w:tcPr>
            <w:tcW w:w="1726" w:type="dxa"/>
            <w:shd w:val="clear" w:color="auto" w:fill="EBCCC3"/>
          </w:tcPr>
          <w:p w:rsidR="004B5169" w:rsidRPr="004B5169" w:rsidRDefault="004B5169" w:rsidP="004B5169">
            <w:pPr>
              <w:rPr>
                <w:rFonts w:ascii="Times New Roman" w:hAnsi="Times New Roman" w:cs="Times New Roman"/>
              </w:rPr>
            </w:pPr>
            <w:r w:rsidRPr="004B5169">
              <w:rPr>
                <w:rFonts w:ascii="Times New Roman" w:hAnsi="Times New Roman" w:cs="Times New Roman"/>
              </w:rPr>
              <w:t>Hizmet Alan Dosyası ve Arşiv Hizmetleri</w:t>
            </w:r>
          </w:p>
        </w:tc>
        <w:tc>
          <w:tcPr>
            <w:tcW w:w="626"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w:t>
            </w:r>
          </w:p>
        </w:tc>
        <w:tc>
          <w:tcPr>
            <w:tcW w:w="665"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30</w:t>
            </w:r>
          </w:p>
        </w:tc>
        <w:tc>
          <w:tcPr>
            <w:tcW w:w="627"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w:t>
            </w:r>
          </w:p>
        </w:tc>
        <w:tc>
          <w:tcPr>
            <w:tcW w:w="627"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40</w:t>
            </w:r>
          </w:p>
        </w:tc>
        <w:tc>
          <w:tcPr>
            <w:tcW w:w="627"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1176"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70</w:t>
            </w:r>
          </w:p>
        </w:tc>
      </w:tr>
      <w:tr w:rsidR="004B5169" w:rsidRPr="004B5169" w:rsidTr="004B5169">
        <w:trPr>
          <w:jc w:val="center"/>
        </w:trPr>
        <w:tc>
          <w:tcPr>
            <w:tcW w:w="1726" w:type="dxa"/>
            <w:shd w:val="clear" w:color="auto" w:fill="EBCCC3"/>
          </w:tcPr>
          <w:p w:rsidR="004B5169" w:rsidRPr="004B5169" w:rsidRDefault="004B5169" w:rsidP="004B5169">
            <w:pPr>
              <w:rPr>
                <w:rFonts w:ascii="Times New Roman" w:hAnsi="Times New Roman" w:cs="Times New Roman"/>
              </w:rPr>
            </w:pPr>
            <w:r w:rsidRPr="004B5169">
              <w:rPr>
                <w:rFonts w:ascii="Times New Roman" w:hAnsi="Times New Roman" w:cs="Times New Roman"/>
              </w:rPr>
              <w:t>Mutfak Hizmetleri</w:t>
            </w:r>
          </w:p>
        </w:tc>
        <w:tc>
          <w:tcPr>
            <w:tcW w:w="626"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7</w:t>
            </w:r>
          </w:p>
        </w:tc>
        <w:tc>
          <w:tcPr>
            <w:tcW w:w="665"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210</w:t>
            </w:r>
          </w:p>
        </w:tc>
        <w:tc>
          <w:tcPr>
            <w:tcW w:w="627"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1176"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210</w:t>
            </w:r>
          </w:p>
        </w:tc>
      </w:tr>
      <w:tr w:rsidR="004B5169" w:rsidRPr="004B5169" w:rsidTr="004B5169">
        <w:trPr>
          <w:jc w:val="center"/>
        </w:trPr>
        <w:tc>
          <w:tcPr>
            <w:tcW w:w="1726" w:type="dxa"/>
            <w:shd w:val="clear" w:color="auto" w:fill="EBCCC3"/>
          </w:tcPr>
          <w:p w:rsidR="004B5169" w:rsidRPr="004B5169" w:rsidRDefault="004B5169" w:rsidP="004B5169">
            <w:pPr>
              <w:rPr>
                <w:rFonts w:ascii="Times New Roman" w:hAnsi="Times New Roman" w:cs="Times New Roman"/>
              </w:rPr>
            </w:pPr>
            <w:r w:rsidRPr="004B5169">
              <w:rPr>
                <w:rFonts w:ascii="Times New Roman" w:hAnsi="Times New Roman" w:cs="Times New Roman"/>
              </w:rPr>
              <w:t>Çamaşırhane Hizmetleri</w:t>
            </w:r>
          </w:p>
        </w:tc>
        <w:tc>
          <w:tcPr>
            <w:tcW w:w="626"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3</w:t>
            </w:r>
          </w:p>
        </w:tc>
        <w:tc>
          <w:tcPr>
            <w:tcW w:w="665"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90</w:t>
            </w:r>
          </w:p>
        </w:tc>
        <w:tc>
          <w:tcPr>
            <w:tcW w:w="627"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w:t>
            </w:r>
          </w:p>
        </w:tc>
        <w:tc>
          <w:tcPr>
            <w:tcW w:w="627"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20</w:t>
            </w:r>
          </w:p>
        </w:tc>
        <w:tc>
          <w:tcPr>
            <w:tcW w:w="627"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1176"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110</w:t>
            </w:r>
          </w:p>
        </w:tc>
      </w:tr>
      <w:tr w:rsidR="004B5169" w:rsidRPr="004B5169" w:rsidTr="004B5169">
        <w:trPr>
          <w:jc w:val="center"/>
        </w:trPr>
        <w:tc>
          <w:tcPr>
            <w:tcW w:w="1726" w:type="dxa"/>
            <w:shd w:val="clear" w:color="auto" w:fill="EBCCC3"/>
          </w:tcPr>
          <w:p w:rsidR="004B5169" w:rsidRPr="004B5169" w:rsidRDefault="004B5169" w:rsidP="004B5169">
            <w:pPr>
              <w:rPr>
                <w:rFonts w:ascii="Times New Roman" w:hAnsi="Times New Roman" w:cs="Times New Roman"/>
              </w:rPr>
            </w:pPr>
            <w:r w:rsidRPr="004B5169">
              <w:rPr>
                <w:rFonts w:ascii="Times New Roman" w:hAnsi="Times New Roman" w:cs="Times New Roman"/>
              </w:rPr>
              <w:t>Temizlik ve Bakım Onarım Hizmetleri</w:t>
            </w:r>
          </w:p>
        </w:tc>
        <w:tc>
          <w:tcPr>
            <w:tcW w:w="626"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7</w:t>
            </w:r>
          </w:p>
        </w:tc>
        <w:tc>
          <w:tcPr>
            <w:tcW w:w="665"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210</w:t>
            </w:r>
          </w:p>
        </w:tc>
        <w:tc>
          <w:tcPr>
            <w:tcW w:w="627"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3</w:t>
            </w:r>
          </w:p>
        </w:tc>
        <w:tc>
          <w:tcPr>
            <w:tcW w:w="627"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60</w:t>
            </w:r>
          </w:p>
        </w:tc>
        <w:tc>
          <w:tcPr>
            <w:tcW w:w="627"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1176" w:type="dxa"/>
            <w:shd w:val="clear" w:color="auto" w:fill="EBCCC3"/>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270</w:t>
            </w:r>
          </w:p>
        </w:tc>
      </w:tr>
      <w:tr w:rsidR="004B5169" w:rsidRPr="004B5169" w:rsidTr="004B5169">
        <w:trPr>
          <w:jc w:val="center"/>
        </w:trPr>
        <w:tc>
          <w:tcPr>
            <w:tcW w:w="1726" w:type="dxa"/>
            <w:shd w:val="clear" w:color="auto" w:fill="EBCCC3"/>
          </w:tcPr>
          <w:p w:rsidR="004B5169" w:rsidRPr="004B5169" w:rsidRDefault="004B5169" w:rsidP="004B5169">
            <w:pPr>
              <w:rPr>
                <w:rFonts w:ascii="Times New Roman" w:hAnsi="Times New Roman" w:cs="Times New Roman"/>
              </w:rPr>
            </w:pPr>
            <w:r w:rsidRPr="004B5169">
              <w:rPr>
                <w:rFonts w:ascii="Times New Roman" w:hAnsi="Times New Roman" w:cs="Times New Roman"/>
              </w:rPr>
              <w:t>Stok Yönetimi</w:t>
            </w:r>
          </w:p>
        </w:tc>
        <w:tc>
          <w:tcPr>
            <w:tcW w:w="626" w:type="dxa"/>
            <w:shd w:val="clear" w:color="auto" w:fill="EBCCC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BCCC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BCCC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w:t>
            </w:r>
          </w:p>
        </w:tc>
        <w:tc>
          <w:tcPr>
            <w:tcW w:w="665" w:type="dxa"/>
            <w:shd w:val="clear" w:color="auto" w:fill="EBCCC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30</w:t>
            </w:r>
          </w:p>
        </w:tc>
        <w:tc>
          <w:tcPr>
            <w:tcW w:w="627" w:type="dxa"/>
            <w:shd w:val="clear" w:color="auto" w:fill="EBCCC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3</w:t>
            </w:r>
          </w:p>
        </w:tc>
        <w:tc>
          <w:tcPr>
            <w:tcW w:w="627" w:type="dxa"/>
            <w:shd w:val="clear" w:color="auto" w:fill="EBCCC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60</w:t>
            </w:r>
          </w:p>
        </w:tc>
        <w:tc>
          <w:tcPr>
            <w:tcW w:w="627" w:type="dxa"/>
            <w:shd w:val="clear" w:color="auto" w:fill="EBCCC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BCCC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BCCC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BCCC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1176" w:type="dxa"/>
            <w:shd w:val="clear" w:color="auto" w:fill="EBCCC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90</w:t>
            </w:r>
          </w:p>
        </w:tc>
      </w:tr>
      <w:tr w:rsidR="004B5169" w:rsidRPr="004B5169" w:rsidTr="004B5169">
        <w:trPr>
          <w:jc w:val="center"/>
        </w:trPr>
        <w:tc>
          <w:tcPr>
            <w:tcW w:w="1726" w:type="dxa"/>
            <w:shd w:val="clear" w:color="auto" w:fill="EBCCC3"/>
          </w:tcPr>
          <w:p w:rsidR="004B5169" w:rsidRPr="004B5169" w:rsidRDefault="004B5169" w:rsidP="004B5169">
            <w:pPr>
              <w:rPr>
                <w:rFonts w:ascii="Times New Roman" w:hAnsi="Times New Roman" w:cs="Times New Roman"/>
              </w:rPr>
            </w:pPr>
            <w:r w:rsidRPr="004B5169">
              <w:rPr>
                <w:rFonts w:ascii="Times New Roman" w:hAnsi="Times New Roman" w:cs="Times New Roman"/>
              </w:rPr>
              <w:t>Atık Yönetimi</w:t>
            </w:r>
          </w:p>
        </w:tc>
        <w:tc>
          <w:tcPr>
            <w:tcW w:w="626" w:type="dxa"/>
            <w:shd w:val="clear" w:color="auto" w:fill="EBCCC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BCCC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BCCC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4</w:t>
            </w:r>
          </w:p>
        </w:tc>
        <w:tc>
          <w:tcPr>
            <w:tcW w:w="665" w:type="dxa"/>
            <w:shd w:val="clear" w:color="auto" w:fill="EBCCC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120</w:t>
            </w:r>
          </w:p>
        </w:tc>
        <w:tc>
          <w:tcPr>
            <w:tcW w:w="627" w:type="dxa"/>
            <w:shd w:val="clear" w:color="auto" w:fill="EBCCC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BCCC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BCCC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BCCC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BCCC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EBCCC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1176" w:type="dxa"/>
            <w:shd w:val="clear" w:color="auto" w:fill="EBCCC3"/>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120</w:t>
            </w:r>
          </w:p>
        </w:tc>
      </w:tr>
      <w:tr w:rsidR="004B5169" w:rsidRPr="004B5169" w:rsidTr="004B5169">
        <w:trPr>
          <w:trHeight w:val="417"/>
          <w:jc w:val="center"/>
        </w:trPr>
        <w:tc>
          <w:tcPr>
            <w:tcW w:w="1726" w:type="dxa"/>
            <w:shd w:val="clear" w:color="auto" w:fill="F94723"/>
          </w:tcPr>
          <w:p w:rsidR="004B5169" w:rsidRPr="004B5169" w:rsidRDefault="004B5169" w:rsidP="004B5169">
            <w:pPr>
              <w:rPr>
                <w:rFonts w:ascii="Times New Roman" w:hAnsi="Times New Roman" w:cs="Times New Roman"/>
              </w:rPr>
            </w:pPr>
            <w:r w:rsidRPr="004B5169">
              <w:rPr>
                <w:rFonts w:ascii="Times New Roman" w:hAnsi="Times New Roman" w:cs="Times New Roman"/>
              </w:rPr>
              <w:t>GÖSTERGE YÖNETİMİ</w:t>
            </w:r>
          </w:p>
        </w:tc>
        <w:tc>
          <w:tcPr>
            <w:tcW w:w="626" w:type="dxa"/>
            <w:shd w:val="clear" w:color="auto" w:fill="F94723"/>
            <w:vAlign w:val="center"/>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w:t>
            </w:r>
          </w:p>
        </w:tc>
        <w:tc>
          <w:tcPr>
            <w:tcW w:w="627" w:type="dxa"/>
            <w:shd w:val="clear" w:color="auto" w:fill="F94723"/>
            <w:vAlign w:val="center"/>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100</w:t>
            </w:r>
          </w:p>
        </w:tc>
        <w:tc>
          <w:tcPr>
            <w:tcW w:w="627" w:type="dxa"/>
            <w:shd w:val="clear" w:color="auto" w:fill="F94723"/>
            <w:vAlign w:val="center"/>
          </w:tcPr>
          <w:p w:rsidR="004B5169" w:rsidRPr="004B5169" w:rsidRDefault="004B5169" w:rsidP="004B5169">
            <w:pPr>
              <w:jc w:val="center"/>
              <w:rPr>
                <w:rFonts w:ascii="Times New Roman" w:hAnsi="Times New Roman" w:cs="Times New Roman"/>
                <w:highlight w:val="yellow"/>
              </w:rPr>
            </w:pPr>
            <w:r w:rsidRPr="004B5169">
              <w:rPr>
                <w:rFonts w:ascii="Times New Roman" w:hAnsi="Times New Roman" w:cs="Times New Roman"/>
              </w:rPr>
              <w:t>24</w:t>
            </w:r>
          </w:p>
        </w:tc>
        <w:tc>
          <w:tcPr>
            <w:tcW w:w="665" w:type="dxa"/>
            <w:shd w:val="clear" w:color="auto" w:fill="F94723"/>
            <w:vAlign w:val="center"/>
          </w:tcPr>
          <w:p w:rsidR="004B5169" w:rsidRPr="004B5169" w:rsidRDefault="004B5169" w:rsidP="004B5169">
            <w:pPr>
              <w:jc w:val="center"/>
              <w:rPr>
                <w:rFonts w:ascii="Times New Roman" w:hAnsi="Times New Roman" w:cs="Times New Roman"/>
                <w:highlight w:val="yellow"/>
              </w:rPr>
            </w:pPr>
            <w:r w:rsidRPr="004B5169">
              <w:rPr>
                <w:rFonts w:ascii="Times New Roman" w:hAnsi="Times New Roman" w:cs="Times New Roman"/>
              </w:rPr>
              <w:t>720</w:t>
            </w:r>
          </w:p>
        </w:tc>
        <w:tc>
          <w:tcPr>
            <w:tcW w:w="627" w:type="dxa"/>
            <w:shd w:val="clear" w:color="auto" w:fill="F94723"/>
            <w:vAlign w:val="center"/>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94723"/>
            <w:vAlign w:val="center"/>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94723"/>
            <w:vAlign w:val="center"/>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94723"/>
            <w:vAlign w:val="center"/>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94723"/>
            <w:vAlign w:val="center"/>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94723"/>
            <w:vAlign w:val="center"/>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1176" w:type="dxa"/>
            <w:shd w:val="clear" w:color="auto" w:fill="F94723"/>
            <w:vAlign w:val="center"/>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820</w:t>
            </w:r>
          </w:p>
        </w:tc>
      </w:tr>
      <w:tr w:rsidR="004B5169" w:rsidRPr="004B5169" w:rsidTr="004B5169">
        <w:trPr>
          <w:jc w:val="center"/>
        </w:trPr>
        <w:tc>
          <w:tcPr>
            <w:tcW w:w="1726" w:type="dxa"/>
            <w:shd w:val="clear" w:color="auto" w:fill="FB9581"/>
          </w:tcPr>
          <w:p w:rsidR="004B5169" w:rsidRPr="004B5169" w:rsidRDefault="004B5169" w:rsidP="004B5169">
            <w:pPr>
              <w:rPr>
                <w:rFonts w:ascii="Times New Roman" w:hAnsi="Times New Roman" w:cs="Times New Roman"/>
              </w:rPr>
            </w:pPr>
            <w:r w:rsidRPr="004B5169">
              <w:rPr>
                <w:rFonts w:ascii="Times New Roman" w:hAnsi="Times New Roman" w:cs="Times New Roman"/>
              </w:rPr>
              <w:t>Göstergelerin Ölçülmesi Ve İzlenmesi</w:t>
            </w:r>
          </w:p>
        </w:tc>
        <w:tc>
          <w:tcPr>
            <w:tcW w:w="626" w:type="dxa"/>
            <w:shd w:val="clear" w:color="auto" w:fill="FB9581"/>
            <w:vAlign w:val="center"/>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w:t>
            </w:r>
          </w:p>
        </w:tc>
        <w:tc>
          <w:tcPr>
            <w:tcW w:w="627" w:type="dxa"/>
            <w:shd w:val="clear" w:color="auto" w:fill="FB9581"/>
            <w:vAlign w:val="center"/>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100</w:t>
            </w:r>
          </w:p>
        </w:tc>
        <w:tc>
          <w:tcPr>
            <w:tcW w:w="627" w:type="dxa"/>
            <w:shd w:val="clear" w:color="auto" w:fill="FB9581"/>
            <w:vAlign w:val="center"/>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3</w:t>
            </w:r>
          </w:p>
        </w:tc>
        <w:tc>
          <w:tcPr>
            <w:tcW w:w="665" w:type="dxa"/>
            <w:shd w:val="clear" w:color="auto" w:fill="FB9581"/>
            <w:vAlign w:val="center"/>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90</w:t>
            </w:r>
          </w:p>
        </w:tc>
        <w:tc>
          <w:tcPr>
            <w:tcW w:w="627" w:type="dxa"/>
            <w:shd w:val="clear" w:color="auto" w:fill="FB9581"/>
            <w:vAlign w:val="center"/>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B9581"/>
            <w:vAlign w:val="center"/>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B9581"/>
            <w:vAlign w:val="center"/>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B9581"/>
            <w:vAlign w:val="center"/>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B9581"/>
            <w:vAlign w:val="center"/>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B9581"/>
            <w:vAlign w:val="center"/>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1176" w:type="dxa"/>
            <w:shd w:val="clear" w:color="auto" w:fill="FB9581"/>
            <w:vAlign w:val="center"/>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190</w:t>
            </w:r>
          </w:p>
        </w:tc>
      </w:tr>
      <w:tr w:rsidR="004B5169" w:rsidRPr="004B5169" w:rsidTr="004B5169">
        <w:trPr>
          <w:jc w:val="center"/>
        </w:trPr>
        <w:tc>
          <w:tcPr>
            <w:tcW w:w="1726" w:type="dxa"/>
            <w:shd w:val="clear" w:color="auto" w:fill="FB9581"/>
          </w:tcPr>
          <w:p w:rsidR="004B5169" w:rsidRPr="004B5169" w:rsidRDefault="004B5169" w:rsidP="004B5169">
            <w:pPr>
              <w:rPr>
                <w:rFonts w:ascii="Times New Roman" w:hAnsi="Times New Roman" w:cs="Times New Roman"/>
              </w:rPr>
            </w:pPr>
            <w:r w:rsidRPr="004B5169">
              <w:rPr>
                <w:rFonts w:ascii="Times New Roman" w:hAnsi="Times New Roman" w:cs="Times New Roman"/>
              </w:rPr>
              <w:t>Yönetim Hizmetleri Kalite Göstergeleri</w:t>
            </w:r>
          </w:p>
        </w:tc>
        <w:tc>
          <w:tcPr>
            <w:tcW w:w="626" w:type="dxa"/>
            <w:shd w:val="clear" w:color="auto" w:fill="FB9581"/>
          </w:tcPr>
          <w:p w:rsidR="004B5169" w:rsidRPr="004B5169" w:rsidRDefault="004B5169" w:rsidP="004B5169">
            <w:pPr>
              <w:jc w:val="center"/>
              <w:rPr>
                <w:rFonts w:ascii="Times New Roman" w:hAnsi="Times New Roman" w:cs="Times New Roman"/>
              </w:rPr>
            </w:pPr>
          </w:p>
          <w:p w:rsidR="004B5169" w:rsidRPr="004B5169" w:rsidRDefault="004B5169" w:rsidP="004B5169">
            <w:pPr>
              <w:jc w:val="center"/>
              <w:rPr>
                <w:rFonts w:ascii="Times New Roman" w:hAnsi="Times New Roman" w:cs="Times New Roman"/>
              </w:rPr>
            </w:pPr>
          </w:p>
        </w:tc>
        <w:tc>
          <w:tcPr>
            <w:tcW w:w="627" w:type="dxa"/>
            <w:shd w:val="clear" w:color="auto" w:fill="FB9581"/>
          </w:tcPr>
          <w:p w:rsidR="004B5169" w:rsidRPr="004B5169" w:rsidRDefault="004B5169" w:rsidP="004B5169">
            <w:pPr>
              <w:jc w:val="center"/>
              <w:rPr>
                <w:rFonts w:ascii="Times New Roman" w:hAnsi="Times New Roman" w:cs="Times New Roman"/>
              </w:rPr>
            </w:pPr>
          </w:p>
        </w:tc>
        <w:tc>
          <w:tcPr>
            <w:tcW w:w="627" w:type="dxa"/>
            <w:shd w:val="clear" w:color="auto" w:fill="FB9581"/>
            <w:vAlign w:val="center"/>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9</w:t>
            </w:r>
          </w:p>
        </w:tc>
        <w:tc>
          <w:tcPr>
            <w:tcW w:w="665" w:type="dxa"/>
            <w:shd w:val="clear" w:color="auto" w:fill="FB9581"/>
            <w:vAlign w:val="center"/>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270</w:t>
            </w:r>
          </w:p>
        </w:tc>
        <w:tc>
          <w:tcPr>
            <w:tcW w:w="627" w:type="dxa"/>
            <w:shd w:val="clear" w:color="auto" w:fill="FB9581"/>
            <w:vAlign w:val="center"/>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B9581"/>
            <w:vAlign w:val="center"/>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B9581"/>
            <w:vAlign w:val="center"/>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B9581"/>
            <w:vAlign w:val="center"/>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B9581"/>
            <w:vAlign w:val="center"/>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B9581"/>
            <w:vAlign w:val="center"/>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1176" w:type="dxa"/>
            <w:shd w:val="clear" w:color="auto" w:fill="FB9581"/>
            <w:vAlign w:val="center"/>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270</w:t>
            </w:r>
          </w:p>
        </w:tc>
      </w:tr>
      <w:tr w:rsidR="004B5169" w:rsidRPr="004B5169" w:rsidTr="004B5169">
        <w:trPr>
          <w:jc w:val="center"/>
        </w:trPr>
        <w:tc>
          <w:tcPr>
            <w:tcW w:w="1726" w:type="dxa"/>
            <w:shd w:val="clear" w:color="auto" w:fill="FB9581"/>
          </w:tcPr>
          <w:p w:rsidR="004B5169" w:rsidRPr="004B5169" w:rsidRDefault="004B5169" w:rsidP="004B5169">
            <w:pPr>
              <w:rPr>
                <w:rFonts w:ascii="Times New Roman" w:hAnsi="Times New Roman" w:cs="Times New Roman"/>
              </w:rPr>
            </w:pPr>
            <w:r w:rsidRPr="004B5169">
              <w:rPr>
                <w:rFonts w:ascii="Times New Roman" w:hAnsi="Times New Roman" w:cs="Times New Roman"/>
              </w:rPr>
              <w:t>Bakım Hizmetleri Kalite Göstergeleri</w:t>
            </w:r>
          </w:p>
        </w:tc>
        <w:tc>
          <w:tcPr>
            <w:tcW w:w="626" w:type="dxa"/>
            <w:shd w:val="clear" w:color="auto" w:fill="FB9581"/>
          </w:tcPr>
          <w:p w:rsidR="004B5169" w:rsidRPr="004B5169" w:rsidRDefault="004B5169" w:rsidP="004B5169">
            <w:pPr>
              <w:jc w:val="center"/>
              <w:rPr>
                <w:rFonts w:ascii="Times New Roman" w:hAnsi="Times New Roman" w:cs="Times New Roman"/>
              </w:rPr>
            </w:pPr>
          </w:p>
        </w:tc>
        <w:tc>
          <w:tcPr>
            <w:tcW w:w="627" w:type="dxa"/>
            <w:shd w:val="clear" w:color="auto" w:fill="FB9581"/>
          </w:tcPr>
          <w:p w:rsidR="004B5169" w:rsidRPr="004B5169" w:rsidRDefault="004B5169" w:rsidP="004B5169">
            <w:pPr>
              <w:jc w:val="center"/>
              <w:rPr>
                <w:rFonts w:ascii="Times New Roman" w:hAnsi="Times New Roman" w:cs="Times New Roman"/>
              </w:rPr>
            </w:pPr>
          </w:p>
        </w:tc>
        <w:tc>
          <w:tcPr>
            <w:tcW w:w="627" w:type="dxa"/>
            <w:shd w:val="clear" w:color="auto" w:fill="FB9581"/>
            <w:vAlign w:val="center"/>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12</w:t>
            </w:r>
          </w:p>
        </w:tc>
        <w:tc>
          <w:tcPr>
            <w:tcW w:w="665" w:type="dxa"/>
            <w:shd w:val="clear" w:color="auto" w:fill="FB9581"/>
            <w:vAlign w:val="center"/>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360</w:t>
            </w:r>
          </w:p>
        </w:tc>
        <w:tc>
          <w:tcPr>
            <w:tcW w:w="627" w:type="dxa"/>
            <w:shd w:val="clear" w:color="auto" w:fill="FB9581"/>
            <w:vAlign w:val="center"/>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B9581"/>
            <w:vAlign w:val="center"/>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B9581"/>
            <w:vAlign w:val="center"/>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B9581"/>
            <w:vAlign w:val="center"/>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B9581"/>
            <w:vAlign w:val="center"/>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627" w:type="dxa"/>
            <w:shd w:val="clear" w:color="auto" w:fill="FB9581"/>
            <w:vAlign w:val="center"/>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w:t>
            </w:r>
          </w:p>
        </w:tc>
        <w:tc>
          <w:tcPr>
            <w:tcW w:w="1176" w:type="dxa"/>
            <w:shd w:val="clear" w:color="auto" w:fill="FB9581"/>
            <w:vAlign w:val="center"/>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360</w:t>
            </w:r>
          </w:p>
        </w:tc>
      </w:tr>
      <w:tr w:rsidR="004B5169" w:rsidRPr="004B5169" w:rsidTr="004B5169">
        <w:trPr>
          <w:jc w:val="center"/>
        </w:trPr>
        <w:tc>
          <w:tcPr>
            <w:tcW w:w="1726" w:type="dxa"/>
            <w:shd w:val="clear" w:color="auto" w:fill="DCD8DC"/>
          </w:tcPr>
          <w:p w:rsidR="004B5169" w:rsidRPr="004B5169" w:rsidRDefault="004B5169" w:rsidP="004B5169">
            <w:pPr>
              <w:rPr>
                <w:rFonts w:ascii="Times New Roman" w:hAnsi="Times New Roman" w:cs="Times New Roman"/>
              </w:rPr>
            </w:pPr>
            <w:r w:rsidRPr="004B5169">
              <w:rPr>
                <w:rFonts w:ascii="Times New Roman" w:hAnsi="Times New Roman" w:cs="Times New Roman"/>
              </w:rPr>
              <w:t>TOPLAM</w:t>
            </w:r>
          </w:p>
        </w:tc>
        <w:tc>
          <w:tcPr>
            <w:tcW w:w="626" w:type="dxa"/>
            <w:shd w:val="clear" w:color="auto" w:fill="DCD8DC"/>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13</w:t>
            </w:r>
          </w:p>
        </w:tc>
        <w:tc>
          <w:tcPr>
            <w:tcW w:w="627" w:type="dxa"/>
            <w:shd w:val="clear" w:color="auto" w:fill="DCD8DC"/>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650</w:t>
            </w:r>
          </w:p>
        </w:tc>
        <w:tc>
          <w:tcPr>
            <w:tcW w:w="627" w:type="dxa"/>
            <w:shd w:val="clear" w:color="auto" w:fill="DCD8DC"/>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214</w:t>
            </w:r>
          </w:p>
        </w:tc>
        <w:tc>
          <w:tcPr>
            <w:tcW w:w="665" w:type="dxa"/>
            <w:shd w:val="clear" w:color="auto" w:fill="DCD8DC"/>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6420</w:t>
            </w:r>
          </w:p>
        </w:tc>
        <w:tc>
          <w:tcPr>
            <w:tcW w:w="627" w:type="dxa"/>
            <w:shd w:val="clear" w:color="auto" w:fill="DCD8DC"/>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34</w:t>
            </w:r>
          </w:p>
        </w:tc>
        <w:tc>
          <w:tcPr>
            <w:tcW w:w="627" w:type="dxa"/>
            <w:shd w:val="clear" w:color="auto" w:fill="DCD8DC"/>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680</w:t>
            </w:r>
          </w:p>
        </w:tc>
        <w:tc>
          <w:tcPr>
            <w:tcW w:w="627" w:type="dxa"/>
            <w:shd w:val="clear" w:color="auto" w:fill="DCD8DC"/>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10</w:t>
            </w:r>
          </w:p>
        </w:tc>
        <w:tc>
          <w:tcPr>
            <w:tcW w:w="627" w:type="dxa"/>
            <w:shd w:val="clear" w:color="auto" w:fill="DCD8DC"/>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100</w:t>
            </w:r>
          </w:p>
        </w:tc>
        <w:tc>
          <w:tcPr>
            <w:tcW w:w="627" w:type="dxa"/>
            <w:shd w:val="clear" w:color="auto" w:fill="DCD8DC"/>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18</w:t>
            </w:r>
          </w:p>
        </w:tc>
        <w:tc>
          <w:tcPr>
            <w:tcW w:w="627" w:type="dxa"/>
            <w:shd w:val="clear" w:color="auto" w:fill="DCD8DC"/>
          </w:tcPr>
          <w:p w:rsidR="004B5169" w:rsidRPr="004B5169" w:rsidRDefault="004B5169" w:rsidP="004B5169">
            <w:pPr>
              <w:jc w:val="center"/>
              <w:rPr>
                <w:rFonts w:ascii="Times New Roman" w:hAnsi="Times New Roman" w:cs="Times New Roman"/>
                <w:u w:val="single"/>
              </w:rPr>
            </w:pPr>
            <w:r w:rsidRPr="004B5169">
              <w:rPr>
                <w:rFonts w:ascii="Times New Roman" w:hAnsi="Times New Roman" w:cs="Times New Roman"/>
                <w:u w:val="single"/>
              </w:rPr>
              <w:t>380</w:t>
            </w:r>
          </w:p>
        </w:tc>
        <w:tc>
          <w:tcPr>
            <w:tcW w:w="1176" w:type="dxa"/>
            <w:shd w:val="clear" w:color="auto" w:fill="DCD8DC"/>
          </w:tcPr>
          <w:p w:rsidR="004B5169" w:rsidRPr="004B5169" w:rsidRDefault="004B5169" w:rsidP="004B5169">
            <w:pPr>
              <w:jc w:val="center"/>
              <w:rPr>
                <w:rFonts w:ascii="Times New Roman" w:hAnsi="Times New Roman" w:cs="Times New Roman"/>
              </w:rPr>
            </w:pPr>
            <w:r w:rsidRPr="004B5169">
              <w:rPr>
                <w:rFonts w:ascii="Times New Roman" w:hAnsi="Times New Roman" w:cs="Times New Roman"/>
              </w:rPr>
              <w:t>7910+</w:t>
            </w:r>
            <w:r w:rsidRPr="004B5169">
              <w:rPr>
                <w:rFonts w:ascii="Times New Roman" w:hAnsi="Times New Roman" w:cs="Times New Roman"/>
                <w:u w:val="single"/>
              </w:rPr>
              <w:t>380</w:t>
            </w:r>
          </w:p>
        </w:tc>
      </w:tr>
    </w:tbl>
    <w:p w:rsidR="004B5169" w:rsidRPr="004B5169" w:rsidRDefault="004B5169" w:rsidP="00B77E0B">
      <w:pPr>
        <w:numPr>
          <w:ilvl w:val="0"/>
          <w:numId w:val="4"/>
        </w:numPr>
        <w:spacing w:before="100" w:after="200" w:line="240" w:lineRule="auto"/>
        <w:contextualSpacing/>
        <w:jc w:val="both"/>
        <w:rPr>
          <w:rFonts w:ascii="Calibri" w:eastAsia="Times New Roman" w:hAnsi="Calibri" w:cs="Calibri"/>
          <w:sz w:val="16"/>
          <w:szCs w:val="16"/>
        </w:rPr>
      </w:pPr>
      <w:r w:rsidRPr="004B5169">
        <w:rPr>
          <w:rFonts w:ascii="Calibri" w:eastAsia="Times New Roman" w:hAnsi="Calibri" w:cs="Calibri"/>
          <w:sz w:val="16"/>
          <w:szCs w:val="16"/>
        </w:rPr>
        <w:t>Kategori-1: 50 Puan (Çekirdek) Kategori-2: 30 Puan Kategori-3: 20 Puan Kategori-4: 10 Puan Kategori-5: İtalik (Ek Kalite Puanı)</w:t>
      </w:r>
    </w:p>
    <w:p w:rsidR="004B5169" w:rsidRDefault="004B5169" w:rsidP="004B5169">
      <w:pPr>
        <w:spacing w:before="100" w:after="200" w:line="240" w:lineRule="auto"/>
        <w:rPr>
          <w:rFonts w:ascii="Times New Roman" w:eastAsia="Times New Roman" w:hAnsi="Times New Roman" w:cs="Times New Roman"/>
          <w:b/>
          <w:sz w:val="24"/>
          <w:szCs w:val="24"/>
        </w:rPr>
      </w:pPr>
    </w:p>
    <w:p w:rsidR="004B5169" w:rsidRDefault="004B5169" w:rsidP="004B5169">
      <w:pPr>
        <w:spacing w:before="100" w:after="200" w:line="240" w:lineRule="auto"/>
        <w:rPr>
          <w:rFonts w:ascii="Times New Roman" w:eastAsia="Times New Roman" w:hAnsi="Times New Roman" w:cs="Times New Roman"/>
          <w:b/>
          <w:sz w:val="24"/>
          <w:szCs w:val="24"/>
        </w:rPr>
      </w:pPr>
    </w:p>
    <w:p w:rsidR="004B5169" w:rsidRDefault="004B5169" w:rsidP="004B5169">
      <w:pPr>
        <w:spacing w:before="100" w:after="200" w:line="240" w:lineRule="auto"/>
        <w:rPr>
          <w:rFonts w:ascii="Times New Roman" w:eastAsia="Times New Roman" w:hAnsi="Times New Roman" w:cs="Times New Roman"/>
          <w:b/>
          <w:sz w:val="24"/>
          <w:szCs w:val="24"/>
        </w:rPr>
      </w:pPr>
    </w:p>
    <w:p w:rsidR="004B5169" w:rsidRPr="004B5169" w:rsidRDefault="004B5169" w:rsidP="004B5169">
      <w:pPr>
        <w:spacing w:before="100" w:after="200" w:line="240" w:lineRule="auto"/>
        <w:rPr>
          <w:rFonts w:ascii="Times New Roman" w:eastAsia="Times New Roman" w:hAnsi="Times New Roman" w:cs="Times New Roman"/>
          <w:sz w:val="24"/>
          <w:szCs w:val="24"/>
        </w:rPr>
      </w:pPr>
      <w:r w:rsidRPr="004B5169">
        <w:rPr>
          <w:rFonts w:ascii="Times New Roman" w:eastAsia="Times New Roman" w:hAnsi="Times New Roman" w:cs="Times New Roman"/>
          <w:b/>
          <w:sz w:val="24"/>
          <w:szCs w:val="24"/>
        </w:rPr>
        <w:lastRenderedPageBreak/>
        <w:t>Tablo 6:</w:t>
      </w:r>
      <w:r w:rsidRPr="004B5169">
        <w:rPr>
          <w:rFonts w:ascii="Times New Roman" w:eastAsia="Times New Roman" w:hAnsi="Times New Roman" w:cs="Times New Roman"/>
          <w:sz w:val="24"/>
          <w:szCs w:val="24"/>
        </w:rPr>
        <w:t xml:space="preserve"> BHKS Boyut Bazlı Puan Dağılım Tablosu</w:t>
      </w:r>
    </w:p>
    <w:tbl>
      <w:tblPr>
        <w:tblStyle w:val="TabloKlavuzu"/>
        <w:tblW w:w="0" w:type="auto"/>
        <w:jc w:val="center"/>
        <w:tblLayout w:type="fixed"/>
        <w:tblLook w:val="04A0" w:firstRow="1" w:lastRow="0" w:firstColumn="1" w:lastColumn="0" w:noHBand="0" w:noVBand="1"/>
      </w:tblPr>
      <w:tblGrid>
        <w:gridCol w:w="1793"/>
        <w:gridCol w:w="680"/>
        <w:gridCol w:w="680"/>
        <w:gridCol w:w="680"/>
        <w:gridCol w:w="680"/>
        <w:gridCol w:w="680"/>
        <w:gridCol w:w="680"/>
        <w:gridCol w:w="680"/>
        <w:gridCol w:w="680"/>
        <w:gridCol w:w="680"/>
        <w:gridCol w:w="680"/>
        <w:gridCol w:w="1026"/>
      </w:tblGrid>
      <w:tr w:rsidR="004B5169" w:rsidRPr="004B5169" w:rsidTr="004B5169">
        <w:trPr>
          <w:jc w:val="center"/>
        </w:trPr>
        <w:tc>
          <w:tcPr>
            <w:tcW w:w="1793" w:type="dxa"/>
            <w:vMerge w:val="restart"/>
            <w:shd w:val="clear" w:color="auto" w:fill="BFBFBF"/>
          </w:tcPr>
          <w:p w:rsidR="004B5169" w:rsidRPr="004B5169" w:rsidRDefault="004B5169" w:rsidP="004B5169">
            <w:pPr>
              <w:jc w:val="both"/>
              <w:rPr>
                <w:rFonts w:ascii="Calibri" w:hAnsi="Calibri" w:cs="Calibri"/>
              </w:rPr>
            </w:pPr>
          </w:p>
          <w:p w:rsidR="004B5169" w:rsidRPr="004B5169" w:rsidRDefault="004B5169" w:rsidP="004B5169">
            <w:pPr>
              <w:jc w:val="both"/>
              <w:rPr>
                <w:rFonts w:ascii="Calibri" w:hAnsi="Calibri" w:cs="Calibri"/>
              </w:rPr>
            </w:pPr>
          </w:p>
          <w:p w:rsidR="004B5169" w:rsidRPr="004B5169" w:rsidRDefault="004B5169" w:rsidP="004B5169">
            <w:pPr>
              <w:jc w:val="both"/>
              <w:rPr>
                <w:rFonts w:ascii="Calibri" w:hAnsi="Calibri" w:cs="Calibri"/>
              </w:rPr>
            </w:pPr>
          </w:p>
          <w:p w:rsidR="004B5169" w:rsidRPr="004B5169" w:rsidRDefault="004B5169" w:rsidP="004B5169">
            <w:pPr>
              <w:jc w:val="center"/>
              <w:rPr>
                <w:rFonts w:ascii="Calibri" w:hAnsi="Calibri" w:cs="Calibri"/>
              </w:rPr>
            </w:pPr>
            <w:r w:rsidRPr="004B5169">
              <w:rPr>
                <w:rFonts w:ascii="Calibri" w:hAnsi="Calibri" w:cs="Calibri"/>
              </w:rPr>
              <w:t>Boyutlar</w:t>
            </w:r>
          </w:p>
        </w:tc>
        <w:tc>
          <w:tcPr>
            <w:tcW w:w="680" w:type="dxa"/>
            <w:gridSpan w:val="10"/>
            <w:shd w:val="clear" w:color="auto" w:fill="BFBFBF"/>
          </w:tcPr>
          <w:p w:rsidR="004B5169" w:rsidRPr="004B5169" w:rsidRDefault="004B5169" w:rsidP="004B5169">
            <w:pPr>
              <w:jc w:val="center"/>
              <w:rPr>
                <w:rFonts w:ascii="Calibri" w:hAnsi="Calibri" w:cs="Calibri"/>
              </w:rPr>
            </w:pPr>
            <w:r w:rsidRPr="004B5169">
              <w:rPr>
                <w:rFonts w:ascii="Calibri" w:hAnsi="Calibri" w:cs="Calibri"/>
              </w:rPr>
              <w:t>Standart Kategorileri</w:t>
            </w:r>
          </w:p>
        </w:tc>
        <w:tc>
          <w:tcPr>
            <w:tcW w:w="1026" w:type="dxa"/>
            <w:vMerge w:val="restart"/>
            <w:shd w:val="clear" w:color="auto" w:fill="BFBFBF"/>
          </w:tcPr>
          <w:p w:rsidR="004B5169" w:rsidRPr="004B5169" w:rsidRDefault="004B5169" w:rsidP="004B5169">
            <w:pPr>
              <w:jc w:val="both"/>
              <w:rPr>
                <w:rFonts w:ascii="Calibri" w:hAnsi="Calibri" w:cs="Calibri"/>
              </w:rPr>
            </w:pPr>
          </w:p>
          <w:p w:rsidR="004B5169" w:rsidRPr="004B5169" w:rsidRDefault="004B5169" w:rsidP="004B5169">
            <w:pPr>
              <w:jc w:val="both"/>
              <w:rPr>
                <w:rFonts w:ascii="Calibri" w:hAnsi="Calibri" w:cs="Calibri"/>
              </w:rPr>
            </w:pPr>
          </w:p>
          <w:p w:rsidR="004B5169" w:rsidRPr="004B5169" w:rsidRDefault="004B5169" w:rsidP="004B5169">
            <w:pPr>
              <w:jc w:val="both"/>
              <w:rPr>
                <w:rFonts w:ascii="Calibri" w:hAnsi="Calibri" w:cs="Calibri"/>
              </w:rPr>
            </w:pPr>
          </w:p>
          <w:p w:rsidR="004B5169" w:rsidRPr="004B5169" w:rsidRDefault="004B5169" w:rsidP="004B5169">
            <w:pPr>
              <w:jc w:val="both"/>
              <w:rPr>
                <w:rFonts w:ascii="Calibri" w:hAnsi="Calibri" w:cs="Calibri"/>
              </w:rPr>
            </w:pPr>
            <w:r w:rsidRPr="004B5169">
              <w:rPr>
                <w:rFonts w:ascii="Calibri" w:hAnsi="Calibri" w:cs="Calibri"/>
              </w:rPr>
              <w:t>Puan</w:t>
            </w:r>
          </w:p>
        </w:tc>
      </w:tr>
      <w:tr w:rsidR="004B5169" w:rsidRPr="004B5169" w:rsidTr="004B5169">
        <w:trPr>
          <w:jc w:val="center"/>
        </w:trPr>
        <w:tc>
          <w:tcPr>
            <w:tcW w:w="1793" w:type="dxa"/>
            <w:vMerge/>
          </w:tcPr>
          <w:p w:rsidR="004B5169" w:rsidRPr="004B5169" w:rsidRDefault="004B5169" w:rsidP="004B5169">
            <w:pPr>
              <w:jc w:val="both"/>
              <w:rPr>
                <w:rFonts w:ascii="Calibri" w:hAnsi="Calibri" w:cs="Calibri"/>
              </w:rPr>
            </w:pPr>
          </w:p>
        </w:tc>
        <w:tc>
          <w:tcPr>
            <w:tcW w:w="680" w:type="dxa"/>
            <w:gridSpan w:val="2"/>
            <w:shd w:val="clear" w:color="auto" w:fill="DCD8DC"/>
          </w:tcPr>
          <w:p w:rsidR="004B5169" w:rsidRPr="004B5169" w:rsidRDefault="004B5169" w:rsidP="004B5169">
            <w:pPr>
              <w:jc w:val="center"/>
              <w:rPr>
                <w:rFonts w:ascii="Calibri" w:hAnsi="Calibri" w:cs="Calibri"/>
              </w:rPr>
            </w:pPr>
            <w:r w:rsidRPr="004B5169">
              <w:rPr>
                <w:rFonts w:ascii="Calibri" w:hAnsi="Calibri" w:cs="Calibri"/>
              </w:rPr>
              <w:t>Kategori-1</w:t>
            </w:r>
          </w:p>
        </w:tc>
        <w:tc>
          <w:tcPr>
            <w:tcW w:w="680" w:type="dxa"/>
            <w:gridSpan w:val="2"/>
            <w:shd w:val="clear" w:color="auto" w:fill="DCD8DC"/>
          </w:tcPr>
          <w:p w:rsidR="004B5169" w:rsidRPr="004B5169" w:rsidRDefault="004B5169" w:rsidP="004B5169">
            <w:pPr>
              <w:jc w:val="center"/>
              <w:rPr>
                <w:rFonts w:ascii="Calibri" w:hAnsi="Calibri" w:cs="Calibri"/>
              </w:rPr>
            </w:pPr>
            <w:r w:rsidRPr="004B5169">
              <w:rPr>
                <w:rFonts w:ascii="Calibri" w:hAnsi="Calibri" w:cs="Calibri"/>
              </w:rPr>
              <w:t>Kategori-2</w:t>
            </w:r>
          </w:p>
        </w:tc>
        <w:tc>
          <w:tcPr>
            <w:tcW w:w="680" w:type="dxa"/>
            <w:gridSpan w:val="2"/>
            <w:shd w:val="clear" w:color="auto" w:fill="DCD8DC"/>
          </w:tcPr>
          <w:p w:rsidR="004B5169" w:rsidRPr="004B5169" w:rsidRDefault="004B5169" w:rsidP="004B5169">
            <w:pPr>
              <w:jc w:val="center"/>
              <w:rPr>
                <w:rFonts w:ascii="Calibri" w:hAnsi="Calibri" w:cs="Calibri"/>
              </w:rPr>
            </w:pPr>
            <w:r w:rsidRPr="004B5169">
              <w:rPr>
                <w:rFonts w:ascii="Calibri" w:hAnsi="Calibri" w:cs="Calibri"/>
              </w:rPr>
              <w:t>Kategori-3</w:t>
            </w:r>
          </w:p>
        </w:tc>
        <w:tc>
          <w:tcPr>
            <w:tcW w:w="680" w:type="dxa"/>
            <w:gridSpan w:val="2"/>
            <w:shd w:val="clear" w:color="auto" w:fill="DCD8DC"/>
          </w:tcPr>
          <w:p w:rsidR="004B5169" w:rsidRPr="004B5169" w:rsidRDefault="004B5169" w:rsidP="004B5169">
            <w:pPr>
              <w:jc w:val="center"/>
              <w:rPr>
                <w:rFonts w:ascii="Calibri" w:hAnsi="Calibri" w:cs="Calibri"/>
              </w:rPr>
            </w:pPr>
            <w:r w:rsidRPr="004B5169">
              <w:rPr>
                <w:rFonts w:ascii="Calibri" w:hAnsi="Calibri" w:cs="Calibri"/>
              </w:rPr>
              <w:t>Kategori-4</w:t>
            </w:r>
          </w:p>
        </w:tc>
        <w:tc>
          <w:tcPr>
            <w:tcW w:w="680" w:type="dxa"/>
            <w:gridSpan w:val="2"/>
            <w:shd w:val="clear" w:color="auto" w:fill="DCD8DC"/>
          </w:tcPr>
          <w:p w:rsidR="004B5169" w:rsidRPr="004B5169" w:rsidRDefault="004B5169" w:rsidP="004B5169">
            <w:pPr>
              <w:jc w:val="center"/>
              <w:rPr>
                <w:rFonts w:ascii="Calibri" w:hAnsi="Calibri" w:cs="Calibri"/>
              </w:rPr>
            </w:pPr>
            <w:r w:rsidRPr="004B5169">
              <w:rPr>
                <w:rFonts w:ascii="Calibri" w:hAnsi="Calibri" w:cs="Calibri"/>
              </w:rPr>
              <w:t>Kategori-5</w:t>
            </w:r>
          </w:p>
        </w:tc>
        <w:tc>
          <w:tcPr>
            <w:tcW w:w="1026" w:type="dxa"/>
            <w:vMerge/>
          </w:tcPr>
          <w:p w:rsidR="004B5169" w:rsidRPr="004B5169" w:rsidRDefault="004B5169" w:rsidP="004B5169">
            <w:pPr>
              <w:jc w:val="both"/>
              <w:rPr>
                <w:rFonts w:ascii="Calibri" w:hAnsi="Calibri" w:cs="Calibri"/>
              </w:rPr>
            </w:pPr>
          </w:p>
        </w:tc>
      </w:tr>
      <w:tr w:rsidR="004B5169" w:rsidRPr="004B5169" w:rsidTr="004B5169">
        <w:trPr>
          <w:cantSplit/>
          <w:trHeight w:val="1134"/>
          <w:jc w:val="center"/>
        </w:trPr>
        <w:tc>
          <w:tcPr>
            <w:tcW w:w="1793" w:type="dxa"/>
            <w:vMerge/>
          </w:tcPr>
          <w:p w:rsidR="004B5169" w:rsidRPr="004B5169" w:rsidRDefault="004B5169" w:rsidP="004B5169">
            <w:pPr>
              <w:jc w:val="both"/>
              <w:rPr>
                <w:rFonts w:ascii="Calibri" w:hAnsi="Calibri" w:cs="Calibri"/>
              </w:rPr>
            </w:pPr>
          </w:p>
        </w:tc>
        <w:tc>
          <w:tcPr>
            <w:tcW w:w="680" w:type="dxa"/>
            <w:shd w:val="clear" w:color="auto" w:fill="DCD8DC"/>
            <w:textDirection w:val="btLr"/>
          </w:tcPr>
          <w:p w:rsidR="004B5169" w:rsidRPr="004B5169" w:rsidRDefault="004B5169" w:rsidP="004B5169">
            <w:pPr>
              <w:ind w:left="113" w:right="113"/>
              <w:jc w:val="both"/>
              <w:rPr>
                <w:rFonts w:ascii="Calibri" w:hAnsi="Calibri" w:cs="Calibri"/>
              </w:rPr>
            </w:pPr>
            <w:r w:rsidRPr="004B5169">
              <w:rPr>
                <w:rFonts w:ascii="Calibri" w:hAnsi="Calibri" w:cs="Calibri"/>
              </w:rPr>
              <w:t>Standart Sayısı</w:t>
            </w:r>
          </w:p>
        </w:tc>
        <w:tc>
          <w:tcPr>
            <w:tcW w:w="680" w:type="dxa"/>
            <w:shd w:val="clear" w:color="auto" w:fill="DCD8DC"/>
            <w:textDirection w:val="btLr"/>
          </w:tcPr>
          <w:p w:rsidR="004B5169" w:rsidRPr="004B5169" w:rsidRDefault="004B5169" w:rsidP="004B5169">
            <w:pPr>
              <w:ind w:left="113" w:right="113"/>
              <w:jc w:val="both"/>
              <w:rPr>
                <w:rFonts w:ascii="Calibri" w:hAnsi="Calibri" w:cs="Calibri"/>
              </w:rPr>
            </w:pPr>
            <w:r w:rsidRPr="004B5169">
              <w:rPr>
                <w:rFonts w:ascii="Calibri" w:hAnsi="Calibri" w:cs="Calibri"/>
              </w:rPr>
              <w:t>Puan</w:t>
            </w:r>
          </w:p>
        </w:tc>
        <w:tc>
          <w:tcPr>
            <w:tcW w:w="680" w:type="dxa"/>
            <w:shd w:val="clear" w:color="auto" w:fill="DCD8DC"/>
            <w:textDirection w:val="btLr"/>
          </w:tcPr>
          <w:p w:rsidR="004B5169" w:rsidRPr="004B5169" w:rsidRDefault="004B5169" w:rsidP="004B5169">
            <w:pPr>
              <w:ind w:left="113" w:right="113"/>
              <w:jc w:val="both"/>
              <w:rPr>
                <w:rFonts w:ascii="Calibri" w:hAnsi="Calibri" w:cs="Calibri"/>
              </w:rPr>
            </w:pPr>
            <w:r w:rsidRPr="004B5169">
              <w:rPr>
                <w:rFonts w:ascii="Calibri" w:hAnsi="Calibri" w:cs="Calibri"/>
              </w:rPr>
              <w:t>Standart Sayısı</w:t>
            </w:r>
          </w:p>
        </w:tc>
        <w:tc>
          <w:tcPr>
            <w:tcW w:w="680" w:type="dxa"/>
            <w:shd w:val="clear" w:color="auto" w:fill="DCD8DC"/>
            <w:textDirection w:val="btLr"/>
          </w:tcPr>
          <w:p w:rsidR="004B5169" w:rsidRPr="004B5169" w:rsidRDefault="004B5169" w:rsidP="004B5169">
            <w:pPr>
              <w:ind w:left="113" w:right="113"/>
              <w:jc w:val="both"/>
              <w:rPr>
                <w:rFonts w:ascii="Calibri" w:hAnsi="Calibri" w:cs="Calibri"/>
              </w:rPr>
            </w:pPr>
            <w:r w:rsidRPr="004B5169">
              <w:rPr>
                <w:rFonts w:ascii="Calibri" w:hAnsi="Calibri" w:cs="Calibri"/>
              </w:rPr>
              <w:t>Puan</w:t>
            </w:r>
          </w:p>
        </w:tc>
        <w:tc>
          <w:tcPr>
            <w:tcW w:w="680" w:type="dxa"/>
            <w:shd w:val="clear" w:color="auto" w:fill="DCD8DC"/>
            <w:textDirection w:val="btLr"/>
          </w:tcPr>
          <w:p w:rsidR="004B5169" w:rsidRPr="004B5169" w:rsidRDefault="004B5169" w:rsidP="004B5169">
            <w:pPr>
              <w:ind w:left="113" w:right="113"/>
              <w:jc w:val="both"/>
              <w:rPr>
                <w:rFonts w:ascii="Calibri" w:hAnsi="Calibri" w:cs="Calibri"/>
              </w:rPr>
            </w:pPr>
            <w:r w:rsidRPr="004B5169">
              <w:rPr>
                <w:rFonts w:ascii="Calibri" w:hAnsi="Calibri" w:cs="Calibri"/>
              </w:rPr>
              <w:t>Standart Sayısı</w:t>
            </w:r>
          </w:p>
        </w:tc>
        <w:tc>
          <w:tcPr>
            <w:tcW w:w="680" w:type="dxa"/>
            <w:shd w:val="clear" w:color="auto" w:fill="DCD8DC"/>
            <w:textDirection w:val="btLr"/>
          </w:tcPr>
          <w:p w:rsidR="004B5169" w:rsidRPr="004B5169" w:rsidRDefault="004B5169" w:rsidP="004B5169">
            <w:pPr>
              <w:ind w:left="113" w:right="113"/>
              <w:jc w:val="both"/>
              <w:rPr>
                <w:rFonts w:ascii="Calibri" w:hAnsi="Calibri" w:cs="Calibri"/>
              </w:rPr>
            </w:pPr>
            <w:r w:rsidRPr="004B5169">
              <w:rPr>
                <w:rFonts w:ascii="Calibri" w:hAnsi="Calibri" w:cs="Calibri"/>
              </w:rPr>
              <w:t>Puan</w:t>
            </w:r>
          </w:p>
        </w:tc>
        <w:tc>
          <w:tcPr>
            <w:tcW w:w="680" w:type="dxa"/>
            <w:shd w:val="clear" w:color="auto" w:fill="DCD8DC"/>
            <w:textDirection w:val="btLr"/>
          </w:tcPr>
          <w:p w:rsidR="004B5169" w:rsidRPr="004B5169" w:rsidRDefault="004B5169" w:rsidP="004B5169">
            <w:pPr>
              <w:ind w:left="113" w:right="113"/>
              <w:jc w:val="both"/>
              <w:rPr>
                <w:rFonts w:ascii="Calibri" w:hAnsi="Calibri" w:cs="Calibri"/>
              </w:rPr>
            </w:pPr>
            <w:r w:rsidRPr="004B5169">
              <w:rPr>
                <w:rFonts w:ascii="Calibri" w:hAnsi="Calibri" w:cs="Calibri"/>
              </w:rPr>
              <w:t>Standart Sayısı</w:t>
            </w:r>
          </w:p>
        </w:tc>
        <w:tc>
          <w:tcPr>
            <w:tcW w:w="680" w:type="dxa"/>
            <w:shd w:val="clear" w:color="auto" w:fill="DCD8DC"/>
            <w:textDirection w:val="btLr"/>
          </w:tcPr>
          <w:p w:rsidR="004B5169" w:rsidRPr="004B5169" w:rsidRDefault="004B5169" w:rsidP="004B5169">
            <w:pPr>
              <w:ind w:left="113" w:right="113"/>
              <w:jc w:val="both"/>
              <w:rPr>
                <w:rFonts w:ascii="Calibri" w:hAnsi="Calibri" w:cs="Calibri"/>
              </w:rPr>
            </w:pPr>
            <w:r w:rsidRPr="004B5169">
              <w:rPr>
                <w:rFonts w:ascii="Calibri" w:hAnsi="Calibri" w:cs="Calibri"/>
              </w:rPr>
              <w:t>Puan</w:t>
            </w:r>
          </w:p>
        </w:tc>
        <w:tc>
          <w:tcPr>
            <w:tcW w:w="680" w:type="dxa"/>
            <w:shd w:val="clear" w:color="auto" w:fill="DCD8DC"/>
            <w:textDirection w:val="btLr"/>
          </w:tcPr>
          <w:p w:rsidR="004B5169" w:rsidRPr="004B5169" w:rsidRDefault="004B5169" w:rsidP="004B5169">
            <w:pPr>
              <w:ind w:left="113" w:right="113"/>
              <w:jc w:val="both"/>
              <w:rPr>
                <w:rFonts w:ascii="Calibri" w:hAnsi="Calibri" w:cs="Calibri"/>
              </w:rPr>
            </w:pPr>
            <w:r w:rsidRPr="004B5169">
              <w:rPr>
                <w:rFonts w:ascii="Calibri" w:hAnsi="Calibri" w:cs="Calibri"/>
              </w:rPr>
              <w:t>Standart Sayısı</w:t>
            </w:r>
          </w:p>
        </w:tc>
        <w:tc>
          <w:tcPr>
            <w:tcW w:w="680" w:type="dxa"/>
            <w:shd w:val="clear" w:color="auto" w:fill="DCD8DC"/>
            <w:textDirection w:val="btLr"/>
          </w:tcPr>
          <w:p w:rsidR="004B5169" w:rsidRPr="004B5169" w:rsidRDefault="004B5169" w:rsidP="004B5169">
            <w:pPr>
              <w:ind w:left="113" w:right="113"/>
              <w:jc w:val="both"/>
              <w:rPr>
                <w:rFonts w:ascii="Calibri" w:hAnsi="Calibri" w:cs="Calibri"/>
              </w:rPr>
            </w:pPr>
            <w:r w:rsidRPr="004B5169">
              <w:rPr>
                <w:rFonts w:ascii="Calibri" w:hAnsi="Calibri" w:cs="Calibri"/>
              </w:rPr>
              <w:t>Puan</w:t>
            </w:r>
          </w:p>
        </w:tc>
        <w:tc>
          <w:tcPr>
            <w:tcW w:w="1026" w:type="dxa"/>
            <w:vMerge/>
          </w:tcPr>
          <w:p w:rsidR="004B5169" w:rsidRPr="004B5169" w:rsidRDefault="004B5169" w:rsidP="004B5169">
            <w:pPr>
              <w:jc w:val="both"/>
              <w:rPr>
                <w:rFonts w:ascii="Calibri" w:hAnsi="Calibri" w:cs="Calibri"/>
              </w:rPr>
            </w:pPr>
          </w:p>
        </w:tc>
      </w:tr>
      <w:tr w:rsidR="004B5169" w:rsidRPr="004B5169" w:rsidTr="004B5169">
        <w:trPr>
          <w:jc w:val="center"/>
        </w:trPr>
        <w:tc>
          <w:tcPr>
            <w:tcW w:w="1793" w:type="dxa"/>
            <w:shd w:val="clear" w:color="auto" w:fill="EEE6F3"/>
          </w:tcPr>
          <w:p w:rsidR="004B5169" w:rsidRPr="004B5169" w:rsidRDefault="004B5169" w:rsidP="004B5169">
            <w:pPr>
              <w:rPr>
                <w:rFonts w:ascii="Calibri" w:hAnsi="Calibri" w:cs="Calibri"/>
              </w:rPr>
            </w:pPr>
            <w:r w:rsidRPr="004B5169">
              <w:rPr>
                <w:rFonts w:ascii="Calibri" w:hAnsi="Calibri" w:cs="Calibri"/>
              </w:rPr>
              <w:t>HİZMET MODELLERİ</w:t>
            </w:r>
          </w:p>
        </w:tc>
        <w:tc>
          <w:tcPr>
            <w:tcW w:w="680" w:type="dxa"/>
            <w:shd w:val="clear" w:color="auto" w:fill="EEE6F3"/>
          </w:tcPr>
          <w:p w:rsidR="004B5169" w:rsidRPr="004B5169" w:rsidRDefault="004B5169" w:rsidP="004B5169">
            <w:pPr>
              <w:jc w:val="center"/>
              <w:rPr>
                <w:rFonts w:ascii="Calibri" w:hAnsi="Calibri" w:cs="Calibri"/>
              </w:rPr>
            </w:pPr>
          </w:p>
          <w:p w:rsidR="004B5169" w:rsidRPr="004B5169" w:rsidRDefault="004B5169" w:rsidP="004B5169">
            <w:pPr>
              <w:jc w:val="center"/>
              <w:rPr>
                <w:rFonts w:ascii="Calibri" w:hAnsi="Calibri" w:cs="Calibri"/>
              </w:rPr>
            </w:pPr>
            <w:r w:rsidRPr="004B5169">
              <w:rPr>
                <w:rFonts w:ascii="Calibri" w:hAnsi="Calibri" w:cs="Calibri"/>
              </w:rPr>
              <w:t>2</w:t>
            </w:r>
          </w:p>
          <w:p w:rsidR="004B5169" w:rsidRPr="004B5169" w:rsidRDefault="004B5169" w:rsidP="004B5169">
            <w:pPr>
              <w:jc w:val="center"/>
              <w:rPr>
                <w:rFonts w:ascii="Calibri" w:hAnsi="Calibri" w:cs="Calibri"/>
              </w:rPr>
            </w:pPr>
          </w:p>
        </w:tc>
        <w:tc>
          <w:tcPr>
            <w:tcW w:w="680" w:type="dxa"/>
            <w:shd w:val="clear" w:color="auto" w:fill="EEE6F3"/>
          </w:tcPr>
          <w:p w:rsidR="004B5169" w:rsidRPr="004B5169" w:rsidRDefault="004B5169" w:rsidP="004B5169">
            <w:pPr>
              <w:jc w:val="center"/>
              <w:rPr>
                <w:rFonts w:ascii="Calibri" w:hAnsi="Calibri" w:cs="Calibri"/>
              </w:rPr>
            </w:pPr>
          </w:p>
          <w:p w:rsidR="004B5169" w:rsidRPr="004B5169" w:rsidRDefault="004B5169" w:rsidP="004B5169">
            <w:pPr>
              <w:jc w:val="center"/>
              <w:rPr>
                <w:rFonts w:ascii="Calibri" w:hAnsi="Calibri" w:cs="Calibri"/>
              </w:rPr>
            </w:pPr>
            <w:r w:rsidRPr="004B5169">
              <w:rPr>
                <w:rFonts w:ascii="Calibri" w:hAnsi="Calibri" w:cs="Calibri"/>
              </w:rPr>
              <w:t>100</w:t>
            </w:r>
          </w:p>
        </w:tc>
        <w:tc>
          <w:tcPr>
            <w:tcW w:w="680" w:type="dxa"/>
            <w:shd w:val="clear" w:color="auto" w:fill="EEE6F3"/>
          </w:tcPr>
          <w:p w:rsidR="004B5169" w:rsidRPr="004B5169" w:rsidRDefault="004B5169" w:rsidP="004B5169">
            <w:pPr>
              <w:jc w:val="center"/>
              <w:rPr>
                <w:rFonts w:ascii="Calibri" w:hAnsi="Calibri" w:cs="Calibri"/>
              </w:rPr>
            </w:pPr>
          </w:p>
          <w:p w:rsidR="004B5169" w:rsidRPr="004B5169" w:rsidRDefault="004B5169" w:rsidP="004B5169">
            <w:pPr>
              <w:jc w:val="center"/>
              <w:rPr>
                <w:rFonts w:ascii="Calibri" w:hAnsi="Calibri" w:cs="Calibri"/>
              </w:rPr>
            </w:pPr>
            <w:r w:rsidRPr="004B5169">
              <w:rPr>
                <w:rFonts w:ascii="Calibri" w:hAnsi="Calibri" w:cs="Calibri"/>
              </w:rPr>
              <w:t>39</w:t>
            </w:r>
          </w:p>
        </w:tc>
        <w:tc>
          <w:tcPr>
            <w:tcW w:w="680" w:type="dxa"/>
            <w:shd w:val="clear" w:color="auto" w:fill="EEE6F3"/>
          </w:tcPr>
          <w:p w:rsidR="004B5169" w:rsidRPr="004B5169" w:rsidRDefault="004B5169" w:rsidP="004B5169">
            <w:pPr>
              <w:jc w:val="center"/>
              <w:rPr>
                <w:rFonts w:ascii="Calibri" w:hAnsi="Calibri" w:cs="Calibri"/>
              </w:rPr>
            </w:pPr>
          </w:p>
          <w:p w:rsidR="004B5169" w:rsidRPr="004B5169" w:rsidRDefault="004B5169" w:rsidP="004B5169">
            <w:pPr>
              <w:jc w:val="center"/>
              <w:rPr>
                <w:rFonts w:ascii="Calibri" w:hAnsi="Calibri" w:cs="Calibri"/>
              </w:rPr>
            </w:pPr>
            <w:r w:rsidRPr="004B5169">
              <w:rPr>
                <w:rFonts w:ascii="Calibri" w:hAnsi="Calibri" w:cs="Calibri"/>
              </w:rPr>
              <w:t>1170</w:t>
            </w:r>
          </w:p>
        </w:tc>
        <w:tc>
          <w:tcPr>
            <w:tcW w:w="680" w:type="dxa"/>
            <w:shd w:val="clear" w:color="auto" w:fill="EEE6F3"/>
          </w:tcPr>
          <w:p w:rsidR="004B5169" w:rsidRPr="004B5169" w:rsidRDefault="004B5169" w:rsidP="004B5169">
            <w:pPr>
              <w:jc w:val="center"/>
              <w:rPr>
                <w:rFonts w:ascii="Calibri" w:hAnsi="Calibri" w:cs="Calibri"/>
              </w:rPr>
            </w:pPr>
          </w:p>
          <w:p w:rsidR="004B5169" w:rsidRPr="004B5169" w:rsidRDefault="004B5169" w:rsidP="004B5169">
            <w:pPr>
              <w:jc w:val="center"/>
              <w:rPr>
                <w:rFonts w:ascii="Calibri" w:hAnsi="Calibri" w:cs="Calibri"/>
              </w:rPr>
            </w:pPr>
            <w:r w:rsidRPr="004B5169">
              <w:rPr>
                <w:rFonts w:ascii="Calibri" w:hAnsi="Calibri" w:cs="Calibri"/>
              </w:rPr>
              <w:t>3</w:t>
            </w:r>
          </w:p>
        </w:tc>
        <w:tc>
          <w:tcPr>
            <w:tcW w:w="680" w:type="dxa"/>
            <w:shd w:val="clear" w:color="auto" w:fill="EEE6F3"/>
          </w:tcPr>
          <w:p w:rsidR="004B5169" w:rsidRPr="004B5169" w:rsidRDefault="004B5169" w:rsidP="004B5169">
            <w:pPr>
              <w:jc w:val="center"/>
              <w:rPr>
                <w:rFonts w:ascii="Calibri" w:hAnsi="Calibri" w:cs="Calibri"/>
              </w:rPr>
            </w:pPr>
          </w:p>
          <w:p w:rsidR="004B5169" w:rsidRPr="004B5169" w:rsidRDefault="004B5169" w:rsidP="004B5169">
            <w:pPr>
              <w:jc w:val="center"/>
              <w:rPr>
                <w:rFonts w:ascii="Calibri" w:hAnsi="Calibri" w:cs="Calibri"/>
              </w:rPr>
            </w:pPr>
            <w:r w:rsidRPr="004B5169">
              <w:rPr>
                <w:rFonts w:ascii="Calibri" w:hAnsi="Calibri" w:cs="Calibri"/>
              </w:rPr>
              <w:t>60</w:t>
            </w:r>
          </w:p>
        </w:tc>
        <w:tc>
          <w:tcPr>
            <w:tcW w:w="680" w:type="dxa"/>
            <w:shd w:val="clear" w:color="auto" w:fill="EEE6F3"/>
          </w:tcPr>
          <w:p w:rsidR="004B5169" w:rsidRPr="004B5169" w:rsidRDefault="004B5169" w:rsidP="004B5169">
            <w:pPr>
              <w:jc w:val="center"/>
              <w:rPr>
                <w:rFonts w:ascii="Calibri" w:hAnsi="Calibri" w:cs="Calibri"/>
              </w:rPr>
            </w:pPr>
          </w:p>
          <w:p w:rsidR="004B5169" w:rsidRPr="004B5169" w:rsidRDefault="004B5169" w:rsidP="004B5169">
            <w:pPr>
              <w:jc w:val="center"/>
              <w:rPr>
                <w:rFonts w:ascii="Calibri" w:hAnsi="Calibri" w:cs="Calibri"/>
              </w:rPr>
            </w:pPr>
            <w:r w:rsidRPr="004B5169">
              <w:rPr>
                <w:rFonts w:ascii="Calibri" w:hAnsi="Calibri" w:cs="Calibri"/>
              </w:rPr>
              <w:t>2</w:t>
            </w:r>
          </w:p>
        </w:tc>
        <w:tc>
          <w:tcPr>
            <w:tcW w:w="680" w:type="dxa"/>
            <w:shd w:val="clear" w:color="auto" w:fill="EEE6F3"/>
          </w:tcPr>
          <w:p w:rsidR="004B5169" w:rsidRPr="004B5169" w:rsidRDefault="004B5169" w:rsidP="004B5169">
            <w:pPr>
              <w:jc w:val="center"/>
              <w:rPr>
                <w:rFonts w:ascii="Calibri" w:hAnsi="Calibri" w:cs="Calibri"/>
              </w:rPr>
            </w:pPr>
          </w:p>
          <w:p w:rsidR="004B5169" w:rsidRPr="004B5169" w:rsidRDefault="004B5169" w:rsidP="004B5169">
            <w:pPr>
              <w:jc w:val="center"/>
              <w:rPr>
                <w:rFonts w:ascii="Calibri" w:hAnsi="Calibri" w:cs="Calibri"/>
              </w:rPr>
            </w:pPr>
            <w:r w:rsidRPr="004B5169">
              <w:rPr>
                <w:rFonts w:ascii="Calibri" w:hAnsi="Calibri" w:cs="Calibri"/>
              </w:rPr>
              <w:t>20</w:t>
            </w:r>
          </w:p>
        </w:tc>
        <w:tc>
          <w:tcPr>
            <w:tcW w:w="680" w:type="dxa"/>
            <w:shd w:val="clear" w:color="auto" w:fill="EEE6F3"/>
          </w:tcPr>
          <w:p w:rsidR="004B5169" w:rsidRPr="004B5169" w:rsidRDefault="004B5169" w:rsidP="004B5169">
            <w:pPr>
              <w:jc w:val="center"/>
              <w:rPr>
                <w:rFonts w:ascii="Calibri" w:hAnsi="Calibri" w:cs="Calibri"/>
              </w:rPr>
            </w:pPr>
          </w:p>
          <w:p w:rsidR="004B5169" w:rsidRPr="004B5169" w:rsidRDefault="004B5169" w:rsidP="004B5169">
            <w:pPr>
              <w:jc w:val="center"/>
              <w:rPr>
                <w:rFonts w:ascii="Calibri" w:hAnsi="Calibri" w:cs="Calibri"/>
              </w:rPr>
            </w:pPr>
            <w:r w:rsidRPr="004B5169">
              <w:rPr>
                <w:rFonts w:ascii="Calibri" w:hAnsi="Calibri" w:cs="Calibri"/>
              </w:rPr>
              <w:t>8</w:t>
            </w:r>
          </w:p>
        </w:tc>
        <w:tc>
          <w:tcPr>
            <w:tcW w:w="680" w:type="dxa"/>
            <w:shd w:val="clear" w:color="auto" w:fill="EEE6F3"/>
          </w:tcPr>
          <w:p w:rsidR="004B5169" w:rsidRPr="004B5169" w:rsidRDefault="004B5169" w:rsidP="004B5169">
            <w:pPr>
              <w:jc w:val="center"/>
              <w:rPr>
                <w:rFonts w:ascii="Calibri" w:hAnsi="Calibri" w:cs="Calibri"/>
              </w:rPr>
            </w:pPr>
          </w:p>
          <w:p w:rsidR="004B5169" w:rsidRPr="004B5169" w:rsidRDefault="004B5169" w:rsidP="004B5169">
            <w:pPr>
              <w:jc w:val="center"/>
              <w:rPr>
                <w:rFonts w:ascii="Calibri" w:hAnsi="Calibri" w:cs="Calibri"/>
                <w:u w:val="single"/>
              </w:rPr>
            </w:pPr>
            <w:r w:rsidRPr="004B5169">
              <w:rPr>
                <w:rFonts w:ascii="Calibri" w:hAnsi="Calibri" w:cs="Calibri"/>
                <w:u w:val="single"/>
              </w:rPr>
              <w:t>250</w:t>
            </w:r>
          </w:p>
        </w:tc>
        <w:tc>
          <w:tcPr>
            <w:tcW w:w="1026" w:type="dxa"/>
            <w:shd w:val="clear" w:color="auto" w:fill="EEE6F3"/>
          </w:tcPr>
          <w:p w:rsidR="004B5169" w:rsidRPr="004B5169" w:rsidRDefault="004B5169" w:rsidP="004B5169">
            <w:pPr>
              <w:jc w:val="center"/>
              <w:rPr>
                <w:rFonts w:ascii="Calibri" w:hAnsi="Calibri" w:cs="Calibri"/>
              </w:rPr>
            </w:pPr>
          </w:p>
          <w:p w:rsidR="004B5169" w:rsidRPr="004B5169" w:rsidRDefault="004B5169" w:rsidP="004B5169">
            <w:pPr>
              <w:jc w:val="center"/>
              <w:rPr>
                <w:rFonts w:ascii="Calibri" w:hAnsi="Calibri" w:cs="Calibri"/>
              </w:rPr>
            </w:pPr>
            <w:r w:rsidRPr="004B5169">
              <w:rPr>
                <w:rFonts w:ascii="Calibri" w:hAnsi="Calibri" w:cs="Calibri"/>
              </w:rPr>
              <w:t>1410+</w:t>
            </w:r>
            <w:r w:rsidRPr="004B5169">
              <w:rPr>
                <w:rFonts w:ascii="Calibri" w:hAnsi="Calibri" w:cs="Calibri"/>
                <w:u w:val="single"/>
              </w:rPr>
              <w:t>250</w:t>
            </w:r>
          </w:p>
        </w:tc>
      </w:tr>
      <w:tr w:rsidR="004B5169" w:rsidRPr="004B5169" w:rsidTr="004B5169">
        <w:trPr>
          <w:jc w:val="center"/>
        </w:trPr>
        <w:tc>
          <w:tcPr>
            <w:tcW w:w="1793" w:type="dxa"/>
            <w:shd w:val="clear" w:color="auto" w:fill="C3D5DF"/>
          </w:tcPr>
          <w:p w:rsidR="004B5169" w:rsidRPr="004B5169" w:rsidRDefault="004B5169" w:rsidP="004B5169">
            <w:pPr>
              <w:spacing w:line="360" w:lineRule="auto"/>
              <w:rPr>
                <w:rFonts w:ascii="Calibri" w:hAnsi="Calibri" w:cs="Calibri"/>
              </w:rPr>
            </w:pPr>
            <w:r w:rsidRPr="004B5169">
              <w:rPr>
                <w:rFonts w:ascii="Calibri" w:hAnsi="Calibri" w:cs="Calibri"/>
              </w:rPr>
              <w:t>KURUMSAL HİZMET YÖNETİMİ</w:t>
            </w:r>
          </w:p>
        </w:tc>
        <w:tc>
          <w:tcPr>
            <w:tcW w:w="680" w:type="dxa"/>
            <w:shd w:val="clear" w:color="auto" w:fill="C3D5DF"/>
          </w:tcPr>
          <w:p w:rsidR="004B5169" w:rsidRPr="004B5169" w:rsidRDefault="004B5169" w:rsidP="004B5169">
            <w:pPr>
              <w:spacing w:line="360" w:lineRule="auto"/>
              <w:jc w:val="center"/>
              <w:rPr>
                <w:rFonts w:ascii="Calibri" w:hAnsi="Calibri" w:cs="Calibri"/>
              </w:rPr>
            </w:pPr>
          </w:p>
          <w:p w:rsidR="004B5169" w:rsidRPr="004B5169" w:rsidRDefault="004B5169" w:rsidP="004B5169">
            <w:pPr>
              <w:spacing w:line="360" w:lineRule="auto"/>
              <w:jc w:val="center"/>
              <w:rPr>
                <w:rFonts w:ascii="Calibri" w:hAnsi="Calibri" w:cs="Calibri"/>
              </w:rPr>
            </w:pPr>
            <w:r w:rsidRPr="004B5169">
              <w:rPr>
                <w:rFonts w:ascii="Calibri" w:hAnsi="Calibri" w:cs="Calibri"/>
              </w:rPr>
              <w:t>3</w:t>
            </w:r>
          </w:p>
        </w:tc>
        <w:tc>
          <w:tcPr>
            <w:tcW w:w="680" w:type="dxa"/>
            <w:shd w:val="clear" w:color="auto" w:fill="C3D5DF"/>
          </w:tcPr>
          <w:p w:rsidR="004B5169" w:rsidRPr="004B5169" w:rsidRDefault="004B5169" w:rsidP="004B5169">
            <w:pPr>
              <w:spacing w:line="360" w:lineRule="auto"/>
              <w:jc w:val="center"/>
              <w:rPr>
                <w:rFonts w:ascii="Calibri" w:hAnsi="Calibri" w:cs="Calibri"/>
              </w:rPr>
            </w:pPr>
          </w:p>
          <w:p w:rsidR="004B5169" w:rsidRPr="004B5169" w:rsidRDefault="004B5169" w:rsidP="004B5169">
            <w:pPr>
              <w:spacing w:line="360" w:lineRule="auto"/>
              <w:jc w:val="center"/>
              <w:rPr>
                <w:rFonts w:ascii="Calibri" w:hAnsi="Calibri" w:cs="Calibri"/>
              </w:rPr>
            </w:pPr>
            <w:r w:rsidRPr="004B5169">
              <w:rPr>
                <w:rFonts w:ascii="Calibri" w:hAnsi="Calibri" w:cs="Calibri"/>
              </w:rPr>
              <w:t>150</w:t>
            </w:r>
          </w:p>
        </w:tc>
        <w:tc>
          <w:tcPr>
            <w:tcW w:w="680" w:type="dxa"/>
            <w:shd w:val="clear" w:color="auto" w:fill="C3D5DF"/>
          </w:tcPr>
          <w:p w:rsidR="004B5169" w:rsidRPr="004B5169" w:rsidRDefault="004B5169" w:rsidP="004B5169">
            <w:pPr>
              <w:spacing w:line="360" w:lineRule="auto"/>
              <w:jc w:val="center"/>
              <w:rPr>
                <w:rFonts w:ascii="Calibri" w:hAnsi="Calibri" w:cs="Calibri"/>
              </w:rPr>
            </w:pPr>
          </w:p>
          <w:p w:rsidR="004B5169" w:rsidRPr="004B5169" w:rsidRDefault="004B5169" w:rsidP="004B5169">
            <w:pPr>
              <w:spacing w:line="360" w:lineRule="auto"/>
              <w:jc w:val="center"/>
              <w:rPr>
                <w:rFonts w:ascii="Calibri" w:hAnsi="Calibri" w:cs="Calibri"/>
              </w:rPr>
            </w:pPr>
            <w:r w:rsidRPr="004B5169">
              <w:rPr>
                <w:rFonts w:ascii="Calibri" w:hAnsi="Calibri" w:cs="Calibri"/>
              </w:rPr>
              <w:t>27</w:t>
            </w:r>
          </w:p>
        </w:tc>
        <w:tc>
          <w:tcPr>
            <w:tcW w:w="680" w:type="dxa"/>
            <w:shd w:val="clear" w:color="auto" w:fill="C3D5DF"/>
          </w:tcPr>
          <w:p w:rsidR="004B5169" w:rsidRPr="004B5169" w:rsidRDefault="004B5169" w:rsidP="004B5169">
            <w:pPr>
              <w:spacing w:line="360" w:lineRule="auto"/>
              <w:jc w:val="center"/>
              <w:rPr>
                <w:rFonts w:ascii="Calibri" w:hAnsi="Calibri" w:cs="Calibri"/>
              </w:rPr>
            </w:pPr>
          </w:p>
          <w:p w:rsidR="004B5169" w:rsidRPr="004B5169" w:rsidRDefault="004B5169" w:rsidP="004B5169">
            <w:pPr>
              <w:spacing w:line="360" w:lineRule="auto"/>
              <w:jc w:val="center"/>
              <w:rPr>
                <w:rFonts w:ascii="Calibri" w:hAnsi="Calibri" w:cs="Calibri"/>
              </w:rPr>
            </w:pPr>
            <w:r w:rsidRPr="004B5169">
              <w:rPr>
                <w:rFonts w:ascii="Calibri" w:hAnsi="Calibri" w:cs="Calibri"/>
              </w:rPr>
              <w:t>810</w:t>
            </w:r>
          </w:p>
        </w:tc>
        <w:tc>
          <w:tcPr>
            <w:tcW w:w="680" w:type="dxa"/>
            <w:shd w:val="clear" w:color="auto" w:fill="C3D5DF"/>
          </w:tcPr>
          <w:p w:rsidR="004B5169" w:rsidRPr="004B5169" w:rsidRDefault="004B5169" w:rsidP="004B5169">
            <w:pPr>
              <w:spacing w:line="360" w:lineRule="auto"/>
              <w:jc w:val="center"/>
              <w:rPr>
                <w:rFonts w:ascii="Calibri" w:hAnsi="Calibri" w:cs="Calibri"/>
              </w:rPr>
            </w:pPr>
          </w:p>
          <w:p w:rsidR="004B5169" w:rsidRPr="004B5169" w:rsidRDefault="004B5169" w:rsidP="004B5169">
            <w:pPr>
              <w:spacing w:line="360" w:lineRule="auto"/>
              <w:jc w:val="center"/>
              <w:rPr>
                <w:rFonts w:ascii="Calibri" w:hAnsi="Calibri" w:cs="Calibri"/>
              </w:rPr>
            </w:pPr>
            <w:r w:rsidRPr="004B5169">
              <w:rPr>
                <w:rFonts w:ascii="Calibri" w:hAnsi="Calibri" w:cs="Calibri"/>
              </w:rPr>
              <w:t>8</w:t>
            </w:r>
          </w:p>
        </w:tc>
        <w:tc>
          <w:tcPr>
            <w:tcW w:w="680" w:type="dxa"/>
            <w:shd w:val="clear" w:color="auto" w:fill="C3D5DF"/>
          </w:tcPr>
          <w:p w:rsidR="004B5169" w:rsidRPr="004B5169" w:rsidRDefault="004B5169" w:rsidP="004B5169">
            <w:pPr>
              <w:spacing w:line="360" w:lineRule="auto"/>
              <w:jc w:val="center"/>
              <w:rPr>
                <w:rFonts w:ascii="Calibri" w:hAnsi="Calibri" w:cs="Calibri"/>
              </w:rPr>
            </w:pPr>
          </w:p>
          <w:p w:rsidR="004B5169" w:rsidRPr="004B5169" w:rsidRDefault="004B5169" w:rsidP="004B5169">
            <w:pPr>
              <w:spacing w:line="360" w:lineRule="auto"/>
              <w:jc w:val="center"/>
              <w:rPr>
                <w:rFonts w:ascii="Calibri" w:hAnsi="Calibri" w:cs="Calibri"/>
              </w:rPr>
            </w:pPr>
            <w:r w:rsidRPr="004B5169">
              <w:rPr>
                <w:rFonts w:ascii="Calibri" w:hAnsi="Calibri" w:cs="Calibri"/>
              </w:rPr>
              <w:t>160</w:t>
            </w:r>
          </w:p>
        </w:tc>
        <w:tc>
          <w:tcPr>
            <w:tcW w:w="680" w:type="dxa"/>
            <w:shd w:val="clear" w:color="auto" w:fill="C3D5DF"/>
          </w:tcPr>
          <w:p w:rsidR="004B5169" w:rsidRPr="004B5169" w:rsidRDefault="004B5169" w:rsidP="004B5169">
            <w:pPr>
              <w:spacing w:line="360" w:lineRule="auto"/>
              <w:jc w:val="center"/>
              <w:rPr>
                <w:rFonts w:ascii="Calibri" w:hAnsi="Calibri" w:cs="Calibri"/>
              </w:rPr>
            </w:pPr>
          </w:p>
          <w:p w:rsidR="004B5169" w:rsidRPr="004B5169" w:rsidRDefault="004B5169" w:rsidP="004B5169">
            <w:pPr>
              <w:spacing w:line="360" w:lineRule="auto"/>
              <w:jc w:val="center"/>
              <w:rPr>
                <w:rFonts w:ascii="Calibri" w:hAnsi="Calibri" w:cs="Calibri"/>
              </w:rPr>
            </w:pPr>
            <w:r w:rsidRPr="004B5169">
              <w:rPr>
                <w:rFonts w:ascii="Calibri" w:hAnsi="Calibri" w:cs="Calibri"/>
              </w:rPr>
              <w:t>4</w:t>
            </w:r>
          </w:p>
        </w:tc>
        <w:tc>
          <w:tcPr>
            <w:tcW w:w="680" w:type="dxa"/>
            <w:shd w:val="clear" w:color="auto" w:fill="C3D5DF"/>
          </w:tcPr>
          <w:p w:rsidR="004B5169" w:rsidRPr="004B5169" w:rsidRDefault="004B5169" w:rsidP="004B5169">
            <w:pPr>
              <w:spacing w:line="360" w:lineRule="auto"/>
              <w:jc w:val="center"/>
              <w:rPr>
                <w:rFonts w:ascii="Calibri" w:hAnsi="Calibri" w:cs="Calibri"/>
              </w:rPr>
            </w:pPr>
          </w:p>
          <w:p w:rsidR="004B5169" w:rsidRPr="004B5169" w:rsidRDefault="004B5169" w:rsidP="004B5169">
            <w:pPr>
              <w:spacing w:line="360" w:lineRule="auto"/>
              <w:jc w:val="center"/>
              <w:rPr>
                <w:rFonts w:ascii="Calibri" w:hAnsi="Calibri" w:cs="Calibri"/>
              </w:rPr>
            </w:pPr>
            <w:r w:rsidRPr="004B5169">
              <w:rPr>
                <w:rFonts w:ascii="Calibri" w:hAnsi="Calibri" w:cs="Calibri"/>
              </w:rPr>
              <w:t>40</w:t>
            </w:r>
          </w:p>
        </w:tc>
        <w:tc>
          <w:tcPr>
            <w:tcW w:w="680" w:type="dxa"/>
            <w:shd w:val="clear" w:color="auto" w:fill="C3D5DF"/>
          </w:tcPr>
          <w:p w:rsidR="004B5169" w:rsidRPr="004B5169" w:rsidRDefault="004B5169" w:rsidP="004B5169">
            <w:pPr>
              <w:spacing w:line="360" w:lineRule="auto"/>
              <w:jc w:val="center"/>
              <w:rPr>
                <w:rFonts w:ascii="Calibri" w:hAnsi="Calibri" w:cs="Calibri"/>
              </w:rPr>
            </w:pPr>
          </w:p>
          <w:p w:rsidR="004B5169" w:rsidRPr="004B5169" w:rsidRDefault="004B5169" w:rsidP="004B5169">
            <w:pPr>
              <w:spacing w:line="360" w:lineRule="auto"/>
              <w:jc w:val="center"/>
              <w:rPr>
                <w:rFonts w:ascii="Calibri" w:hAnsi="Calibri" w:cs="Calibri"/>
              </w:rPr>
            </w:pPr>
            <w:r w:rsidRPr="004B5169">
              <w:rPr>
                <w:rFonts w:ascii="Calibri" w:hAnsi="Calibri" w:cs="Calibri"/>
              </w:rPr>
              <w:t>8</w:t>
            </w:r>
          </w:p>
        </w:tc>
        <w:tc>
          <w:tcPr>
            <w:tcW w:w="680" w:type="dxa"/>
            <w:shd w:val="clear" w:color="auto" w:fill="C3D5DF"/>
          </w:tcPr>
          <w:p w:rsidR="004B5169" w:rsidRPr="004B5169" w:rsidRDefault="004B5169" w:rsidP="004B5169">
            <w:pPr>
              <w:spacing w:line="360" w:lineRule="auto"/>
              <w:jc w:val="center"/>
              <w:rPr>
                <w:rFonts w:ascii="Calibri" w:hAnsi="Calibri" w:cs="Calibri"/>
                <w:u w:val="single"/>
              </w:rPr>
            </w:pPr>
          </w:p>
          <w:p w:rsidR="004B5169" w:rsidRPr="004B5169" w:rsidRDefault="004B5169" w:rsidP="004B5169">
            <w:pPr>
              <w:spacing w:line="360" w:lineRule="auto"/>
              <w:jc w:val="center"/>
              <w:rPr>
                <w:rFonts w:ascii="Calibri" w:hAnsi="Calibri" w:cs="Calibri"/>
                <w:u w:val="single"/>
              </w:rPr>
            </w:pPr>
            <w:r w:rsidRPr="004B5169">
              <w:rPr>
                <w:rFonts w:ascii="Calibri" w:hAnsi="Calibri" w:cs="Calibri"/>
                <w:u w:val="single"/>
              </w:rPr>
              <w:t>90</w:t>
            </w:r>
          </w:p>
        </w:tc>
        <w:tc>
          <w:tcPr>
            <w:tcW w:w="1026" w:type="dxa"/>
            <w:shd w:val="clear" w:color="auto" w:fill="C3D5DF"/>
          </w:tcPr>
          <w:p w:rsidR="004B5169" w:rsidRPr="004B5169" w:rsidRDefault="004B5169" w:rsidP="004B5169">
            <w:pPr>
              <w:spacing w:line="360" w:lineRule="auto"/>
              <w:jc w:val="center"/>
              <w:rPr>
                <w:rFonts w:ascii="Calibri" w:hAnsi="Calibri" w:cs="Calibri"/>
              </w:rPr>
            </w:pPr>
          </w:p>
          <w:p w:rsidR="004B5169" w:rsidRPr="004B5169" w:rsidRDefault="004B5169" w:rsidP="004B5169">
            <w:pPr>
              <w:spacing w:line="360" w:lineRule="auto"/>
              <w:jc w:val="center"/>
              <w:rPr>
                <w:rFonts w:ascii="Calibri" w:hAnsi="Calibri" w:cs="Calibri"/>
              </w:rPr>
            </w:pPr>
            <w:r w:rsidRPr="004B5169">
              <w:rPr>
                <w:rFonts w:ascii="Calibri" w:hAnsi="Calibri" w:cs="Calibri"/>
              </w:rPr>
              <w:t>1160+</w:t>
            </w:r>
            <w:r w:rsidRPr="004B5169">
              <w:rPr>
                <w:rFonts w:ascii="Calibri" w:hAnsi="Calibri" w:cs="Calibri"/>
                <w:u w:val="single"/>
              </w:rPr>
              <w:t>90</w:t>
            </w:r>
          </w:p>
        </w:tc>
      </w:tr>
      <w:tr w:rsidR="004B5169" w:rsidRPr="004B5169" w:rsidTr="004B5169">
        <w:trPr>
          <w:jc w:val="center"/>
        </w:trPr>
        <w:tc>
          <w:tcPr>
            <w:tcW w:w="1793" w:type="dxa"/>
            <w:shd w:val="clear" w:color="auto" w:fill="E0C0F8"/>
          </w:tcPr>
          <w:p w:rsidR="004B5169" w:rsidRPr="004B5169" w:rsidRDefault="004B5169" w:rsidP="004B5169">
            <w:pPr>
              <w:spacing w:line="360" w:lineRule="auto"/>
              <w:rPr>
                <w:rFonts w:ascii="Calibri" w:hAnsi="Calibri" w:cs="Calibri"/>
              </w:rPr>
            </w:pPr>
            <w:r w:rsidRPr="004B5169">
              <w:rPr>
                <w:rFonts w:ascii="Calibri" w:hAnsi="Calibri" w:cs="Calibri"/>
              </w:rPr>
              <w:t>BAKIM HİZMETİ YÖNETİMİ</w:t>
            </w:r>
          </w:p>
        </w:tc>
        <w:tc>
          <w:tcPr>
            <w:tcW w:w="680" w:type="dxa"/>
            <w:shd w:val="clear" w:color="auto" w:fill="E0C0F8"/>
          </w:tcPr>
          <w:p w:rsidR="004B5169" w:rsidRPr="004B5169" w:rsidRDefault="004B5169" w:rsidP="004B5169">
            <w:pPr>
              <w:spacing w:line="360" w:lineRule="auto"/>
              <w:jc w:val="center"/>
              <w:rPr>
                <w:rFonts w:ascii="Calibri" w:hAnsi="Calibri" w:cs="Calibri"/>
              </w:rPr>
            </w:pPr>
          </w:p>
          <w:p w:rsidR="004B5169" w:rsidRPr="004B5169" w:rsidRDefault="004B5169" w:rsidP="004B5169">
            <w:pPr>
              <w:spacing w:line="360" w:lineRule="auto"/>
              <w:jc w:val="center"/>
              <w:rPr>
                <w:rFonts w:ascii="Calibri" w:hAnsi="Calibri" w:cs="Calibri"/>
              </w:rPr>
            </w:pPr>
            <w:r w:rsidRPr="004B5169">
              <w:rPr>
                <w:rFonts w:ascii="Calibri" w:hAnsi="Calibri" w:cs="Calibri"/>
              </w:rPr>
              <w:t>6</w:t>
            </w:r>
          </w:p>
        </w:tc>
        <w:tc>
          <w:tcPr>
            <w:tcW w:w="680" w:type="dxa"/>
            <w:shd w:val="clear" w:color="auto" w:fill="E0C0F8"/>
          </w:tcPr>
          <w:p w:rsidR="004B5169" w:rsidRPr="004B5169" w:rsidRDefault="004B5169" w:rsidP="004B5169">
            <w:pPr>
              <w:spacing w:line="360" w:lineRule="auto"/>
              <w:jc w:val="center"/>
              <w:rPr>
                <w:rFonts w:ascii="Calibri" w:hAnsi="Calibri" w:cs="Calibri"/>
              </w:rPr>
            </w:pPr>
          </w:p>
          <w:p w:rsidR="004B5169" w:rsidRPr="004B5169" w:rsidRDefault="004B5169" w:rsidP="004B5169">
            <w:pPr>
              <w:spacing w:line="360" w:lineRule="auto"/>
              <w:jc w:val="center"/>
              <w:rPr>
                <w:rFonts w:ascii="Calibri" w:hAnsi="Calibri" w:cs="Calibri"/>
              </w:rPr>
            </w:pPr>
            <w:r w:rsidRPr="004B5169">
              <w:rPr>
                <w:rFonts w:ascii="Calibri" w:hAnsi="Calibri" w:cs="Calibri"/>
              </w:rPr>
              <w:t>300</w:t>
            </w:r>
          </w:p>
        </w:tc>
        <w:tc>
          <w:tcPr>
            <w:tcW w:w="680" w:type="dxa"/>
            <w:shd w:val="clear" w:color="auto" w:fill="E0C0F8"/>
          </w:tcPr>
          <w:p w:rsidR="004B5169" w:rsidRPr="004B5169" w:rsidRDefault="004B5169" w:rsidP="004B5169">
            <w:pPr>
              <w:spacing w:line="360" w:lineRule="auto"/>
              <w:jc w:val="center"/>
              <w:rPr>
                <w:rFonts w:ascii="Calibri" w:hAnsi="Calibri" w:cs="Calibri"/>
              </w:rPr>
            </w:pPr>
          </w:p>
          <w:p w:rsidR="004B5169" w:rsidRPr="004B5169" w:rsidRDefault="004B5169" w:rsidP="004B5169">
            <w:pPr>
              <w:spacing w:line="360" w:lineRule="auto"/>
              <w:jc w:val="center"/>
              <w:rPr>
                <w:rFonts w:ascii="Calibri" w:hAnsi="Calibri" w:cs="Calibri"/>
              </w:rPr>
            </w:pPr>
            <w:r w:rsidRPr="004B5169">
              <w:rPr>
                <w:rFonts w:ascii="Calibri" w:hAnsi="Calibri" w:cs="Calibri"/>
              </w:rPr>
              <w:t>101</w:t>
            </w:r>
          </w:p>
        </w:tc>
        <w:tc>
          <w:tcPr>
            <w:tcW w:w="680" w:type="dxa"/>
            <w:shd w:val="clear" w:color="auto" w:fill="E0C0F8"/>
          </w:tcPr>
          <w:p w:rsidR="004B5169" w:rsidRPr="004B5169" w:rsidRDefault="004B5169" w:rsidP="004B5169">
            <w:pPr>
              <w:spacing w:line="360" w:lineRule="auto"/>
              <w:jc w:val="center"/>
              <w:rPr>
                <w:rFonts w:ascii="Calibri" w:hAnsi="Calibri" w:cs="Calibri"/>
              </w:rPr>
            </w:pPr>
          </w:p>
          <w:p w:rsidR="004B5169" w:rsidRPr="004B5169" w:rsidRDefault="004B5169" w:rsidP="004B5169">
            <w:pPr>
              <w:spacing w:line="360" w:lineRule="auto"/>
              <w:jc w:val="center"/>
              <w:rPr>
                <w:rFonts w:ascii="Calibri" w:hAnsi="Calibri" w:cs="Calibri"/>
              </w:rPr>
            </w:pPr>
            <w:r w:rsidRPr="004B5169">
              <w:rPr>
                <w:rFonts w:ascii="Calibri" w:hAnsi="Calibri" w:cs="Calibri"/>
              </w:rPr>
              <w:t>3030</w:t>
            </w:r>
          </w:p>
        </w:tc>
        <w:tc>
          <w:tcPr>
            <w:tcW w:w="680" w:type="dxa"/>
            <w:shd w:val="clear" w:color="auto" w:fill="E0C0F8"/>
          </w:tcPr>
          <w:p w:rsidR="004B5169" w:rsidRPr="004B5169" w:rsidRDefault="004B5169" w:rsidP="004B5169">
            <w:pPr>
              <w:spacing w:line="360" w:lineRule="auto"/>
              <w:jc w:val="center"/>
              <w:rPr>
                <w:rFonts w:ascii="Calibri" w:hAnsi="Calibri" w:cs="Calibri"/>
              </w:rPr>
            </w:pPr>
          </w:p>
          <w:p w:rsidR="004B5169" w:rsidRPr="004B5169" w:rsidRDefault="004B5169" w:rsidP="004B5169">
            <w:pPr>
              <w:spacing w:line="360" w:lineRule="auto"/>
              <w:jc w:val="center"/>
              <w:rPr>
                <w:rFonts w:ascii="Calibri" w:hAnsi="Calibri" w:cs="Calibri"/>
              </w:rPr>
            </w:pPr>
            <w:r w:rsidRPr="004B5169">
              <w:rPr>
                <w:rFonts w:ascii="Calibri" w:hAnsi="Calibri" w:cs="Calibri"/>
              </w:rPr>
              <w:t>14</w:t>
            </w:r>
          </w:p>
        </w:tc>
        <w:tc>
          <w:tcPr>
            <w:tcW w:w="680" w:type="dxa"/>
            <w:shd w:val="clear" w:color="auto" w:fill="E0C0F8"/>
          </w:tcPr>
          <w:p w:rsidR="004B5169" w:rsidRPr="004B5169" w:rsidRDefault="004B5169" w:rsidP="004B5169">
            <w:pPr>
              <w:spacing w:line="360" w:lineRule="auto"/>
              <w:jc w:val="center"/>
              <w:rPr>
                <w:rFonts w:ascii="Calibri" w:hAnsi="Calibri" w:cs="Calibri"/>
              </w:rPr>
            </w:pPr>
          </w:p>
          <w:p w:rsidR="004B5169" w:rsidRPr="004B5169" w:rsidRDefault="004B5169" w:rsidP="004B5169">
            <w:pPr>
              <w:spacing w:line="360" w:lineRule="auto"/>
              <w:jc w:val="center"/>
              <w:rPr>
                <w:rFonts w:ascii="Calibri" w:hAnsi="Calibri" w:cs="Calibri"/>
              </w:rPr>
            </w:pPr>
            <w:r w:rsidRPr="004B5169">
              <w:rPr>
                <w:rFonts w:ascii="Calibri" w:hAnsi="Calibri" w:cs="Calibri"/>
              </w:rPr>
              <w:t>280</w:t>
            </w:r>
          </w:p>
        </w:tc>
        <w:tc>
          <w:tcPr>
            <w:tcW w:w="680" w:type="dxa"/>
            <w:shd w:val="clear" w:color="auto" w:fill="E0C0F8"/>
          </w:tcPr>
          <w:p w:rsidR="004B5169" w:rsidRPr="004B5169" w:rsidRDefault="004B5169" w:rsidP="004B5169">
            <w:pPr>
              <w:spacing w:line="360" w:lineRule="auto"/>
              <w:jc w:val="center"/>
              <w:rPr>
                <w:rFonts w:ascii="Calibri" w:hAnsi="Calibri" w:cs="Calibri"/>
              </w:rPr>
            </w:pPr>
          </w:p>
          <w:p w:rsidR="004B5169" w:rsidRPr="004B5169" w:rsidRDefault="004B5169" w:rsidP="004B5169">
            <w:pPr>
              <w:spacing w:line="360" w:lineRule="auto"/>
              <w:jc w:val="center"/>
              <w:rPr>
                <w:rFonts w:ascii="Calibri" w:hAnsi="Calibri" w:cs="Calibri"/>
              </w:rPr>
            </w:pPr>
            <w:r w:rsidRPr="004B5169">
              <w:rPr>
                <w:rFonts w:ascii="Calibri" w:hAnsi="Calibri" w:cs="Calibri"/>
              </w:rPr>
              <w:t>4</w:t>
            </w:r>
          </w:p>
        </w:tc>
        <w:tc>
          <w:tcPr>
            <w:tcW w:w="680" w:type="dxa"/>
            <w:shd w:val="clear" w:color="auto" w:fill="E0C0F8"/>
          </w:tcPr>
          <w:p w:rsidR="004B5169" w:rsidRPr="004B5169" w:rsidRDefault="004B5169" w:rsidP="004B5169">
            <w:pPr>
              <w:spacing w:line="360" w:lineRule="auto"/>
              <w:jc w:val="center"/>
              <w:rPr>
                <w:rFonts w:ascii="Calibri" w:hAnsi="Calibri" w:cs="Calibri"/>
              </w:rPr>
            </w:pPr>
          </w:p>
          <w:p w:rsidR="004B5169" w:rsidRPr="004B5169" w:rsidRDefault="004B5169" w:rsidP="004B5169">
            <w:pPr>
              <w:spacing w:line="360" w:lineRule="auto"/>
              <w:jc w:val="center"/>
              <w:rPr>
                <w:rFonts w:ascii="Calibri" w:hAnsi="Calibri" w:cs="Calibri"/>
              </w:rPr>
            </w:pPr>
            <w:r w:rsidRPr="004B5169">
              <w:rPr>
                <w:rFonts w:ascii="Calibri" w:hAnsi="Calibri" w:cs="Calibri"/>
              </w:rPr>
              <w:t>40</w:t>
            </w:r>
          </w:p>
        </w:tc>
        <w:tc>
          <w:tcPr>
            <w:tcW w:w="680" w:type="dxa"/>
            <w:shd w:val="clear" w:color="auto" w:fill="E0C0F8"/>
          </w:tcPr>
          <w:p w:rsidR="004B5169" w:rsidRPr="004B5169" w:rsidRDefault="004B5169" w:rsidP="004B5169">
            <w:pPr>
              <w:spacing w:line="360" w:lineRule="auto"/>
              <w:jc w:val="center"/>
              <w:rPr>
                <w:rFonts w:ascii="Calibri" w:hAnsi="Calibri" w:cs="Calibri"/>
              </w:rPr>
            </w:pPr>
          </w:p>
          <w:p w:rsidR="004B5169" w:rsidRPr="004B5169" w:rsidRDefault="004B5169" w:rsidP="004B5169">
            <w:pPr>
              <w:spacing w:line="360" w:lineRule="auto"/>
              <w:jc w:val="center"/>
              <w:rPr>
                <w:rFonts w:ascii="Calibri" w:hAnsi="Calibri" w:cs="Calibri"/>
              </w:rPr>
            </w:pPr>
            <w:r w:rsidRPr="004B5169">
              <w:rPr>
                <w:rFonts w:ascii="Calibri" w:hAnsi="Calibri" w:cs="Calibri"/>
              </w:rPr>
              <w:t>2</w:t>
            </w:r>
          </w:p>
        </w:tc>
        <w:tc>
          <w:tcPr>
            <w:tcW w:w="680" w:type="dxa"/>
            <w:shd w:val="clear" w:color="auto" w:fill="E0C0F8"/>
          </w:tcPr>
          <w:p w:rsidR="004B5169" w:rsidRPr="004B5169" w:rsidRDefault="004B5169" w:rsidP="004B5169">
            <w:pPr>
              <w:spacing w:line="360" w:lineRule="auto"/>
              <w:jc w:val="center"/>
              <w:rPr>
                <w:rFonts w:ascii="Calibri" w:hAnsi="Calibri" w:cs="Calibri"/>
              </w:rPr>
            </w:pPr>
          </w:p>
          <w:p w:rsidR="004B5169" w:rsidRPr="004B5169" w:rsidRDefault="004B5169" w:rsidP="004B5169">
            <w:pPr>
              <w:spacing w:line="360" w:lineRule="auto"/>
              <w:jc w:val="center"/>
              <w:rPr>
                <w:rFonts w:ascii="Calibri" w:hAnsi="Calibri" w:cs="Calibri"/>
                <w:u w:val="single"/>
              </w:rPr>
            </w:pPr>
            <w:r w:rsidRPr="004B5169">
              <w:rPr>
                <w:rFonts w:ascii="Calibri" w:hAnsi="Calibri" w:cs="Calibri"/>
                <w:u w:val="single"/>
              </w:rPr>
              <w:t>40</w:t>
            </w:r>
          </w:p>
        </w:tc>
        <w:tc>
          <w:tcPr>
            <w:tcW w:w="1026" w:type="dxa"/>
            <w:shd w:val="clear" w:color="auto" w:fill="E0C0F8"/>
          </w:tcPr>
          <w:p w:rsidR="004B5169" w:rsidRPr="004B5169" w:rsidRDefault="004B5169" w:rsidP="004B5169">
            <w:pPr>
              <w:spacing w:line="360" w:lineRule="auto"/>
              <w:jc w:val="center"/>
              <w:rPr>
                <w:rFonts w:ascii="Calibri" w:hAnsi="Calibri" w:cs="Calibri"/>
              </w:rPr>
            </w:pPr>
          </w:p>
          <w:p w:rsidR="004B5169" w:rsidRPr="004B5169" w:rsidRDefault="004B5169" w:rsidP="004B5169">
            <w:pPr>
              <w:spacing w:line="360" w:lineRule="auto"/>
              <w:jc w:val="center"/>
              <w:rPr>
                <w:rFonts w:ascii="Calibri" w:hAnsi="Calibri" w:cs="Calibri"/>
              </w:rPr>
            </w:pPr>
            <w:r w:rsidRPr="004B5169">
              <w:rPr>
                <w:rFonts w:ascii="Calibri" w:hAnsi="Calibri" w:cs="Calibri"/>
              </w:rPr>
              <w:t>3650+</w:t>
            </w:r>
            <w:r w:rsidRPr="004B5169">
              <w:rPr>
                <w:rFonts w:ascii="Calibri" w:hAnsi="Calibri" w:cs="Calibri"/>
                <w:u w:val="single"/>
              </w:rPr>
              <w:t>40</w:t>
            </w:r>
          </w:p>
        </w:tc>
      </w:tr>
      <w:tr w:rsidR="004B5169" w:rsidRPr="004B5169" w:rsidTr="004B5169">
        <w:trPr>
          <w:jc w:val="center"/>
        </w:trPr>
        <w:tc>
          <w:tcPr>
            <w:tcW w:w="1793" w:type="dxa"/>
            <w:shd w:val="clear" w:color="auto" w:fill="F4B690"/>
          </w:tcPr>
          <w:p w:rsidR="004B5169" w:rsidRPr="004B5169" w:rsidRDefault="004B5169" w:rsidP="004B5169">
            <w:pPr>
              <w:spacing w:line="360" w:lineRule="auto"/>
              <w:rPr>
                <w:rFonts w:ascii="Calibri" w:hAnsi="Calibri" w:cs="Calibri"/>
              </w:rPr>
            </w:pPr>
            <w:r w:rsidRPr="004B5169">
              <w:rPr>
                <w:rFonts w:ascii="Calibri" w:hAnsi="Calibri" w:cs="Calibri"/>
              </w:rPr>
              <w:t>DESTEK HİZMETLERİ</w:t>
            </w:r>
          </w:p>
        </w:tc>
        <w:tc>
          <w:tcPr>
            <w:tcW w:w="680" w:type="dxa"/>
            <w:shd w:val="clear" w:color="auto" w:fill="F4B690"/>
          </w:tcPr>
          <w:p w:rsidR="004B5169" w:rsidRPr="004B5169" w:rsidRDefault="004B5169" w:rsidP="004B5169">
            <w:pPr>
              <w:spacing w:line="360" w:lineRule="auto"/>
              <w:jc w:val="center"/>
              <w:rPr>
                <w:rFonts w:ascii="Calibri" w:hAnsi="Calibri" w:cs="Calibri"/>
              </w:rPr>
            </w:pPr>
          </w:p>
          <w:p w:rsidR="004B5169" w:rsidRPr="004B5169" w:rsidRDefault="004B5169" w:rsidP="004B5169">
            <w:pPr>
              <w:spacing w:line="360" w:lineRule="auto"/>
              <w:jc w:val="center"/>
              <w:rPr>
                <w:rFonts w:ascii="Calibri" w:hAnsi="Calibri" w:cs="Calibri"/>
              </w:rPr>
            </w:pPr>
            <w:r w:rsidRPr="004B5169">
              <w:rPr>
                <w:rFonts w:ascii="Calibri" w:hAnsi="Calibri" w:cs="Calibri"/>
              </w:rPr>
              <w:t>-</w:t>
            </w:r>
          </w:p>
        </w:tc>
        <w:tc>
          <w:tcPr>
            <w:tcW w:w="680" w:type="dxa"/>
            <w:shd w:val="clear" w:color="auto" w:fill="F4B690"/>
          </w:tcPr>
          <w:p w:rsidR="004B5169" w:rsidRPr="004B5169" w:rsidRDefault="004B5169" w:rsidP="004B5169">
            <w:pPr>
              <w:spacing w:line="360" w:lineRule="auto"/>
              <w:jc w:val="center"/>
              <w:rPr>
                <w:rFonts w:ascii="Calibri" w:hAnsi="Calibri" w:cs="Calibri"/>
              </w:rPr>
            </w:pPr>
          </w:p>
          <w:p w:rsidR="004B5169" w:rsidRPr="004B5169" w:rsidRDefault="004B5169" w:rsidP="004B5169">
            <w:pPr>
              <w:spacing w:line="360" w:lineRule="auto"/>
              <w:jc w:val="center"/>
              <w:rPr>
                <w:rFonts w:ascii="Calibri" w:hAnsi="Calibri" w:cs="Calibri"/>
              </w:rPr>
            </w:pPr>
            <w:r w:rsidRPr="004B5169">
              <w:rPr>
                <w:rFonts w:ascii="Calibri" w:hAnsi="Calibri" w:cs="Calibri"/>
              </w:rPr>
              <w:t>-</w:t>
            </w:r>
          </w:p>
        </w:tc>
        <w:tc>
          <w:tcPr>
            <w:tcW w:w="680" w:type="dxa"/>
            <w:shd w:val="clear" w:color="auto" w:fill="F4B690"/>
          </w:tcPr>
          <w:p w:rsidR="004B5169" w:rsidRPr="004B5169" w:rsidRDefault="004B5169" w:rsidP="004B5169">
            <w:pPr>
              <w:spacing w:line="360" w:lineRule="auto"/>
              <w:jc w:val="center"/>
              <w:rPr>
                <w:rFonts w:ascii="Calibri" w:hAnsi="Calibri" w:cs="Calibri"/>
              </w:rPr>
            </w:pPr>
          </w:p>
          <w:p w:rsidR="004B5169" w:rsidRPr="004B5169" w:rsidRDefault="004B5169" w:rsidP="004B5169">
            <w:pPr>
              <w:spacing w:line="360" w:lineRule="auto"/>
              <w:jc w:val="center"/>
              <w:rPr>
                <w:rFonts w:ascii="Calibri" w:hAnsi="Calibri" w:cs="Calibri"/>
              </w:rPr>
            </w:pPr>
            <w:r w:rsidRPr="004B5169">
              <w:rPr>
                <w:rFonts w:ascii="Calibri" w:hAnsi="Calibri" w:cs="Calibri"/>
              </w:rPr>
              <w:t>23</w:t>
            </w:r>
          </w:p>
        </w:tc>
        <w:tc>
          <w:tcPr>
            <w:tcW w:w="680" w:type="dxa"/>
            <w:shd w:val="clear" w:color="auto" w:fill="F4B690"/>
          </w:tcPr>
          <w:p w:rsidR="004B5169" w:rsidRPr="004B5169" w:rsidRDefault="004B5169" w:rsidP="004B5169">
            <w:pPr>
              <w:spacing w:line="360" w:lineRule="auto"/>
              <w:jc w:val="center"/>
              <w:rPr>
                <w:rFonts w:ascii="Calibri" w:hAnsi="Calibri" w:cs="Calibri"/>
              </w:rPr>
            </w:pPr>
          </w:p>
          <w:p w:rsidR="004B5169" w:rsidRPr="004B5169" w:rsidRDefault="004B5169" w:rsidP="004B5169">
            <w:pPr>
              <w:spacing w:line="360" w:lineRule="auto"/>
              <w:jc w:val="center"/>
              <w:rPr>
                <w:rFonts w:ascii="Calibri" w:hAnsi="Calibri" w:cs="Calibri"/>
              </w:rPr>
            </w:pPr>
            <w:r w:rsidRPr="004B5169">
              <w:rPr>
                <w:rFonts w:ascii="Calibri" w:hAnsi="Calibri" w:cs="Calibri"/>
              </w:rPr>
              <w:t>690</w:t>
            </w:r>
          </w:p>
        </w:tc>
        <w:tc>
          <w:tcPr>
            <w:tcW w:w="680" w:type="dxa"/>
            <w:shd w:val="clear" w:color="auto" w:fill="F4B690"/>
          </w:tcPr>
          <w:p w:rsidR="004B5169" w:rsidRPr="004B5169" w:rsidRDefault="004B5169" w:rsidP="004B5169">
            <w:pPr>
              <w:spacing w:line="360" w:lineRule="auto"/>
              <w:jc w:val="center"/>
              <w:rPr>
                <w:rFonts w:ascii="Calibri" w:hAnsi="Calibri" w:cs="Calibri"/>
              </w:rPr>
            </w:pPr>
          </w:p>
          <w:p w:rsidR="004B5169" w:rsidRPr="004B5169" w:rsidRDefault="004B5169" w:rsidP="004B5169">
            <w:pPr>
              <w:spacing w:line="360" w:lineRule="auto"/>
              <w:jc w:val="center"/>
              <w:rPr>
                <w:rFonts w:ascii="Calibri" w:hAnsi="Calibri" w:cs="Calibri"/>
              </w:rPr>
            </w:pPr>
            <w:r w:rsidRPr="004B5169">
              <w:rPr>
                <w:rFonts w:ascii="Calibri" w:hAnsi="Calibri" w:cs="Calibri"/>
              </w:rPr>
              <w:t>9</w:t>
            </w:r>
          </w:p>
        </w:tc>
        <w:tc>
          <w:tcPr>
            <w:tcW w:w="680" w:type="dxa"/>
            <w:shd w:val="clear" w:color="auto" w:fill="F4B690"/>
          </w:tcPr>
          <w:p w:rsidR="004B5169" w:rsidRPr="004B5169" w:rsidRDefault="004B5169" w:rsidP="004B5169">
            <w:pPr>
              <w:spacing w:line="360" w:lineRule="auto"/>
              <w:jc w:val="center"/>
              <w:rPr>
                <w:rFonts w:ascii="Calibri" w:hAnsi="Calibri" w:cs="Calibri"/>
              </w:rPr>
            </w:pPr>
          </w:p>
          <w:p w:rsidR="004B5169" w:rsidRPr="004B5169" w:rsidRDefault="004B5169" w:rsidP="004B5169">
            <w:pPr>
              <w:spacing w:line="360" w:lineRule="auto"/>
              <w:jc w:val="center"/>
              <w:rPr>
                <w:rFonts w:ascii="Calibri" w:hAnsi="Calibri" w:cs="Calibri"/>
              </w:rPr>
            </w:pPr>
            <w:r w:rsidRPr="004B5169">
              <w:rPr>
                <w:rFonts w:ascii="Calibri" w:hAnsi="Calibri" w:cs="Calibri"/>
              </w:rPr>
              <w:t>180</w:t>
            </w:r>
          </w:p>
        </w:tc>
        <w:tc>
          <w:tcPr>
            <w:tcW w:w="680" w:type="dxa"/>
            <w:shd w:val="clear" w:color="auto" w:fill="F4B690"/>
          </w:tcPr>
          <w:p w:rsidR="004B5169" w:rsidRPr="004B5169" w:rsidRDefault="004B5169" w:rsidP="004B5169">
            <w:pPr>
              <w:spacing w:line="360" w:lineRule="auto"/>
              <w:jc w:val="center"/>
              <w:rPr>
                <w:rFonts w:ascii="Calibri" w:hAnsi="Calibri" w:cs="Calibri"/>
              </w:rPr>
            </w:pPr>
          </w:p>
          <w:p w:rsidR="004B5169" w:rsidRPr="004B5169" w:rsidRDefault="004B5169" w:rsidP="004B5169">
            <w:pPr>
              <w:spacing w:line="360" w:lineRule="auto"/>
              <w:jc w:val="center"/>
              <w:rPr>
                <w:rFonts w:ascii="Calibri" w:hAnsi="Calibri" w:cs="Calibri"/>
              </w:rPr>
            </w:pPr>
            <w:r w:rsidRPr="004B5169">
              <w:rPr>
                <w:rFonts w:ascii="Calibri" w:hAnsi="Calibri" w:cs="Calibri"/>
              </w:rPr>
              <w:t>-</w:t>
            </w:r>
          </w:p>
        </w:tc>
        <w:tc>
          <w:tcPr>
            <w:tcW w:w="680" w:type="dxa"/>
            <w:shd w:val="clear" w:color="auto" w:fill="F4B690"/>
          </w:tcPr>
          <w:p w:rsidR="004B5169" w:rsidRPr="004B5169" w:rsidRDefault="004B5169" w:rsidP="004B5169">
            <w:pPr>
              <w:spacing w:line="360" w:lineRule="auto"/>
              <w:jc w:val="center"/>
              <w:rPr>
                <w:rFonts w:ascii="Calibri" w:hAnsi="Calibri" w:cs="Calibri"/>
              </w:rPr>
            </w:pPr>
          </w:p>
          <w:p w:rsidR="004B5169" w:rsidRPr="004B5169" w:rsidRDefault="004B5169" w:rsidP="004B5169">
            <w:pPr>
              <w:spacing w:line="360" w:lineRule="auto"/>
              <w:jc w:val="center"/>
              <w:rPr>
                <w:rFonts w:ascii="Calibri" w:hAnsi="Calibri" w:cs="Calibri"/>
              </w:rPr>
            </w:pPr>
            <w:r w:rsidRPr="004B5169">
              <w:rPr>
                <w:rFonts w:ascii="Calibri" w:hAnsi="Calibri" w:cs="Calibri"/>
              </w:rPr>
              <w:t>-</w:t>
            </w:r>
          </w:p>
        </w:tc>
        <w:tc>
          <w:tcPr>
            <w:tcW w:w="680" w:type="dxa"/>
            <w:shd w:val="clear" w:color="auto" w:fill="F4B690"/>
          </w:tcPr>
          <w:p w:rsidR="004B5169" w:rsidRPr="004B5169" w:rsidRDefault="004B5169" w:rsidP="004B5169">
            <w:pPr>
              <w:spacing w:line="360" w:lineRule="auto"/>
              <w:jc w:val="center"/>
              <w:rPr>
                <w:rFonts w:ascii="Calibri" w:hAnsi="Calibri" w:cs="Calibri"/>
              </w:rPr>
            </w:pPr>
          </w:p>
          <w:p w:rsidR="004B5169" w:rsidRPr="004B5169" w:rsidRDefault="004B5169" w:rsidP="004B5169">
            <w:pPr>
              <w:spacing w:line="360" w:lineRule="auto"/>
              <w:jc w:val="center"/>
              <w:rPr>
                <w:rFonts w:ascii="Calibri" w:hAnsi="Calibri" w:cs="Calibri"/>
              </w:rPr>
            </w:pPr>
            <w:r w:rsidRPr="004B5169">
              <w:rPr>
                <w:rFonts w:ascii="Calibri" w:hAnsi="Calibri" w:cs="Calibri"/>
              </w:rPr>
              <w:t>-</w:t>
            </w:r>
          </w:p>
        </w:tc>
        <w:tc>
          <w:tcPr>
            <w:tcW w:w="680" w:type="dxa"/>
            <w:shd w:val="clear" w:color="auto" w:fill="F4B690"/>
          </w:tcPr>
          <w:p w:rsidR="004B5169" w:rsidRPr="004B5169" w:rsidRDefault="004B5169" w:rsidP="004B5169">
            <w:pPr>
              <w:spacing w:line="360" w:lineRule="auto"/>
              <w:jc w:val="center"/>
              <w:rPr>
                <w:rFonts w:ascii="Calibri" w:hAnsi="Calibri" w:cs="Calibri"/>
              </w:rPr>
            </w:pPr>
          </w:p>
          <w:p w:rsidR="004B5169" w:rsidRPr="004B5169" w:rsidRDefault="004B5169" w:rsidP="004B5169">
            <w:pPr>
              <w:spacing w:line="360" w:lineRule="auto"/>
              <w:jc w:val="center"/>
              <w:rPr>
                <w:rFonts w:ascii="Calibri" w:hAnsi="Calibri" w:cs="Calibri"/>
              </w:rPr>
            </w:pPr>
            <w:r w:rsidRPr="004B5169">
              <w:rPr>
                <w:rFonts w:ascii="Calibri" w:hAnsi="Calibri" w:cs="Calibri"/>
              </w:rPr>
              <w:t>-</w:t>
            </w:r>
          </w:p>
        </w:tc>
        <w:tc>
          <w:tcPr>
            <w:tcW w:w="1026" w:type="dxa"/>
            <w:shd w:val="clear" w:color="auto" w:fill="F4B690"/>
          </w:tcPr>
          <w:p w:rsidR="004B5169" w:rsidRPr="004B5169" w:rsidRDefault="004B5169" w:rsidP="004B5169">
            <w:pPr>
              <w:spacing w:line="360" w:lineRule="auto"/>
              <w:jc w:val="center"/>
              <w:rPr>
                <w:rFonts w:ascii="Calibri" w:hAnsi="Calibri" w:cs="Calibri"/>
              </w:rPr>
            </w:pPr>
          </w:p>
          <w:p w:rsidR="004B5169" w:rsidRPr="004B5169" w:rsidRDefault="004B5169" w:rsidP="004B5169">
            <w:pPr>
              <w:spacing w:line="360" w:lineRule="auto"/>
              <w:jc w:val="center"/>
              <w:rPr>
                <w:rFonts w:ascii="Calibri" w:hAnsi="Calibri" w:cs="Calibri"/>
              </w:rPr>
            </w:pPr>
            <w:r w:rsidRPr="004B5169">
              <w:rPr>
                <w:rFonts w:ascii="Calibri" w:hAnsi="Calibri" w:cs="Calibri"/>
              </w:rPr>
              <w:t>870</w:t>
            </w:r>
          </w:p>
        </w:tc>
      </w:tr>
      <w:tr w:rsidR="004B5169" w:rsidRPr="004B5169" w:rsidTr="004B5169">
        <w:trPr>
          <w:jc w:val="center"/>
        </w:trPr>
        <w:tc>
          <w:tcPr>
            <w:tcW w:w="1793" w:type="dxa"/>
            <w:shd w:val="clear" w:color="auto" w:fill="F94723"/>
          </w:tcPr>
          <w:p w:rsidR="004B5169" w:rsidRPr="004B5169" w:rsidRDefault="004B5169" w:rsidP="004B5169">
            <w:pPr>
              <w:spacing w:line="360" w:lineRule="auto"/>
              <w:rPr>
                <w:rFonts w:ascii="Calibri" w:hAnsi="Calibri" w:cs="Calibri"/>
              </w:rPr>
            </w:pPr>
            <w:r w:rsidRPr="004B5169">
              <w:rPr>
                <w:rFonts w:ascii="Calibri" w:hAnsi="Calibri" w:cs="Calibri"/>
              </w:rPr>
              <w:t>GÖSTERGE YÖNETİMİ</w:t>
            </w:r>
          </w:p>
        </w:tc>
        <w:tc>
          <w:tcPr>
            <w:tcW w:w="680" w:type="dxa"/>
            <w:shd w:val="clear" w:color="auto" w:fill="F94723"/>
            <w:vAlign w:val="center"/>
          </w:tcPr>
          <w:p w:rsidR="004B5169" w:rsidRPr="004B5169" w:rsidRDefault="004B5169" w:rsidP="004B5169">
            <w:pPr>
              <w:spacing w:line="360" w:lineRule="auto"/>
              <w:jc w:val="center"/>
              <w:rPr>
                <w:rFonts w:ascii="Calibri" w:hAnsi="Calibri" w:cs="Calibri"/>
              </w:rPr>
            </w:pPr>
            <w:r w:rsidRPr="004B5169">
              <w:rPr>
                <w:rFonts w:ascii="Calibri" w:hAnsi="Calibri" w:cs="Calibri"/>
              </w:rPr>
              <w:t>2</w:t>
            </w:r>
          </w:p>
        </w:tc>
        <w:tc>
          <w:tcPr>
            <w:tcW w:w="680" w:type="dxa"/>
            <w:shd w:val="clear" w:color="auto" w:fill="F94723"/>
            <w:vAlign w:val="center"/>
          </w:tcPr>
          <w:p w:rsidR="004B5169" w:rsidRPr="004B5169" w:rsidRDefault="004B5169" w:rsidP="004B5169">
            <w:pPr>
              <w:spacing w:line="360" w:lineRule="auto"/>
              <w:jc w:val="center"/>
              <w:rPr>
                <w:rFonts w:ascii="Calibri" w:hAnsi="Calibri" w:cs="Calibri"/>
              </w:rPr>
            </w:pPr>
            <w:r w:rsidRPr="004B5169">
              <w:rPr>
                <w:rFonts w:ascii="Calibri" w:hAnsi="Calibri" w:cs="Calibri"/>
              </w:rPr>
              <w:t>100</w:t>
            </w:r>
          </w:p>
        </w:tc>
        <w:tc>
          <w:tcPr>
            <w:tcW w:w="680" w:type="dxa"/>
            <w:shd w:val="clear" w:color="auto" w:fill="F94723"/>
            <w:vAlign w:val="center"/>
          </w:tcPr>
          <w:p w:rsidR="004B5169" w:rsidRPr="004B5169" w:rsidRDefault="004B5169" w:rsidP="004B5169">
            <w:pPr>
              <w:spacing w:line="360" w:lineRule="auto"/>
              <w:jc w:val="center"/>
              <w:rPr>
                <w:rFonts w:ascii="Calibri" w:hAnsi="Calibri" w:cs="Calibri"/>
              </w:rPr>
            </w:pPr>
            <w:r w:rsidRPr="004B5169">
              <w:rPr>
                <w:rFonts w:ascii="Calibri" w:hAnsi="Calibri" w:cs="Calibri"/>
              </w:rPr>
              <w:t>24</w:t>
            </w:r>
          </w:p>
        </w:tc>
        <w:tc>
          <w:tcPr>
            <w:tcW w:w="680" w:type="dxa"/>
            <w:shd w:val="clear" w:color="auto" w:fill="F94723"/>
            <w:vAlign w:val="center"/>
          </w:tcPr>
          <w:p w:rsidR="004B5169" w:rsidRPr="004B5169" w:rsidRDefault="004B5169" w:rsidP="004B5169">
            <w:pPr>
              <w:spacing w:line="360" w:lineRule="auto"/>
              <w:jc w:val="center"/>
              <w:rPr>
                <w:rFonts w:ascii="Calibri" w:hAnsi="Calibri" w:cs="Calibri"/>
              </w:rPr>
            </w:pPr>
            <w:r w:rsidRPr="004B5169">
              <w:rPr>
                <w:rFonts w:ascii="Calibri" w:hAnsi="Calibri" w:cs="Calibri"/>
              </w:rPr>
              <w:t>720</w:t>
            </w:r>
          </w:p>
        </w:tc>
        <w:tc>
          <w:tcPr>
            <w:tcW w:w="680" w:type="dxa"/>
            <w:shd w:val="clear" w:color="auto" w:fill="F94723"/>
            <w:vAlign w:val="center"/>
          </w:tcPr>
          <w:p w:rsidR="004B5169" w:rsidRPr="004B5169" w:rsidRDefault="004B5169" w:rsidP="004B5169">
            <w:pPr>
              <w:spacing w:line="360" w:lineRule="auto"/>
              <w:jc w:val="center"/>
              <w:rPr>
                <w:rFonts w:ascii="Calibri" w:hAnsi="Calibri" w:cs="Calibri"/>
              </w:rPr>
            </w:pPr>
            <w:r w:rsidRPr="004B5169">
              <w:rPr>
                <w:rFonts w:ascii="Calibri" w:hAnsi="Calibri" w:cs="Calibri"/>
              </w:rPr>
              <w:t>-</w:t>
            </w:r>
          </w:p>
        </w:tc>
        <w:tc>
          <w:tcPr>
            <w:tcW w:w="680" w:type="dxa"/>
            <w:shd w:val="clear" w:color="auto" w:fill="F94723"/>
            <w:vAlign w:val="center"/>
          </w:tcPr>
          <w:p w:rsidR="004B5169" w:rsidRPr="004B5169" w:rsidRDefault="004B5169" w:rsidP="004B5169">
            <w:pPr>
              <w:spacing w:line="360" w:lineRule="auto"/>
              <w:jc w:val="center"/>
              <w:rPr>
                <w:rFonts w:ascii="Calibri" w:hAnsi="Calibri" w:cs="Calibri"/>
              </w:rPr>
            </w:pPr>
            <w:r w:rsidRPr="004B5169">
              <w:rPr>
                <w:rFonts w:ascii="Calibri" w:hAnsi="Calibri" w:cs="Calibri"/>
              </w:rPr>
              <w:t>-</w:t>
            </w:r>
          </w:p>
        </w:tc>
        <w:tc>
          <w:tcPr>
            <w:tcW w:w="680" w:type="dxa"/>
            <w:shd w:val="clear" w:color="auto" w:fill="F94723"/>
            <w:vAlign w:val="center"/>
          </w:tcPr>
          <w:p w:rsidR="004B5169" w:rsidRPr="004B5169" w:rsidRDefault="004B5169" w:rsidP="004B5169">
            <w:pPr>
              <w:spacing w:line="360" w:lineRule="auto"/>
              <w:jc w:val="center"/>
              <w:rPr>
                <w:rFonts w:ascii="Calibri" w:hAnsi="Calibri" w:cs="Calibri"/>
              </w:rPr>
            </w:pPr>
            <w:r w:rsidRPr="004B5169">
              <w:rPr>
                <w:rFonts w:ascii="Calibri" w:hAnsi="Calibri" w:cs="Calibri"/>
              </w:rPr>
              <w:t>-</w:t>
            </w:r>
          </w:p>
        </w:tc>
        <w:tc>
          <w:tcPr>
            <w:tcW w:w="680" w:type="dxa"/>
            <w:shd w:val="clear" w:color="auto" w:fill="F94723"/>
            <w:vAlign w:val="center"/>
          </w:tcPr>
          <w:p w:rsidR="004B5169" w:rsidRPr="004B5169" w:rsidRDefault="004B5169" w:rsidP="004B5169">
            <w:pPr>
              <w:spacing w:line="360" w:lineRule="auto"/>
              <w:jc w:val="center"/>
              <w:rPr>
                <w:rFonts w:ascii="Calibri" w:hAnsi="Calibri" w:cs="Calibri"/>
              </w:rPr>
            </w:pPr>
            <w:r w:rsidRPr="004B5169">
              <w:rPr>
                <w:rFonts w:ascii="Calibri" w:hAnsi="Calibri" w:cs="Calibri"/>
              </w:rPr>
              <w:t>-</w:t>
            </w:r>
          </w:p>
        </w:tc>
        <w:tc>
          <w:tcPr>
            <w:tcW w:w="680" w:type="dxa"/>
            <w:shd w:val="clear" w:color="auto" w:fill="F94723"/>
            <w:vAlign w:val="center"/>
          </w:tcPr>
          <w:p w:rsidR="004B5169" w:rsidRPr="004B5169" w:rsidRDefault="004B5169" w:rsidP="004B5169">
            <w:pPr>
              <w:spacing w:line="360" w:lineRule="auto"/>
              <w:jc w:val="center"/>
              <w:rPr>
                <w:rFonts w:ascii="Calibri" w:hAnsi="Calibri" w:cs="Calibri"/>
              </w:rPr>
            </w:pPr>
            <w:r w:rsidRPr="004B5169">
              <w:rPr>
                <w:rFonts w:ascii="Calibri" w:hAnsi="Calibri" w:cs="Calibri"/>
              </w:rPr>
              <w:t>-</w:t>
            </w:r>
          </w:p>
        </w:tc>
        <w:tc>
          <w:tcPr>
            <w:tcW w:w="680" w:type="dxa"/>
            <w:shd w:val="clear" w:color="auto" w:fill="F94723"/>
            <w:vAlign w:val="center"/>
          </w:tcPr>
          <w:p w:rsidR="004B5169" w:rsidRPr="004B5169" w:rsidRDefault="004B5169" w:rsidP="004B5169">
            <w:pPr>
              <w:spacing w:line="360" w:lineRule="auto"/>
              <w:jc w:val="center"/>
              <w:rPr>
                <w:rFonts w:ascii="Calibri" w:hAnsi="Calibri" w:cs="Calibri"/>
              </w:rPr>
            </w:pPr>
            <w:r w:rsidRPr="004B5169">
              <w:rPr>
                <w:rFonts w:ascii="Calibri" w:hAnsi="Calibri" w:cs="Calibri"/>
              </w:rPr>
              <w:t>-</w:t>
            </w:r>
          </w:p>
        </w:tc>
        <w:tc>
          <w:tcPr>
            <w:tcW w:w="1026" w:type="dxa"/>
            <w:shd w:val="clear" w:color="auto" w:fill="F94723"/>
            <w:vAlign w:val="center"/>
          </w:tcPr>
          <w:p w:rsidR="004B5169" w:rsidRPr="004B5169" w:rsidRDefault="004B5169" w:rsidP="004B5169">
            <w:pPr>
              <w:spacing w:line="360" w:lineRule="auto"/>
              <w:jc w:val="center"/>
              <w:rPr>
                <w:rFonts w:ascii="Calibri" w:hAnsi="Calibri" w:cs="Calibri"/>
              </w:rPr>
            </w:pPr>
            <w:r w:rsidRPr="004B5169">
              <w:rPr>
                <w:rFonts w:ascii="Calibri" w:hAnsi="Calibri" w:cs="Calibri"/>
              </w:rPr>
              <w:t>820</w:t>
            </w:r>
          </w:p>
        </w:tc>
      </w:tr>
      <w:tr w:rsidR="004B5169" w:rsidRPr="004B5169" w:rsidTr="004B5169">
        <w:trPr>
          <w:jc w:val="center"/>
        </w:trPr>
        <w:tc>
          <w:tcPr>
            <w:tcW w:w="1793" w:type="dxa"/>
            <w:shd w:val="clear" w:color="auto" w:fill="DCD8DC"/>
          </w:tcPr>
          <w:p w:rsidR="004B5169" w:rsidRPr="004B5169" w:rsidRDefault="004B5169" w:rsidP="004B5169">
            <w:pPr>
              <w:spacing w:line="360" w:lineRule="auto"/>
              <w:rPr>
                <w:rFonts w:ascii="Calibri" w:hAnsi="Calibri" w:cs="Calibri"/>
              </w:rPr>
            </w:pPr>
            <w:r w:rsidRPr="004B5169">
              <w:rPr>
                <w:rFonts w:ascii="Calibri" w:hAnsi="Calibri" w:cs="Calibri"/>
              </w:rPr>
              <w:t>TOPLAM</w:t>
            </w:r>
          </w:p>
          <w:p w:rsidR="004B5169" w:rsidRPr="004B5169" w:rsidRDefault="004B5169" w:rsidP="004B5169">
            <w:pPr>
              <w:spacing w:line="360" w:lineRule="auto"/>
              <w:rPr>
                <w:rFonts w:ascii="Calibri" w:hAnsi="Calibri" w:cs="Calibri"/>
              </w:rPr>
            </w:pPr>
          </w:p>
        </w:tc>
        <w:tc>
          <w:tcPr>
            <w:tcW w:w="680" w:type="dxa"/>
            <w:shd w:val="clear" w:color="auto" w:fill="DCD8DC"/>
            <w:vAlign w:val="center"/>
          </w:tcPr>
          <w:p w:rsidR="004B5169" w:rsidRPr="004B5169" w:rsidRDefault="004B5169" w:rsidP="004B5169">
            <w:pPr>
              <w:spacing w:line="360" w:lineRule="auto"/>
              <w:jc w:val="center"/>
              <w:rPr>
                <w:rFonts w:ascii="Calibri" w:hAnsi="Calibri" w:cs="Calibri"/>
              </w:rPr>
            </w:pPr>
            <w:r w:rsidRPr="004B5169">
              <w:rPr>
                <w:rFonts w:ascii="Calibri" w:hAnsi="Calibri" w:cs="Calibri"/>
              </w:rPr>
              <w:t>13</w:t>
            </w:r>
          </w:p>
        </w:tc>
        <w:tc>
          <w:tcPr>
            <w:tcW w:w="680" w:type="dxa"/>
            <w:shd w:val="clear" w:color="auto" w:fill="DCD8DC"/>
            <w:vAlign w:val="center"/>
          </w:tcPr>
          <w:p w:rsidR="004B5169" w:rsidRPr="004B5169" w:rsidRDefault="004B5169" w:rsidP="004B5169">
            <w:pPr>
              <w:spacing w:line="360" w:lineRule="auto"/>
              <w:jc w:val="center"/>
              <w:rPr>
                <w:rFonts w:ascii="Calibri" w:hAnsi="Calibri" w:cs="Calibri"/>
              </w:rPr>
            </w:pPr>
            <w:r w:rsidRPr="004B5169">
              <w:rPr>
                <w:rFonts w:ascii="Calibri" w:hAnsi="Calibri" w:cs="Calibri"/>
              </w:rPr>
              <w:t>650</w:t>
            </w:r>
          </w:p>
        </w:tc>
        <w:tc>
          <w:tcPr>
            <w:tcW w:w="680" w:type="dxa"/>
            <w:shd w:val="clear" w:color="auto" w:fill="DCD8DC"/>
            <w:vAlign w:val="center"/>
          </w:tcPr>
          <w:p w:rsidR="004B5169" w:rsidRPr="004B5169" w:rsidRDefault="004B5169" w:rsidP="004B5169">
            <w:pPr>
              <w:spacing w:line="360" w:lineRule="auto"/>
              <w:jc w:val="center"/>
              <w:rPr>
                <w:rFonts w:ascii="Calibri" w:hAnsi="Calibri" w:cs="Calibri"/>
              </w:rPr>
            </w:pPr>
            <w:r w:rsidRPr="004B5169">
              <w:rPr>
                <w:rFonts w:ascii="Calibri" w:hAnsi="Calibri" w:cs="Calibri"/>
              </w:rPr>
              <w:t>214</w:t>
            </w:r>
          </w:p>
        </w:tc>
        <w:tc>
          <w:tcPr>
            <w:tcW w:w="680" w:type="dxa"/>
            <w:shd w:val="clear" w:color="auto" w:fill="DCD8DC"/>
            <w:vAlign w:val="center"/>
          </w:tcPr>
          <w:p w:rsidR="004B5169" w:rsidRPr="004B5169" w:rsidRDefault="004B5169" w:rsidP="004B5169">
            <w:pPr>
              <w:spacing w:line="360" w:lineRule="auto"/>
              <w:jc w:val="center"/>
              <w:rPr>
                <w:rFonts w:ascii="Calibri" w:hAnsi="Calibri" w:cs="Calibri"/>
                <w:sz w:val="18"/>
                <w:szCs w:val="18"/>
              </w:rPr>
            </w:pPr>
            <w:r w:rsidRPr="004B5169">
              <w:rPr>
                <w:rFonts w:ascii="Calibri" w:hAnsi="Calibri" w:cs="Calibri"/>
                <w:sz w:val="18"/>
                <w:szCs w:val="18"/>
              </w:rPr>
              <w:t>6420</w:t>
            </w:r>
          </w:p>
        </w:tc>
        <w:tc>
          <w:tcPr>
            <w:tcW w:w="680" w:type="dxa"/>
            <w:shd w:val="clear" w:color="auto" w:fill="DCD8DC"/>
            <w:vAlign w:val="center"/>
          </w:tcPr>
          <w:p w:rsidR="004B5169" w:rsidRPr="004B5169" w:rsidRDefault="004B5169" w:rsidP="004B5169">
            <w:pPr>
              <w:spacing w:line="360" w:lineRule="auto"/>
              <w:jc w:val="center"/>
              <w:rPr>
                <w:rFonts w:ascii="Calibri" w:hAnsi="Calibri" w:cs="Calibri"/>
              </w:rPr>
            </w:pPr>
            <w:r w:rsidRPr="004B5169">
              <w:rPr>
                <w:rFonts w:ascii="Calibri" w:hAnsi="Calibri" w:cs="Calibri"/>
              </w:rPr>
              <w:t>34</w:t>
            </w:r>
          </w:p>
        </w:tc>
        <w:tc>
          <w:tcPr>
            <w:tcW w:w="680" w:type="dxa"/>
            <w:shd w:val="clear" w:color="auto" w:fill="DCD8DC"/>
            <w:vAlign w:val="center"/>
          </w:tcPr>
          <w:p w:rsidR="004B5169" w:rsidRPr="004B5169" w:rsidRDefault="004B5169" w:rsidP="004B5169">
            <w:pPr>
              <w:spacing w:line="360" w:lineRule="auto"/>
              <w:jc w:val="center"/>
              <w:rPr>
                <w:rFonts w:ascii="Calibri" w:hAnsi="Calibri" w:cs="Calibri"/>
              </w:rPr>
            </w:pPr>
            <w:r w:rsidRPr="004B5169">
              <w:rPr>
                <w:rFonts w:ascii="Calibri" w:hAnsi="Calibri" w:cs="Calibri"/>
              </w:rPr>
              <w:t>680</w:t>
            </w:r>
          </w:p>
        </w:tc>
        <w:tc>
          <w:tcPr>
            <w:tcW w:w="680" w:type="dxa"/>
            <w:shd w:val="clear" w:color="auto" w:fill="DCD8DC"/>
            <w:vAlign w:val="center"/>
          </w:tcPr>
          <w:p w:rsidR="004B5169" w:rsidRPr="004B5169" w:rsidRDefault="004B5169" w:rsidP="004B5169">
            <w:pPr>
              <w:spacing w:line="360" w:lineRule="auto"/>
              <w:jc w:val="center"/>
              <w:rPr>
                <w:rFonts w:ascii="Calibri" w:hAnsi="Calibri" w:cs="Calibri"/>
              </w:rPr>
            </w:pPr>
            <w:r w:rsidRPr="004B5169">
              <w:rPr>
                <w:rFonts w:ascii="Calibri" w:hAnsi="Calibri" w:cs="Calibri"/>
              </w:rPr>
              <w:t>10</w:t>
            </w:r>
          </w:p>
        </w:tc>
        <w:tc>
          <w:tcPr>
            <w:tcW w:w="680" w:type="dxa"/>
            <w:shd w:val="clear" w:color="auto" w:fill="DCD8DC"/>
            <w:vAlign w:val="center"/>
          </w:tcPr>
          <w:p w:rsidR="004B5169" w:rsidRPr="004B5169" w:rsidRDefault="004B5169" w:rsidP="004B5169">
            <w:pPr>
              <w:spacing w:line="360" w:lineRule="auto"/>
              <w:jc w:val="center"/>
              <w:rPr>
                <w:rFonts w:ascii="Calibri" w:hAnsi="Calibri" w:cs="Calibri"/>
              </w:rPr>
            </w:pPr>
            <w:r w:rsidRPr="004B5169">
              <w:rPr>
                <w:rFonts w:ascii="Calibri" w:hAnsi="Calibri" w:cs="Calibri"/>
              </w:rPr>
              <w:t>100</w:t>
            </w:r>
          </w:p>
        </w:tc>
        <w:tc>
          <w:tcPr>
            <w:tcW w:w="680" w:type="dxa"/>
            <w:shd w:val="clear" w:color="auto" w:fill="DCD8DC"/>
            <w:vAlign w:val="center"/>
          </w:tcPr>
          <w:p w:rsidR="004B5169" w:rsidRPr="004B5169" w:rsidRDefault="004B5169" w:rsidP="004B5169">
            <w:pPr>
              <w:spacing w:line="360" w:lineRule="auto"/>
              <w:jc w:val="center"/>
              <w:rPr>
                <w:rFonts w:ascii="Calibri" w:hAnsi="Calibri" w:cs="Calibri"/>
              </w:rPr>
            </w:pPr>
            <w:r w:rsidRPr="004B5169">
              <w:rPr>
                <w:rFonts w:ascii="Calibri" w:hAnsi="Calibri" w:cs="Calibri"/>
              </w:rPr>
              <w:t>18</w:t>
            </w:r>
          </w:p>
        </w:tc>
        <w:tc>
          <w:tcPr>
            <w:tcW w:w="680" w:type="dxa"/>
            <w:shd w:val="clear" w:color="auto" w:fill="DCD8DC"/>
            <w:vAlign w:val="center"/>
          </w:tcPr>
          <w:p w:rsidR="004B5169" w:rsidRPr="004B5169" w:rsidRDefault="004B5169" w:rsidP="004B5169">
            <w:pPr>
              <w:spacing w:line="360" w:lineRule="auto"/>
              <w:jc w:val="center"/>
              <w:rPr>
                <w:rFonts w:ascii="Calibri" w:hAnsi="Calibri" w:cs="Calibri"/>
                <w:u w:val="single"/>
              </w:rPr>
            </w:pPr>
            <w:r w:rsidRPr="004B5169">
              <w:rPr>
                <w:rFonts w:ascii="Calibri" w:hAnsi="Calibri" w:cs="Calibri"/>
                <w:u w:val="single"/>
              </w:rPr>
              <w:t>380</w:t>
            </w:r>
          </w:p>
        </w:tc>
        <w:tc>
          <w:tcPr>
            <w:tcW w:w="1026" w:type="dxa"/>
            <w:shd w:val="clear" w:color="auto" w:fill="DCD8DC"/>
            <w:vAlign w:val="center"/>
          </w:tcPr>
          <w:p w:rsidR="004B5169" w:rsidRPr="004B5169" w:rsidRDefault="004B5169" w:rsidP="004B5169">
            <w:pPr>
              <w:spacing w:line="360" w:lineRule="auto"/>
              <w:jc w:val="center"/>
              <w:rPr>
                <w:rFonts w:ascii="Calibri" w:hAnsi="Calibri" w:cs="Calibri"/>
              </w:rPr>
            </w:pPr>
            <w:r w:rsidRPr="004B5169">
              <w:rPr>
                <w:rFonts w:ascii="Calibri" w:hAnsi="Calibri" w:cs="Calibri"/>
              </w:rPr>
              <w:t>7910+</w:t>
            </w:r>
            <w:r w:rsidRPr="004B5169">
              <w:rPr>
                <w:rFonts w:ascii="Calibri" w:hAnsi="Calibri" w:cs="Calibri"/>
                <w:u w:val="single"/>
              </w:rPr>
              <w:t>380</w:t>
            </w:r>
          </w:p>
        </w:tc>
      </w:tr>
    </w:tbl>
    <w:p w:rsidR="0024165A" w:rsidRDefault="0024165A"/>
    <w:sectPr w:rsidR="002416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361569"/>
      <w:docPartObj>
        <w:docPartGallery w:val="Page Numbers (Bottom of Page)"/>
        <w:docPartUnique/>
      </w:docPartObj>
    </w:sdtPr>
    <w:sdtContent>
      <w:p w:rsidR="004B5169" w:rsidRDefault="004B5169" w:rsidP="004B5169">
        <w:pPr>
          <w:pStyle w:val="AltBilgi"/>
        </w:pPr>
        <w:r>
          <w:tab/>
        </w:r>
        <w:r>
          <w:tab/>
        </w:r>
        <w:r>
          <w:fldChar w:fldCharType="begin"/>
        </w:r>
        <w:r>
          <w:instrText>PAGE   \* MERGEFORMAT</w:instrText>
        </w:r>
        <w:r>
          <w:fldChar w:fldCharType="separate"/>
        </w:r>
        <w:r w:rsidR="00B77E0B">
          <w:rPr>
            <w:noProof/>
          </w:rPr>
          <w:t>1</w:t>
        </w:r>
        <w:r>
          <w:fldChar w:fldCharType="end"/>
        </w:r>
      </w:p>
    </w:sdtContent>
  </w:sdt>
  <w:p w:rsidR="004B5169" w:rsidRDefault="004B5169">
    <w:pPr>
      <w:pStyle w:val="AltBilgi"/>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92691"/>
    <w:multiLevelType w:val="hybridMultilevel"/>
    <w:tmpl w:val="AA088B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AD41FC9"/>
    <w:multiLevelType w:val="hybridMultilevel"/>
    <w:tmpl w:val="38AA1D04"/>
    <w:lvl w:ilvl="0" w:tplc="09F8B876">
      <w:numFmt w:val="bullet"/>
      <w:lvlText w:val=""/>
      <w:lvlJc w:val="left"/>
      <w:pPr>
        <w:ind w:left="720" w:hanging="360"/>
      </w:pPr>
      <w:rPr>
        <w:rFonts w:ascii="Symbol" w:eastAsiaTheme="minorEastAsia"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C6511D6"/>
    <w:multiLevelType w:val="hybridMultilevel"/>
    <w:tmpl w:val="D1B49A8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78C87202"/>
    <w:multiLevelType w:val="hybridMultilevel"/>
    <w:tmpl w:val="B6348094"/>
    <w:lvl w:ilvl="0" w:tplc="EE6079B0">
      <w:start w:val="4"/>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69"/>
    <w:rsid w:val="000A7C22"/>
    <w:rsid w:val="0024165A"/>
    <w:rsid w:val="004B5169"/>
    <w:rsid w:val="00B77E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85E3"/>
  <w15:chartTrackingRefBased/>
  <w15:docId w15:val="{A305BBC8-CC05-4A58-97CA-2E758658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1"/>
    <w:uiPriority w:val="9"/>
    <w:qFormat/>
    <w:rsid w:val="004B5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4B5169"/>
    <w:pPr>
      <w:keepNext/>
      <w:keepLines/>
      <w:spacing w:before="40" w:after="0"/>
      <w:outlineLvl w:val="1"/>
    </w:pPr>
    <w:rPr>
      <w:rFonts w:ascii="Times New Roman" w:hAnsi="Times New Roman"/>
      <w:b/>
      <w:caps/>
      <w:color w:val="000000"/>
      <w:spacing w:val="15"/>
      <w:sz w:val="24"/>
    </w:rPr>
  </w:style>
  <w:style w:type="paragraph" w:styleId="Balk3">
    <w:name w:val="heading 3"/>
    <w:basedOn w:val="Normal"/>
    <w:next w:val="Normal"/>
    <w:link w:val="Balk3Char"/>
    <w:uiPriority w:val="9"/>
    <w:semiHidden/>
    <w:unhideWhenUsed/>
    <w:qFormat/>
    <w:rsid w:val="004B5169"/>
    <w:pPr>
      <w:keepNext/>
      <w:keepLines/>
      <w:spacing w:before="40" w:after="0"/>
      <w:outlineLvl w:val="2"/>
    </w:pPr>
    <w:rPr>
      <w:caps/>
      <w:color w:val="593470"/>
      <w:spacing w:val="15"/>
    </w:rPr>
  </w:style>
  <w:style w:type="paragraph" w:styleId="Balk4">
    <w:name w:val="heading 4"/>
    <w:basedOn w:val="Normal"/>
    <w:next w:val="Normal"/>
    <w:link w:val="Balk4Char"/>
    <w:uiPriority w:val="9"/>
    <w:semiHidden/>
    <w:unhideWhenUsed/>
    <w:qFormat/>
    <w:rsid w:val="004B5169"/>
    <w:pPr>
      <w:keepNext/>
      <w:keepLines/>
      <w:spacing w:before="40" w:after="0"/>
      <w:outlineLvl w:val="3"/>
    </w:pPr>
    <w:rPr>
      <w:caps/>
      <w:color w:val="864EA8"/>
      <w:spacing w:val="10"/>
    </w:rPr>
  </w:style>
  <w:style w:type="paragraph" w:styleId="Balk5">
    <w:name w:val="heading 5"/>
    <w:basedOn w:val="Normal"/>
    <w:next w:val="Normal"/>
    <w:link w:val="Balk5Char"/>
    <w:uiPriority w:val="9"/>
    <w:semiHidden/>
    <w:unhideWhenUsed/>
    <w:qFormat/>
    <w:rsid w:val="004B5169"/>
    <w:pPr>
      <w:keepNext/>
      <w:keepLines/>
      <w:spacing w:before="40" w:after="0"/>
      <w:outlineLvl w:val="4"/>
    </w:pPr>
    <w:rPr>
      <w:caps/>
      <w:color w:val="864EA8"/>
      <w:spacing w:val="10"/>
    </w:rPr>
  </w:style>
  <w:style w:type="paragraph" w:styleId="Balk6">
    <w:name w:val="heading 6"/>
    <w:basedOn w:val="Normal"/>
    <w:next w:val="Normal"/>
    <w:link w:val="Balk6Char"/>
    <w:uiPriority w:val="9"/>
    <w:semiHidden/>
    <w:unhideWhenUsed/>
    <w:qFormat/>
    <w:rsid w:val="004B5169"/>
    <w:pPr>
      <w:keepNext/>
      <w:keepLines/>
      <w:spacing w:before="40" w:after="0"/>
      <w:outlineLvl w:val="5"/>
    </w:pPr>
    <w:rPr>
      <w:caps/>
      <w:color w:val="864EA8"/>
      <w:spacing w:val="10"/>
    </w:rPr>
  </w:style>
  <w:style w:type="paragraph" w:styleId="Balk7">
    <w:name w:val="heading 7"/>
    <w:basedOn w:val="Normal"/>
    <w:next w:val="Normal"/>
    <w:link w:val="Balk7Char"/>
    <w:uiPriority w:val="9"/>
    <w:semiHidden/>
    <w:unhideWhenUsed/>
    <w:qFormat/>
    <w:rsid w:val="004B5169"/>
    <w:pPr>
      <w:keepNext/>
      <w:keepLines/>
      <w:spacing w:before="40" w:after="0"/>
      <w:outlineLvl w:val="6"/>
    </w:pPr>
    <w:rPr>
      <w:caps/>
      <w:color w:val="864EA8"/>
      <w:spacing w:val="10"/>
    </w:rPr>
  </w:style>
  <w:style w:type="paragraph" w:styleId="Balk8">
    <w:name w:val="heading 8"/>
    <w:basedOn w:val="Normal"/>
    <w:next w:val="Normal"/>
    <w:link w:val="Balk8Char"/>
    <w:uiPriority w:val="9"/>
    <w:semiHidden/>
    <w:unhideWhenUsed/>
    <w:qFormat/>
    <w:rsid w:val="004B5169"/>
    <w:pPr>
      <w:spacing w:before="200" w:after="0" w:line="276" w:lineRule="auto"/>
      <w:outlineLvl w:val="7"/>
    </w:pPr>
    <w:rPr>
      <w:rFonts w:eastAsia="Times New Roman"/>
      <w:caps/>
      <w:spacing w:val="10"/>
      <w:sz w:val="18"/>
      <w:szCs w:val="18"/>
    </w:rPr>
  </w:style>
  <w:style w:type="paragraph" w:styleId="Balk9">
    <w:name w:val="heading 9"/>
    <w:basedOn w:val="Normal"/>
    <w:next w:val="Normal"/>
    <w:link w:val="Balk9Char"/>
    <w:uiPriority w:val="9"/>
    <w:semiHidden/>
    <w:unhideWhenUsed/>
    <w:qFormat/>
    <w:rsid w:val="004B5169"/>
    <w:pPr>
      <w:spacing w:before="200" w:after="0" w:line="276" w:lineRule="auto"/>
      <w:outlineLvl w:val="8"/>
    </w:pPr>
    <w:rPr>
      <w:rFonts w:eastAsia="Times New Roman"/>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
    <w:name w:val="Başlık 11"/>
    <w:basedOn w:val="Normal"/>
    <w:next w:val="Normal"/>
    <w:link w:val="Balk1Char"/>
    <w:autoRedefine/>
    <w:uiPriority w:val="9"/>
    <w:qFormat/>
    <w:rsid w:val="004B5169"/>
    <w:pPr>
      <w:shd w:val="clear" w:color="auto" w:fill="FFFFFF"/>
      <w:spacing w:before="100" w:after="0" w:line="276" w:lineRule="auto"/>
      <w:outlineLvl w:val="0"/>
    </w:pPr>
    <w:rPr>
      <w:rFonts w:ascii="Times New Roman" w:hAnsi="Times New Roman" w:cs="Times New Roman"/>
      <w:b/>
      <w:caps/>
      <w:spacing w:val="15"/>
      <w:sz w:val="28"/>
      <w:szCs w:val="28"/>
    </w:rPr>
  </w:style>
  <w:style w:type="paragraph" w:customStyle="1" w:styleId="kodbal1">
    <w:name w:val="kod başlığı1"/>
    <w:basedOn w:val="Normal"/>
    <w:next w:val="Normal"/>
    <w:uiPriority w:val="9"/>
    <w:unhideWhenUsed/>
    <w:qFormat/>
    <w:rsid w:val="004B5169"/>
    <w:pPr>
      <w:pBdr>
        <w:top w:val="single" w:sz="24" w:space="1" w:color="EEE6F3"/>
        <w:left w:val="single" w:sz="24" w:space="4" w:color="EEE6F3"/>
        <w:bottom w:val="single" w:sz="24" w:space="1" w:color="EEE6F3"/>
        <w:right w:val="single" w:sz="24" w:space="4" w:color="EEE6F3"/>
      </w:pBdr>
      <w:shd w:val="clear" w:color="auto" w:fill="EEE6F3"/>
      <w:spacing w:before="100" w:after="0" w:line="276" w:lineRule="auto"/>
      <w:outlineLvl w:val="1"/>
    </w:pPr>
    <w:rPr>
      <w:rFonts w:ascii="Times New Roman" w:eastAsia="Times New Roman" w:hAnsi="Times New Roman"/>
      <w:b/>
      <w:caps/>
      <w:color w:val="000000"/>
      <w:spacing w:val="15"/>
      <w:sz w:val="24"/>
      <w:szCs w:val="20"/>
    </w:rPr>
  </w:style>
  <w:style w:type="paragraph" w:customStyle="1" w:styleId="Balk31">
    <w:name w:val="Başlık 31"/>
    <w:basedOn w:val="Normal"/>
    <w:next w:val="Normal"/>
    <w:uiPriority w:val="9"/>
    <w:unhideWhenUsed/>
    <w:qFormat/>
    <w:rsid w:val="004B5169"/>
    <w:pPr>
      <w:pBdr>
        <w:top w:val="single" w:sz="6" w:space="2" w:color="AD84C6"/>
      </w:pBdr>
      <w:spacing w:before="300" w:after="0" w:line="276" w:lineRule="auto"/>
      <w:outlineLvl w:val="2"/>
    </w:pPr>
    <w:rPr>
      <w:rFonts w:eastAsia="Times New Roman"/>
      <w:caps/>
      <w:color w:val="593470"/>
      <w:spacing w:val="15"/>
      <w:sz w:val="20"/>
      <w:szCs w:val="20"/>
    </w:rPr>
  </w:style>
  <w:style w:type="paragraph" w:customStyle="1" w:styleId="Balk41">
    <w:name w:val="Başlık 41"/>
    <w:basedOn w:val="Normal"/>
    <w:next w:val="Normal"/>
    <w:uiPriority w:val="9"/>
    <w:semiHidden/>
    <w:unhideWhenUsed/>
    <w:qFormat/>
    <w:rsid w:val="004B5169"/>
    <w:pPr>
      <w:pBdr>
        <w:top w:val="dotted" w:sz="6" w:space="2" w:color="AD84C6"/>
      </w:pBdr>
      <w:spacing w:before="200" w:after="0" w:line="276" w:lineRule="auto"/>
      <w:outlineLvl w:val="3"/>
    </w:pPr>
    <w:rPr>
      <w:rFonts w:eastAsia="Times New Roman"/>
      <w:caps/>
      <w:color w:val="864EA8"/>
      <w:spacing w:val="10"/>
      <w:sz w:val="20"/>
      <w:szCs w:val="20"/>
    </w:rPr>
  </w:style>
  <w:style w:type="paragraph" w:customStyle="1" w:styleId="Balk51">
    <w:name w:val="Başlık 51"/>
    <w:basedOn w:val="Normal"/>
    <w:next w:val="Normal"/>
    <w:uiPriority w:val="9"/>
    <w:semiHidden/>
    <w:unhideWhenUsed/>
    <w:qFormat/>
    <w:rsid w:val="004B5169"/>
    <w:pPr>
      <w:pBdr>
        <w:bottom w:val="single" w:sz="6" w:space="1" w:color="AD84C6"/>
      </w:pBdr>
      <w:spacing w:before="200" w:after="0" w:line="276" w:lineRule="auto"/>
      <w:outlineLvl w:val="4"/>
    </w:pPr>
    <w:rPr>
      <w:rFonts w:eastAsia="Times New Roman"/>
      <w:caps/>
      <w:color w:val="864EA8"/>
      <w:spacing w:val="10"/>
      <w:sz w:val="20"/>
      <w:szCs w:val="20"/>
    </w:rPr>
  </w:style>
  <w:style w:type="paragraph" w:customStyle="1" w:styleId="Balk61">
    <w:name w:val="Başlık 61"/>
    <w:basedOn w:val="Normal"/>
    <w:next w:val="Normal"/>
    <w:uiPriority w:val="9"/>
    <w:semiHidden/>
    <w:unhideWhenUsed/>
    <w:qFormat/>
    <w:rsid w:val="004B5169"/>
    <w:pPr>
      <w:pBdr>
        <w:bottom w:val="dotted" w:sz="6" w:space="1" w:color="AD84C6"/>
      </w:pBdr>
      <w:spacing w:before="200" w:after="0" w:line="276" w:lineRule="auto"/>
      <w:outlineLvl w:val="5"/>
    </w:pPr>
    <w:rPr>
      <w:rFonts w:eastAsia="Times New Roman"/>
      <w:caps/>
      <w:color w:val="864EA8"/>
      <w:spacing w:val="10"/>
      <w:sz w:val="20"/>
      <w:szCs w:val="20"/>
    </w:rPr>
  </w:style>
  <w:style w:type="paragraph" w:customStyle="1" w:styleId="Balk71">
    <w:name w:val="Başlık 71"/>
    <w:basedOn w:val="Normal"/>
    <w:next w:val="Normal"/>
    <w:uiPriority w:val="9"/>
    <w:semiHidden/>
    <w:unhideWhenUsed/>
    <w:qFormat/>
    <w:rsid w:val="004B5169"/>
    <w:pPr>
      <w:spacing w:before="200" w:after="0" w:line="276" w:lineRule="auto"/>
      <w:outlineLvl w:val="6"/>
    </w:pPr>
    <w:rPr>
      <w:rFonts w:eastAsia="Times New Roman"/>
      <w:caps/>
      <w:color w:val="864EA8"/>
      <w:spacing w:val="10"/>
      <w:sz w:val="20"/>
      <w:szCs w:val="20"/>
    </w:rPr>
  </w:style>
  <w:style w:type="character" w:customStyle="1" w:styleId="Balk8Char">
    <w:name w:val="Başlık 8 Char"/>
    <w:basedOn w:val="VarsaylanParagrafYazTipi"/>
    <w:link w:val="Balk8"/>
    <w:uiPriority w:val="9"/>
    <w:semiHidden/>
    <w:rsid w:val="004B5169"/>
    <w:rPr>
      <w:rFonts w:eastAsia="Times New Roman"/>
      <w:caps/>
      <w:spacing w:val="10"/>
      <w:sz w:val="18"/>
      <w:szCs w:val="18"/>
    </w:rPr>
  </w:style>
  <w:style w:type="character" w:customStyle="1" w:styleId="Balk9Char">
    <w:name w:val="Başlık 9 Char"/>
    <w:basedOn w:val="VarsaylanParagrafYazTipi"/>
    <w:link w:val="Balk9"/>
    <w:uiPriority w:val="9"/>
    <w:semiHidden/>
    <w:rsid w:val="004B5169"/>
    <w:rPr>
      <w:rFonts w:eastAsia="Times New Roman"/>
      <w:i/>
      <w:iCs/>
      <w:caps/>
      <w:spacing w:val="10"/>
      <w:sz w:val="18"/>
      <w:szCs w:val="18"/>
    </w:rPr>
  </w:style>
  <w:style w:type="numbering" w:customStyle="1" w:styleId="ListeYok1">
    <w:name w:val="Liste Yok1"/>
    <w:next w:val="ListeYok"/>
    <w:uiPriority w:val="99"/>
    <w:semiHidden/>
    <w:unhideWhenUsed/>
    <w:rsid w:val="004B5169"/>
  </w:style>
  <w:style w:type="character" w:customStyle="1" w:styleId="Balk1Char">
    <w:name w:val="Başlık 1 Char"/>
    <w:basedOn w:val="VarsaylanParagrafYazTipi"/>
    <w:link w:val="Balk11"/>
    <w:uiPriority w:val="9"/>
    <w:rsid w:val="004B5169"/>
    <w:rPr>
      <w:rFonts w:ascii="Times New Roman" w:hAnsi="Times New Roman" w:cs="Times New Roman"/>
      <w:b/>
      <w:caps/>
      <w:spacing w:val="15"/>
      <w:sz w:val="28"/>
      <w:szCs w:val="28"/>
      <w:shd w:val="clear" w:color="auto" w:fill="FFFFFF"/>
    </w:rPr>
  </w:style>
  <w:style w:type="character" w:customStyle="1" w:styleId="Balk2Char">
    <w:name w:val="Başlık 2 Char"/>
    <w:aliases w:val="kod başlığı Char"/>
    <w:basedOn w:val="VarsaylanParagrafYazTipi"/>
    <w:link w:val="Balk2"/>
    <w:uiPriority w:val="9"/>
    <w:rsid w:val="004B5169"/>
    <w:rPr>
      <w:rFonts w:ascii="Times New Roman" w:hAnsi="Times New Roman"/>
      <w:b/>
      <w:caps/>
      <w:color w:val="000000"/>
      <w:spacing w:val="15"/>
      <w:sz w:val="24"/>
      <w:shd w:val="clear" w:color="auto" w:fill="EEE6F3"/>
    </w:rPr>
  </w:style>
  <w:style w:type="character" w:customStyle="1" w:styleId="Balk3Char">
    <w:name w:val="Başlık 3 Char"/>
    <w:basedOn w:val="VarsaylanParagrafYazTipi"/>
    <w:link w:val="Balk3"/>
    <w:uiPriority w:val="9"/>
    <w:rsid w:val="004B5169"/>
    <w:rPr>
      <w:caps/>
      <w:color w:val="593470"/>
      <w:spacing w:val="15"/>
    </w:rPr>
  </w:style>
  <w:style w:type="character" w:customStyle="1" w:styleId="Balk4Char">
    <w:name w:val="Başlık 4 Char"/>
    <w:basedOn w:val="VarsaylanParagrafYazTipi"/>
    <w:link w:val="Balk4"/>
    <w:uiPriority w:val="9"/>
    <w:semiHidden/>
    <w:rsid w:val="004B5169"/>
    <w:rPr>
      <w:caps/>
      <w:color w:val="864EA8"/>
      <w:spacing w:val="10"/>
    </w:rPr>
  </w:style>
  <w:style w:type="character" w:customStyle="1" w:styleId="Balk5Char">
    <w:name w:val="Başlık 5 Char"/>
    <w:basedOn w:val="VarsaylanParagrafYazTipi"/>
    <w:link w:val="Balk5"/>
    <w:uiPriority w:val="9"/>
    <w:semiHidden/>
    <w:rsid w:val="004B5169"/>
    <w:rPr>
      <w:caps/>
      <w:color w:val="864EA8"/>
      <w:spacing w:val="10"/>
    </w:rPr>
  </w:style>
  <w:style w:type="character" w:customStyle="1" w:styleId="Balk6Char">
    <w:name w:val="Başlık 6 Char"/>
    <w:basedOn w:val="VarsaylanParagrafYazTipi"/>
    <w:link w:val="Balk6"/>
    <w:uiPriority w:val="9"/>
    <w:semiHidden/>
    <w:rsid w:val="004B5169"/>
    <w:rPr>
      <w:caps/>
      <w:color w:val="864EA8"/>
      <w:spacing w:val="10"/>
    </w:rPr>
  </w:style>
  <w:style w:type="character" w:customStyle="1" w:styleId="Balk7Char">
    <w:name w:val="Başlık 7 Char"/>
    <w:basedOn w:val="VarsaylanParagrafYazTipi"/>
    <w:link w:val="Balk7"/>
    <w:uiPriority w:val="9"/>
    <w:semiHidden/>
    <w:rsid w:val="004B5169"/>
    <w:rPr>
      <w:caps/>
      <w:color w:val="864EA8"/>
      <w:spacing w:val="10"/>
    </w:rPr>
  </w:style>
  <w:style w:type="paragraph" w:styleId="ListeParagraf">
    <w:name w:val="List Paragraph"/>
    <w:basedOn w:val="Normal"/>
    <w:uiPriority w:val="34"/>
    <w:qFormat/>
    <w:rsid w:val="004B5169"/>
    <w:pPr>
      <w:spacing w:before="100" w:after="200" w:line="276" w:lineRule="auto"/>
      <w:ind w:left="720"/>
      <w:contextualSpacing/>
    </w:pPr>
    <w:rPr>
      <w:rFonts w:eastAsia="Times New Roman"/>
      <w:sz w:val="20"/>
      <w:szCs w:val="20"/>
    </w:rPr>
  </w:style>
  <w:style w:type="table" w:styleId="TabloKlavuzu">
    <w:name w:val="Table Grid"/>
    <w:basedOn w:val="NormalTablo"/>
    <w:uiPriority w:val="39"/>
    <w:rsid w:val="004B5169"/>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imYazs1">
    <w:name w:val="Resim Yazısı1"/>
    <w:basedOn w:val="Normal"/>
    <w:next w:val="Normal"/>
    <w:uiPriority w:val="35"/>
    <w:semiHidden/>
    <w:unhideWhenUsed/>
    <w:qFormat/>
    <w:rsid w:val="004B5169"/>
    <w:pPr>
      <w:spacing w:before="100" w:after="200" w:line="276" w:lineRule="auto"/>
    </w:pPr>
    <w:rPr>
      <w:rFonts w:eastAsia="Times New Roman"/>
      <w:b/>
      <w:bCs/>
      <w:color w:val="864EA8"/>
      <w:sz w:val="16"/>
      <w:szCs w:val="16"/>
    </w:rPr>
  </w:style>
  <w:style w:type="paragraph" w:customStyle="1" w:styleId="KonuBal1">
    <w:name w:val="Konu Başlığı1"/>
    <w:basedOn w:val="Normal"/>
    <w:next w:val="Normal"/>
    <w:uiPriority w:val="10"/>
    <w:qFormat/>
    <w:rsid w:val="004B5169"/>
    <w:pPr>
      <w:spacing w:after="0" w:line="276" w:lineRule="auto"/>
    </w:pPr>
    <w:rPr>
      <w:rFonts w:ascii="Calibri Light" w:eastAsia="Times New Roman" w:hAnsi="Calibri Light" w:cs="Times New Roman"/>
      <w:caps/>
      <w:color w:val="AD84C6"/>
      <w:spacing w:val="10"/>
      <w:sz w:val="52"/>
      <w:szCs w:val="52"/>
    </w:rPr>
  </w:style>
  <w:style w:type="character" w:customStyle="1" w:styleId="KonuBalChar">
    <w:name w:val="Konu Başlığı Char"/>
    <w:basedOn w:val="VarsaylanParagrafYazTipi"/>
    <w:link w:val="KonuBal"/>
    <w:uiPriority w:val="10"/>
    <w:rsid w:val="004B5169"/>
    <w:rPr>
      <w:rFonts w:ascii="Calibri Light" w:eastAsia="Times New Roman" w:hAnsi="Calibri Light" w:cs="Times New Roman"/>
      <w:caps/>
      <w:color w:val="AD84C6"/>
      <w:spacing w:val="10"/>
      <w:sz w:val="52"/>
      <w:szCs w:val="52"/>
    </w:rPr>
  </w:style>
  <w:style w:type="paragraph" w:customStyle="1" w:styleId="Altyaz1">
    <w:name w:val="Altyazı1"/>
    <w:basedOn w:val="Normal"/>
    <w:next w:val="Normal"/>
    <w:uiPriority w:val="11"/>
    <w:qFormat/>
    <w:rsid w:val="004B5169"/>
    <w:pPr>
      <w:spacing w:after="500" w:line="240" w:lineRule="auto"/>
    </w:pPr>
    <w:rPr>
      <w:rFonts w:eastAsia="Times New Roman"/>
      <w:caps/>
      <w:color w:val="595959"/>
      <w:spacing w:val="10"/>
      <w:sz w:val="21"/>
      <w:szCs w:val="21"/>
    </w:rPr>
  </w:style>
  <w:style w:type="character" w:customStyle="1" w:styleId="AltyazChar">
    <w:name w:val="Altyazı Char"/>
    <w:basedOn w:val="VarsaylanParagrafYazTipi"/>
    <w:link w:val="Altyaz"/>
    <w:uiPriority w:val="11"/>
    <w:rsid w:val="004B5169"/>
    <w:rPr>
      <w:caps/>
      <w:color w:val="595959"/>
      <w:spacing w:val="10"/>
      <w:sz w:val="21"/>
      <w:szCs w:val="21"/>
    </w:rPr>
  </w:style>
  <w:style w:type="character" w:styleId="Gl">
    <w:name w:val="Strong"/>
    <w:uiPriority w:val="22"/>
    <w:qFormat/>
    <w:rsid w:val="004B5169"/>
    <w:rPr>
      <w:b/>
      <w:bCs/>
    </w:rPr>
  </w:style>
  <w:style w:type="character" w:customStyle="1" w:styleId="Vurgu1">
    <w:name w:val="Vurgu1"/>
    <w:uiPriority w:val="20"/>
    <w:qFormat/>
    <w:rsid w:val="004B5169"/>
    <w:rPr>
      <w:caps/>
      <w:color w:val="593470"/>
      <w:spacing w:val="5"/>
    </w:rPr>
  </w:style>
  <w:style w:type="paragraph" w:styleId="AralkYok">
    <w:name w:val="No Spacing"/>
    <w:uiPriority w:val="1"/>
    <w:qFormat/>
    <w:rsid w:val="004B5169"/>
    <w:pPr>
      <w:spacing w:before="100" w:after="0" w:line="240" w:lineRule="auto"/>
    </w:pPr>
    <w:rPr>
      <w:rFonts w:eastAsia="Times New Roman"/>
      <w:sz w:val="20"/>
      <w:szCs w:val="20"/>
    </w:rPr>
  </w:style>
  <w:style w:type="paragraph" w:styleId="Alnt">
    <w:name w:val="Quote"/>
    <w:basedOn w:val="Normal"/>
    <w:next w:val="Normal"/>
    <w:link w:val="AlntChar"/>
    <w:uiPriority w:val="29"/>
    <w:qFormat/>
    <w:rsid w:val="004B5169"/>
    <w:pPr>
      <w:spacing w:before="100" w:after="200" w:line="276" w:lineRule="auto"/>
    </w:pPr>
    <w:rPr>
      <w:rFonts w:eastAsia="Times New Roman"/>
      <w:i/>
      <w:iCs/>
      <w:sz w:val="24"/>
      <w:szCs w:val="24"/>
    </w:rPr>
  </w:style>
  <w:style w:type="character" w:customStyle="1" w:styleId="AlntChar">
    <w:name w:val="Alıntı Char"/>
    <w:basedOn w:val="VarsaylanParagrafYazTipi"/>
    <w:link w:val="Alnt"/>
    <w:uiPriority w:val="29"/>
    <w:rsid w:val="004B5169"/>
    <w:rPr>
      <w:rFonts w:eastAsia="Times New Roman"/>
      <w:i/>
      <w:iCs/>
      <w:sz w:val="24"/>
      <w:szCs w:val="24"/>
    </w:rPr>
  </w:style>
  <w:style w:type="paragraph" w:customStyle="1" w:styleId="GlAlnt1">
    <w:name w:val="Güçlü Alıntı1"/>
    <w:basedOn w:val="Normal"/>
    <w:next w:val="Normal"/>
    <w:uiPriority w:val="30"/>
    <w:qFormat/>
    <w:rsid w:val="004B5169"/>
    <w:pPr>
      <w:spacing w:before="240" w:after="240" w:line="240" w:lineRule="auto"/>
      <w:ind w:left="1080" w:right="1080"/>
      <w:jc w:val="center"/>
    </w:pPr>
    <w:rPr>
      <w:rFonts w:eastAsia="Times New Roman"/>
      <w:color w:val="AD84C6"/>
      <w:sz w:val="24"/>
      <w:szCs w:val="24"/>
    </w:rPr>
  </w:style>
  <w:style w:type="character" w:customStyle="1" w:styleId="GlAlntChar">
    <w:name w:val="Güçlü Alıntı Char"/>
    <w:basedOn w:val="VarsaylanParagrafYazTipi"/>
    <w:link w:val="GlAlnt"/>
    <w:uiPriority w:val="30"/>
    <w:rsid w:val="004B5169"/>
    <w:rPr>
      <w:color w:val="AD84C6"/>
      <w:sz w:val="24"/>
      <w:szCs w:val="24"/>
    </w:rPr>
  </w:style>
  <w:style w:type="character" w:customStyle="1" w:styleId="HafifVurgulama1">
    <w:name w:val="Hafif Vurgulama1"/>
    <w:uiPriority w:val="19"/>
    <w:qFormat/>
    <w:rsid w:val="004B5169"/>
    <w:rPr>
      <w:i/>
      <w:iCs/>
      <w:color w:val="593470"/>
    </w:rPr>
  </w:style>
  <w:style w:type="character" w:customStyle="1" w:styleId="GlVurgulama1">
    <w:name w:val="Güçlü Vurgulama1"/>
    <w:uiPriority w:val="21"/>
    <w:qFormat/>
    <w:rsid w:val="004B5169"/>
    <w:rPr>
      <w:b/>
      <w:bCs/>
      <w:caps/>
      <w:color w:val="593470"/>
      <w:spacing w:val="10"/>
    </w:rPr>
  </w:style>
  <w:style w:type="character" w:customStyle="1" w:styleId="HafifBavuru1">
    <w:name w:val="Hafif Başvuru1"/>
    <w:uiPriority w:val="31"/>
    <w:qFormat/>
    <w:rsid w:val="004B5169"/>
    <w:rPr>
      <w:b/>
      <w:bCs/>
      <w:color w:val="AD84C6"/>
    </w:rPr>
  </w:style>
  <w:style w:type="character" w:customStyle="1" w:styleId="GlBavuru1">
    <w:name w:val="Güçlü Başvuru1"/>
    <w:uiPriority w:val="32"/>
    <w:qFormat/>
    <w:rsid w:val="004B5169"/>
    <w:rPr>
      <w:b/>
      <w:bCs/>
      <w:i/>
      <w:iCs/>
      <w:caps/>
      <w:color w:val="AD84C6"/>
    </w:rPr>
  </w:style>
  <w:style w:type="character" w:styleId="KitapBal">
    <w:name w:val="Book Title"/>
    <w:uiPriority w:val="33"/>
    <w:qFormat/>
    <w:rsid w:val="004B5169"/>
    <w:rPr>
      <w:b/>
      <w:bCs/>
      <w:i/>
      <w:iCs/>
      <w:spacing w:val="0"/>
    </w:rPr>
  </w:style>
  <w:style w:type="character" w:customStyle="1" w:styleId="Balk1Char1">
    <w:name w:val="Başlık 1 Char1"/>
    <w:basedOn w:val="VarsaylanParagrafYazTipi"/>
    <w:link w:val="Balk1"/>
    <w:uiPriority w:val="9"/>
    <w:rsid w:val="004B5169"/>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4B5169"/>
    <w:pPr>
      <w:keepNext w:val="0"/>
      <w:keepLines w:val="0"/>
      <w:shd w:val="clear" w:color="auto" w:fill="FFFFFF"/>
      <w:spacing w:before="100" w:line="276" w:lineRule="auto"/>
      <w:outlineLvl w:val="9"/>
    </w:pPr>
    <w:rPr>
      <w:rFonts w:ascii="Times New Roman" w:eastAsia="Times New Roman" w:hAnsi="Times New Roman" w:cs="Times New Roman"/>
      <w:b/>
      <w:caps/>
      <w:color w:val="auto"/>
      <w:spacing w:val="15"/>
      <w:sz w:val="28"/>
      <w:szCs w:val="28"/>
    </w:rPr>
  </w:style>
  <w:style w:type="paragraph" w:customStyle="1" w:styleId="DecimalAligned">
    <w:name w:val="Decimal Aligned"/>
    <w:basedOn w:val="Normal"/>
    <w:uiPriority w:val="40"/>
    <w:qFormat/>
    <w:rsid w:val="004B5169"/>
    <w:pPr>
      <w:tabs>
        <w:tab w:val="decimal" w:pos="360"/>
      </w:tabs>
      <w:spacing w:after="200" w:line="276" w:lineRule="auto"/>
    </w:pPr>
    <w:rPr>
      <w:rFonts w:eastAsia="Times New Roman" w:cs="Times New Roman"/>
      <w:lang w:eastAsia="tr-TR"/>
    </w:rPr>
  </w:style>
  <w:style w:type="paragraph" w:styleId="DipnotMetni">
    <w:name w:val="footnote text"/>
    <w:basedOn w:val="Normal"/>
    <w:link w:val="DipnotMetniChar"/>
    <w:uiPriority w:val="99"/>
    <w:unhideWhenUsed/>
    <w:rsid w:val="004B5169"/>
    <w:pPr>
      <w:spacing w:after="0" w:line="240" w:lineRule="auto"/>
    </w:pPr>
    <w:rPr>
      <w:rFonts w:eastAsia="Times New Roman" w:cs="Times New Roman"/>
      <w:sz w:val="20"/>
      <w:szCs w:val="20"/>
      <w:lang w:eastAsia="tr-TR"/>
    </w:rPr>
  </w:style>
  <w:style w:type="character" w:customStyle="1" w:styleId="DipnotMetniChar">
    <w:name w:val="Dipnot Metni Char"/>
    <w:basedOn w:val="VarsaylanParagrafYazTipi"/>
    <w:link w:val="DipnotMetni"/>
    <w:uiPriority w:val="99"/>
    <w:rsid w:val="004B5169"/>
    <w:rPr>
      <w:rFonts w:eastAsia="Times New Roman" w:cs="Times New Roman"/>
      <w:sz w:val="20"/>
      <w:szCs w:val="20"/>
      <w:lang w:eastAsia="tr-TR"/>
    </w:rPr>
  </w:style>
  <w:style w:type="table" w:customStyle="1" w:styleId="OrtaGlgeleme2-Vurgu51">
    <w:name w:val="Orta Gölgeleme 2 - Vurgu 51"/>
    <w:basedOn w:val="NormalTablo"/>
    <w:next w:val="OrtaGlgeleme2-Vurgu5"/>
    <w:uiPriority w:val="64"/>
    <w:rsid w:val="004B5169"/>
    <w:pPr>
      <w:spacing w:after="0" w:line="240" w:lineRule="auto"/>
    </w:pPr>
    <w:rPr>
      <w:rFonts w:eastAsia="Times New Roman"/>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4ACB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4ACB6"/>
      </w:tcPr>
    </w:tblStylePr>
    <w:tblStylePr w:type="lastCol">
      <w:rPr>
        <w:b/>
        <w:bCs/>
        <w:color w:val="FFFFFF"/>
      </w:rPr>
      <w:tblPr/>
      <w:tcPr>
        <w:tcBorders>
          <w:left w:val="nil"/>
          <w:right w:val="nil"/>
          <w:insideH w:val="nil"/>
          <w:insideV w:val="nil"/>
        </w:tcBorders>
        <w:shd w:val="clear" w:color="auto" w:fill="84ACB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
    <w:name w:val="Açık Gölgeleme - Vurgu 11"/>
    <w:basedOn w:val="NormalTablo"/>
    <w:next w:val="AkGlgeleme-Vurgu1"/>
    <w:uiPriority w:val="60"/>
    <w:rsid w:val="004B5169"/>
    <w:pPr>
      <w:spacing w:after="0" w:line="240" w:lineRule="auto"/>
    </w:pPr>
    <w:rPr>
      <w:rFonts w:eastAsia="Times New Roman"/>
      <w:color w:val="864EA8"/>
      <w:lang w:eastAsia="tr-TR"/>
    </w:rPr>
    <w:tblPr>
      <w:tblStyleRowBandSize w:val="1"/>
      <w:tblStyleColBandSize w:val="1"/>
      <w:tblBorders>
        <w:top w:val="single" w:sz="8" w:space="0" w:color="AD84C6"/>
        <w:bottom w:val="single" w:sz="8" w:space="0" w:color="AD84C6"/>
      </w:tblBorders>
    </w:tblPr>
    <w:tblStylePr w:type="firstRow">
      <w:pPr>
        <w:spacing w:before="0" w:after="0" w:line="240" w:lineRule="auto"/>
      </w:pPr>
      <w:rPr>
        <w:b/>
        <w:bCs/>
      </w:rPr>
      <w:tblPr/>
      <w:tcPr>
        <w:tcBorders>
          <w:top w:val="single" w:sz="8" w:space="0" w:color="AD84C6"/>
          <w:left w:val="nil"/>
          <w:bottom w:val="single" w:sz="8" w:space="0" w:color="AD84C6"/>
          <w:right w:val="nil"/>
          <w:insideH w:val="nil"/>
          <w:insideV w:val="nil"/>
        </w:tcBorders>
      </w:tcPr>
    </w:tblStylePr>
    <w:tblStylePr w:type="lastRow">
      <w:pPr>
        <w:spacing w:before="0" w:after="0" w:line="240" w:lineRule="auto"/>
      </w:pPr>
      <w:rPr>
        <w:b/>
        <w:bCs/>
      </w:rPr>
      <w:tblPr/>
      <w:tcPr>
        <w:tcBorders>
          <w:top w:val="single" w:sz="8" w:space="0" w:color="AD84C6"/>
          <w:left w:val="nil"/>
          <w:bottom w:val="single" w:sz="8" w:space="0" w:color="AD84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0F1"/>
      </w:tcPr>
    </w:tblStylePr>
    <w:tblStylePr w:type="band1Horz">
      <w:tblPr/>
      <w:tcPr>
        <w:tcBorders>
          <w:left w:val="nil"/>
          <w:right w:val="nil"/>
          <w:insideH w:val="nil"/>
          <w:insideV w:val="nil"/>
        </w:tcBorders>
        <w:shd w:val="clear" w:color="auto" w:fill="EAE0F1"/>
      </w:tcPr>
    </w:tblStylePr>
  </w:style>
  <w:style w:type="paragraph" w:customStyle="1" w:styleId="Stil1">
    <w:name w:val="Stil1"/>
    <w:basedOn w:val="Balk2"/>
    <w:link w:val="Stil1Char"/>
    <w:qFormat/>
    <w:rsid w:val="004B5169"/>
  </w:style>
  <w:style w:type="character" w:customStyle="1" w:styleId="Stil1Char">
    <w:name w:val="Stil1 Char"/>
    <w:basedOn w:val="Balk2Char"/>
    <w:link w:val="Stil1"/>
    <w:rsid w:val="004B5169"/>
    <w:rPr>
      <w:rFonts w:ascii="Times New Roman" w:hAnsi="Times New Roman"/>
      <w:b/>
      <w:caps/>
      <w:color w:val="000000"/>
      <w:spacing w:val="15"/>
      <w:sz w:val="24"/>
      <w:shd w:val="clear" w:color="auto" w:fill="EEE6F3"/>
    </w:rPr>
  </w:style>
  <w:style w:type="paragraph" w:styleId="BalonMetni">
    <w:name w:val="Balloon Text"/>
    <w:basedOn w:val="Normal"/>
    <w:link w:val="BalonMetniChar"/>
    <w:uiPriority w:val="99"/>
    <w:semiHidden/>
    <w:unhideWhenUsed/>
    <w:rsid w:val="004B5169"/>
    <w:pPr>
      <w:spacing w:after="0" w:line="240" w:lineRule="auto"/>
    </w:pPr>
    <w:rPr>
      <w:rFonts w:ascii="Segoe UI" w:eastAsia="Times New Roman" w:hAnsi="Segoe UI" w:cs="Segoe UI"/>
      <w:sz w:val="18"/>
      <w:szCs w:val="18"/>
    </w:rPr>
  </w:style>
  <w:style w:type="character" w:customStyle="1" w:styleId="BalonMetniChar">
    <w:name w:val="Balon Metni Char"/>
    <w:basedOn w:val="VarsaylanParagrafYazTipi"/>
    <w:link w:val="BalonMetni"/>
    <w:uiPriority w:val="99"/>
    <w:semiHidden/>
    <w:rsid w:val="004B5169"/>
    <w:rPr>
      <w:rFonts w:ascii="Segoe UI" w:eastAsia="Times New Roman" w:hAnsi="Segoe UI" w:cs="Segoe UI"/>
      <w:sz w:val="18"/>
      <w:szCs w:val="18"/>
    </w:rPr>
  </w:style>
  <w:style w:type="paragraph" w:styleId="stBilgi">
    <w:name w:val="header"/>
    <w:basedOn w:val="Normal"/>
    <w:link w:val="stBilgiChar"/>
    <w:uiPriority w:val="99"/>
    <w:unhideWhenUsed/>
    <w:rsid w:val="004B5169"/>
    <w:pPr>
      <w:tabs>
        <w:tab w:val="center" w:pos="4536"/>
        <w:tab w:val="right" w:pos="9072"/>
      </w:tabs>
      <w:spacing w:after="0" w:line="240" w:lineRule="auto"/>
    </w:pPr>
    <w:rPr>
      <w:rFonts w:eastAsia="Times New Roman"/>
      <w:sz w:val="20"/>
      <w:szCs w:val="20"/>
    </w:rPr>
  </w:style>
  <w:style w:type="character" w:customStyle="1" w:styleId="stBilgiChar">
    <w:name w:val="Üst Bilgi Char"/>
    <w:basedOn w:val="VarsaylanParagrafYazTipi"/>
    <w:link w:val="stBilgi"/>
    <w:uiPriority w:val="99"/>
    <w:rsid w:val="004B5169"/>
    <w:rPr>
      <w:rFonts w:eastAsia="Times New Roman"/>
      <w:sz w:val="20"/>
      <w:szCs w:val="20"/>
    </w:rPr>
  </w:style>
  <w:style w:type="paragraph" w:styleId="AltBilgi">
    <w:name w:val="footer"/>
    <w:basedOn w:val="Normal"/>
    <w:link w:val="AltBilgiChar"/>
    <w:uiPriority w:val="99"/>
    <w:unhideWhenUsed/>
    <w:rsid w:val="004B5169"/>
    <w:pPr>
      <w:tabs>
        <w:tab w:val="center" w:pos="4536"/>
        <w:tab w:val="right" w:pos="9072"/>
      </w:tabs>
      <w:spacing w:after="0" w:line="240" w:lineRule="auto"/>
    </w:pPr>
    <w:rPr>
      <w:rFonts w:eastAsia="Times New Roman"/>
      <w:sz w:val="20"/>
      <w:szCs w:val="20"/>
    </w:rPr>
  </w:style>
  <w:style w:type="character" w:customStyle="1" w:styleId="AltBilgiChar">
    <w:name w:val="Alt Bilgi Char"/>
    <w:basedOn w:val="VarsaylanParagrafYazTipi"/>
    <w:link w:val="AltBilgi"/>
    <w:uiPriority w:val="99"/>
    <w:rsid w:val="004B5169"/>
    <w:rPr>
      <w:rFonts w:eastAsia="Times New Roman"/>
      <w:sz w:val="20"/>
      <w:szCs w:val="20"/>
    </w:rPr>
  </w:style>
  <w:style w:type="character" w:styleId="AklamaBavurusu">
    <w:name w:val="annotation reference"/>
    <w:basedOn w:val="VarsaylanParagrafYazTipi"/>
    <w:uiPriority w:val="99"/>
    <w:semiHidden/>
    <w:unhideWhenUsed/>
    <w:rsid w:val="004B5169"/>
    <w:rPr>
      <w:sz w:val="16"/>
      <w:szCs w:val="16"/>
    </w:rPr>
  </w:style>
  <w:style w:type="paragraph" w:styleId="AklamaMetni">
    <w:name w:val="annotation text"/>
    <w:basedOn w:val="Normal"/>
    <w:link w:val="AklamaMetniChar"/>
    <w:uiPriority w:val="99"/>
    <w:unhideWhenUsed/>
    <w:rsid w:val="004B5169"/>
    <w:pPr>
      <w:spacing w:before="100" w:after="200" w:line="240" w:lineRule="auto"/>
    </w:pPr>
    <w:rPr>
      <w:rFonts w:eastAsia="Times New Roman"/>
      <w:sz w:val="20"/>
      <w:szCs w:val="20"/>
    </w:rPr>
  </w:style>
  <w:style w:type="character" w:customStyle="1" w:styleId="AklamaMetniChar">
    <w:name w:val="Açıklama Metni Char"/>
    <w:basedOn w:val="VarsaylanParagrafYazTipi"/>
    <w:link w:val="AklamaMetni"/>
    <w:uiPriority w:val="99"/>
    <w:rsid w:val="004B5169"/>
    <w:rPr>
      <w:rFonts w:eastAsia="Times New Roman"/>
      <w:sz w:val="20"/>
      <w:szCs w:val="20"/>
    </w:rPr>
  </w:style>
  <w:style w:type="paragraph" w:customStyle="1" w:styleId="NormalWeb1">
    <w:name w:val="Normal (Web)1"/>
    <w:basedOn w:val="Normal"/>
    <w:next w:val="NormalWeb"/>
    <w:uiPriority w:val="99"/>
    <w:unhideWhenUsed/>
    <w:rsid w:val="004B5169"/>
    <w:rPr>
      <w:rFonts w:ascii="Times New Roman" w:hAnsi="Times New Roman" w:cs="Times New Roman"/>
      <w:sz w:val="24"/>
      <w:szCs w:val="24"/>
    </w:rPr>
  </w:style>
  <w:style w:type="paragraph" w:styleId="T2">
    <w:name w:val="toc 2"/>
    <w:basedOn w:val="Normal"/>
    <w:next w:val="Normal"/>
    <w:autoRedefine/>
    <w:uiPriority w:val="39"/>
    <w:unhideWhenUsed/>
    <w:rsid w:val="004B5169"/>
    <w:pPr>
      <w:spacing w:before="100" w:after="100" w:line="276" w:lineRule="auto"/>
      <w:ind w:left="200"/>
    </w:pPr>
    <w:rPr>
      <w:rFonts w:eastAsia="Times New Roman"/>
      <w:sz w:val="20"/>
      <w:szCs w:val="20"/>
    </w:rPr>
  </w:style>
  <w:style w:type="paragraph" w:styleId="T3">
    <w:name w:val="toc 3"/>
    <w:basedOn w:val="Normal"/>
    <w:next w:val="Normal"/>
    <w:autoRedefine/>
    <w:uiPriority w:val="39"/>
    <w:unhideWhenUsed/>
    <w:rsid w:val="004B5169"/>
    <w:pPr>
      <w:spacing w:before="100" w:after="100" w:line="276" w:lineRule="auto"/>
      <w:ind w:left="400"/>
    </w:pPr>
    <w:rPr>
      <w:rFonts w:eastAsia="Times New Roman"/>
      <w:sz w:val="20"/>
      <w:szCs w:val="20"/>
    </w:rPr>
  </w:style>
  <w:style w:type="paragraph" w:styleId="T1">
    <w:name w:val="toc 1"/>
    <w:basedOn w:val="Normal"/>
    <w:next w:val="Normal"/>
    <w:autoRedefine/>
    <w:uiPriority w:val="39"/>
    <w:unhideWhenUsed/>
    <w:rsid w:val="004B5169"/>
    <w:pPr>
      <w:spacing w:after="100"/>
    </w:pPr>
    <w:rPr>
      <w:rFonts w:eastAsia="Times New Roman"/>
      <w:lang w:eastAsia="tr-TR"/>
    </w:rPr>
  </w:style>
  <w:style w:type="paragraph" w:styleId="T4">
    <w:name w:val="toc 4"/>
    <w:basedOn w:val="Normal"/>
    <w:next w:val="Normal"/>
    <w:autoRedefine/>
    <w:uiPriority w:val="39"/>
    <w:unhideWhenUsed/>
    <w:rsid w:val="004B5169"/>
    <w:pPr>
      <w:spacing w:after="100"/>
      <w:ind w:left="660"/>
    </w:pPr>
    <w:rPr>
      <w:rFonts w:eastAsia="Times New Roman"/>
      <w:lang w:eastAsia="tr-TR"/>
    </w:rPr>
  </w:style>
  <w:style w:type="paragraph" w:styleId="T5">
    <w:name w:val="toc 5"/>
    <w:basedOn w:val="Normal"/>
    <w:next w:val="Normal"/>
    <w:autoRedefine/>
    <w:uiPriority w:val="39"/>
    <w:unhideWhenUsed/>
    <w:rsid w:val="004B5169"/>
    <w:pPr>
      <w:spacing w:after="100"/>
      <w:ind w:left="880"/>
    </w:pPr>
    <w:rPr>
      <w:rFonts w:eastAsia="Times New Roman"/>
      <w:lang w:eastAsia="tr-TR"/>
    </w:rPr>
  </w:style>
  <w:style w:type="paragraph" w:styleId="T6">
    <w:name w:val="toc 6"/>
    <w:basedOn w:val="Normal"/>
    <w:next w:val="Normal"/>
    <w:autoRedefine/>
    <w:uiPriority w:val="39"/>
    <w:unhideWhenUsed/>
    <w:rsid w:val="004B5169"/>
    <w:pPr>
      <w:spacing w:after="100"/>
      <w:ind w:left="1100"/>
    </w:pPr>
    <w:rPr>
      <w:rFonts w:eastAsia="Times New Roman"/>
      <w:lang w:eastAsia="tr-TR"/>
    </w:rPr>
  </w:style>
  <w:style w:type="paragraph" w:styleId="T7">
    <w:name w:val="toc 7"/>
    <w:basedOn w:val="Normal"/>
    <w:next w:val="Normal"/>
    <w:autoRedefine/>
    <w:uiPriority w:val="39"/>
    <w:unhideWhenUsed/>
    <w:rsid w:val="004B5169"/>
    <w:pPr>
      <w:spacing w:after="100"/>
      <w:ind w:left="1320"/>
    </w:pPr>
    <w:rPr>
      <w:rFonts w:eastAsia="Times New Roman"/>
      <w:lang w:eastAsia="tr-TR"/>
    </w:rPr>
  </w:style>
  <w:style w:type="paragraph" w:styleId="T8">
    <w:name w:val="toc 8"/>
    <w:basedOn w:val="Normal"/>
    <w:next w:val="Normal"/>
    <w:autoRedefine/>
    <w:uiPriority w:val="39"/>
    <w:unhideWhenUsed/>
    <w:rsid w:val="004B5169"/>
    <w:pPr>
      <w:spacing w:after="100"/>
      <w:ind w:left="1540"/>
    </w:pPr>
    <w:rPr>
      <w:rFonts w:eastAsia="Times New Roman"/>
      <w:lang w:eastAsia="tr-TR"/>
    </w:rPr>
  </w:style>
  <w:style w:type="paragraph" w:styleId="T9">
    <w:name w:val="toc 9"/>
    <w:basedOn w:val="Normal"/>
    <w:next w:val="Normal"/>
    <w:autoRedefine/>
    <w:uiPriority w:val="39"/>
    <w:unhideWhenUsed/>
    <w:rsid w:val="004B5169"/>
    <w:pPr>
      <w:spacing w:after="100"/>
      <w:ind w:left="1760"/>
    </w:pPr>
    <w:rPr>
      <w:rFonts w:eastAsia="Times New Roman"/>
      <w:lang w:eastAsia="tr-TR"/>
    </w:rPr>
  </w:style>
  <w:style w:type="character" w:customStyle="1" w:styleId="Kpr1">
    <w:name w:val="Köprü1"/>
    <w:basedOn w:val="VarsaylanParagrafYazTipi"/>
    <w:uiPriority w:val="99"/>
    <w:unhideWhenUsed/>
    <w:rsid w:val="004B5169"/>
    <w:rPr>
      <w:color w:val="69A020"/>
      <w:u w:val="single"/>
    </w:rPr>
  </w:style>
  <w:style w:type="character" w:customStyle="1" w:styleId="UnresolvedMention">
    <w:name w:val="Unresolved Mention"/>
    <w:basedOn w:val="VarsaylanParagrafYazTipi"/>
    <w:uiPriority w:val="99"/>
    <w:semiHidden/>
    <w:unhideWhenUsed/>
    <w:rsid w:val="004B5169"/>
    <w:rPr>
      <w:color w:val="605E5C"/>
      <w:shd w:val="clear" w:color="auto" w:fill="E1DFDD"/>
    </w:rPr>
  </w:style>
  <w:style w:type="character" w:customStyle="1" w:styleId="Balk2Char1">
    <w:name w:val="Başlık 2 Char1"/>
    <w:basedOn w:val="VarsaylanParagrafYazTipi"/>
    <w:link w:val="Balk2"/>
    <w:uiPriority w:val="9"/>
    <w:semiHidden/>
    <w:rsid w:val="004B5169"/>
    <w:rPr>
      <w:rFonts w:asciiTheme="majorHAnsi" w:eastAsiaTheme="majorEastAsia" w:hAnsiTheme="majorHAnsi" w:cstheme="majorBidi"/>
      <w:color w:val="2E74B5" w:themeColor="accent1" w:themeShade="BF"/>
      <w:sz w:val="26"/>
      <w:szCs w:val="26"/>
    </w:rPr>
  </w:style>
  <w:style w:type="character" w:customStyle="1" w:styleId="Balk3Char1">
    <w:name w:val="Başlık 3 Char1"/>
    <w:basedOn w:val="VarsaylanParagrafYazTipi"/>
    <w:link w:val="Balk3"/>
    <w:uiPriority w:val="9"/>
    <w:semiHidden/>
    <w:rsid w:val="004B5169"/>
    <w:rPr>
      <w:rFonts w:asciiTheme="majorHAnsi" w:eastAsiaTheme="majorEastAsia" w:hAnsiTheme="majorHAnsi" w:cstheme="majorBidi"/>
      <w:color w:val="1F4D78" w:themeColor="accent1" w:themeShade="7F"/>
      <w:sz w:val="24"/>
      <w:szCs w:val="24"/>
    </w:rPr>
  </w:style>
  <w:style w:type="character" w:customStyle="1" w:styleId="Balk4Char1">
    <w:name w:val="Başlık 4 Char1"/>
    <w:basedOn w:val="VarsaylanParagrafYazTipi"/>
    <w:link w:val="Balk4"/>
    <w:uiPriority w:val="9"/>
    <w:semiHidden/>
    <w:rsid w:val="004B5169"/>
    <w:rPr>
      <w:rFonts w:asciiTheme="majorHAnsi" w:eastAsiaTheme="majorEastAsia" w:hAnsiTheme="majorHAnsi" w:cstheme="majorBidi"/>
      <w:i/>
      <w:iCs/>
      <w:color w:val="2E74B5" w:themeColor="accent1" w:themeShade="BF"/>
    </w:rPr>
  </w:style>
  <w:style w:type="character" w:customStyle="1" w:styleId="Balk5Char1">
    <w:name w:val="Başlık 5 Char1"/>
    <w:basedOn w:val="VarsaylanParagrafYazTipi"/>
    <w:link w:val="Balk5"/>
    <w:uiPriority w:val="9"/>
    <w:semiHidden/>
    <w:rsid w:val="004B5169"/>
    <w:rPr>
      <w:rFonts w:asciiTheme="majorHAnsi" w:eastAsiaTheme="majorEastAsia" w:hAnsiTheme="majorHAnsi" w:cstheme="majorBidi"/>
      <w:color w:val="2E74B5" w:themeColor="accent1" w:themeShade="BF"/>
    </w:rPr>
  </w:style>
  <w:style w:type="character" w:customStyle="1" w:styleId="Balk6Char1">
    <w:name w:val="Başlık 6 Char1"/>
    <w:basedOn w:val="VarsaylanParagrafYazTipi"/>
    <w:link w:val="Balk6"/>
    <w:uiPriority w:val="9"/>
    <w:semiHidden/>
    <w:rsid w:val="004B5169"/>
    <w:rPr>
      <w:rFonts w:asciiTheme="majorHAnsi" w:eastAsiaTheme="majorEastAsia" w:hAnsiTheme="majorHAnsi" w:cstheme="majorBidi"/>
      <w:color w:val="1F4D78" w:themeColor="accent1" w:themeShade="7F"/>
    </w:rPr>
  </w:style>
  <w:style w:type="character" w:customStyle="1" w:styleId="Balk7Char1">
    <w:name w:val="Başlık 7 Char1"/>
    <w:basedOn w:val="VarsaylanParagrafYazTipi"/>
    <w:link w:val="Balk7"/>
    <w:uiPriority w:val="9"/>
    <w:semiHidden/>
    <w:rsid w:val="004B5169"/>
    <w:rPr>
      <w:rFonts w:asciiTheme="majorHAnsi" w:eastAsiaTheme="majorEastAsia" w:hAnsiTheme="majorHAnsi" w:cstheme="majorBidi"/>
      <w:i/>
      <w:iCs/>
      <w:color w:val="1F4D78" w:themeColor="accent1" w:themeShade="7F"/>
    </w:rPr>
  </w:style>
  <w:style w:type="paragraph" w:styleId="KonuBal">
    <w:name w:val="Title"/>
    <w:basedOn w:val="Normal"/>
    <w:next w:val="Normal"/>
    <w:link w:val="KonuBalChar"/>
    <w:uiPriority w:val="10"/>
    <w:qFormat/>
    <w:rsid w:val="004B5169"/>
    <w:pPr>
      <w:spacing w:after="0" w:line="240" w:lineRule="auto"/>
      <w:contextualSpacing/>
    </w:pPr>
    <w:rPr>
      <w:rFonts w:ascii="Calibri Light" w:eastAsia="Times New Roman" w:hAnsi="Calibri Light" w:cs="Times New Roman"/>
      <w:caps/>
      <w:color w:val="AD84C6"/>
      <w:spacing w:val="10"/>
      <w:sz w:val="52"/>
      <w:szCs w:val="52"/>
    </w:rPr>
  </w:style>
  <w:style w:type="character" w:customStyle="1" w:styleId="KonuBalChar1">
    <w:name w:val="Konu Başlığı Char1"/>
    <w:basedOn w:val="VarsaylanParagrafYazTipi"/>
    <w:link w:val="KonuBal"/>
    <w:uiPriority w:val="10"/>
    <w:rsid w:val="004B516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B5169"/>
    <w:pPr>
      <w:numPr>
        <w:ilvl w:val="1"/>
      </w:numPr>
    </w:pPr>
    <w:rPr>
      <w:caps/>
      <w:color w:val="595959"/>
      <w:spacing w:val="10"/>
      <w:sz w:val="21"/>
      <w:szCs w:val="21"/>
    </w:rPr>
  </w:style>
  <w:style w:type="character" w:customStyle="1" w:styleId="AltyazChar1">
    <w:name w:val="Altyazı Char1"/>
    <w:basedOn w:val="VarsaylanParagrafYazTipi"/>
    <w:link w:val="Altyaz"/>
    <w:uiPriority w:val="11"/>
    <w:rsid w:val="004B5169"/>
    <w:rPr>
      <w:rFonts w:eastAsiaTheme="minorEastAsia"/>
      <w:color w:val="5A5A5A" w:themeColor="text1" w:themeTint="A5"/>
      <w:spacing w:val="15"/>
    </w:rPr>
  </w:style>
  <w:style w:type="character" w:styleId="Vurgu">
    <w:name w:val="Emphasis"/>
    <w:basedOn w:val="VarsaylanParagrafYazTipi"/>
    <w:uiPriority w:val="20"/>
    <w:qFormat/>
    <w:rsid w:val="004B5169"/>
    <w:rPr>
      <w:i/>
      <w:iCs/>
    </w:rPr>
  </w:style>
  <w:style w:type="paragraph" w:styleId="GlAlnt">
    <w:name w:val="Intense Quote"/>
    <w:basedOn w:val="Normal"/>
    <w:next w:val="Normal"/>
    <w:link w:val="GlAlntChar"/>
    <w:uiPriority w:val="30"/>
    <w:qFormat/>
    <w:rsid w:val="004B5169"/>
    <w:pPr>
      <w:pBdr>
        <w:top w:val="single" w:sz="4" w:space="10" w:color="5B9BD5" w:themeColor="accent1"/>
        <w:bottom w:val="single" w:sz="4" w:space="10" w:color="5B9BD5" w:themeColor="accent1"/>
      </w:pBdr>
      <w:spacing w:before="360" w:after="360"/>
      <w:ind w:left="864" w:right="864"/>
      <w:jc w:val="center"/>
    </w:pPr>
    <w:rPr>
      <w:color w:val="AD84C6"/>
      <w:sz w:val="24"/>
      <w:szCs w:val="24"/>
    </w:rPr>
  </w:style>
  <w:style w:type="character" w:customStyle="1" w:styleId="GlAlntChar1">
    <w:name w:val="Güçlü Alıntı Char1"/>
    <w:basedOn w:val="VarsaylanParagrafYazTipi"/>
    <w:link w:val="GlAlnt"/>
    <w:uiPriority w:val="30"/>
    <w:rsid w:val="004B5169"/>
    <w:rPr>
      <w:i/>
      <w:iCs/>
      <w:color w:val="5B9BD5" w:themeColor="accent1"/>
    </w:rPr>
  </w:style>
  <w:style w:type="character" w:styleId="HafifVurgulama">
    <w:name w:val="Subtle Emphasis"/>
    <w:basedOn w:val="VarsaylanParagrafYazTipi"/>
    <w:uiPriority w:val="19"/>
    <w:qFormat/>
    <w:rsid w:val="004B5169"/>
    <w:rPr>
      <w:i/>
      <w:iCs/>
      <w:color w:val="404040" w:themeColor="text1" w:themeTint="BF"/>
    </w:rPr>
  </w:style>
  <w:style w:type="character" w:styleId="GlVurgulama">
    <w:name w:val="Intense Emphasis"/>
    <w:basedOn w:val="VarsaylanParagrafYazTipi"/>
    <w:uiPriority w:val="21"/>
    <w:qFormat/>
    <w:rsid w:val="004B5169"/>
    <w:rPr>
      <w:i/>
      <w:iCs/>
      <w:color w:val="5B9BD5" w:themeColor="accent1"/>
    </w:rPr>
  </w:style>
  <w:style w:type="character" w:styleId="HafifBavuru">
    <w:name w:val="Subtle Reference"/>
    <w:basedOn w:val="VarsaylanParagrafYazTipi"/>
    <w:uiPriority w:val="31"/>
    <w:qFormat/>
    <w:rsid w:val="004B5169"/>
    <w:rPr>
      <w:smallCaps/>
      <w:color w:val="5A5A5A" w:themeColor="text1" w:themeTint="A5"/>
    </w:rPr>
  </w:style>
  <w:style w:type="character" w:styleId="GlBavuru">
    <w:name w:val="Intense Reference"/>
    <w:basedOn w:val="VarsaylanParagrafYazTipi"/>
    <w:uiPriority w:val="32"/>
    <w:qFormat/>
    <w:rsid w:val="004B5169"/>
    <w:rPr>
      <w:b/>
      <w:bCs/>
      <w:smallCaps/>
      <w:color w:val="5B9BD5" w:themeColor="accent1"/>
      <w:spacing w:val="5"/>
    </w:rPr>
  </w:style>
  <w:style w:type="table" w:styleId="OrtaGlgeleme2-Vurgu5">
    <w:name w:val="Medium Shading 2 Accent 5"/>
    <w:basedOn w:val="NormalTablo"/>
    <w:uiPriority w:val="64"/>
    <w:semiHidden/>
    <w:unhideWhenUsed/>
    <w:rsid w:val="004B516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AkGlgeleme-Vurgu1">
    <w:name w:val="Light Shading Accent 1"/>
    <w:basedOn w:val="NormalTablo"/>
    <w:uiPriority w:val="60"/>
    <w:semiHidden/>
    <w:unhideWhenUsed/>
    <w:rsid w:val="004B516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rmalWeb">
    <w:name w:val="Normal (Web)"/>
    <w:basedOn w:val="Normal"/>
    <w:uiPriority w:val="99"/>
    <w:semiHidden/>
    <w:unhideWhenUsed/>
    <w:rsid w:val="004B5169"/>
    <w:rPr>
      <w:rFonts w:ascii="Times New Roman" w:hAnsi="Times New Roman" w:cs="Times New Roman"/>
      <w:sz w:val="24"/>
      <w:szCs w:val="24"/>
    </w:rPr>
  </w:style>
  <w:style w:type="character" w:styleId="Kpr">
    <w:name w:val="Hyperlink"/>
    <w:basedOn w:val="VarsaylanParagrafYazTipi"/>
    <w:uiPriority w:val="99"/>
    <w:semiHidden/>
    <w:unhideWhenUsed/>
    <w:rsid w:val="004B51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Sayfa5!$A$1:$A$6</c:f>
              <c:strCache>
                <c:ptCount val="6"/>
                <c:pt idx="0">
                  <c:v>HİZMET MODELLERİ</c:v>
                </c:pt>
                <c:pt idx="1">
                  <c:v>KURUMSAL HİZMET YÖNETİMİ</c:v>
                </c:pt>
                <c:pt idx="2">
                  <c:v>BAKIM HİZMETİ YÖNETİMİ</c:v>
                </c:pt>
                <c:pt idx="3">
                  <c:v>DESTEK HİZMETLERİ</c:v>
                </c:pt>
                <c:pt idx="4">
                  <c:v>GÖSTERGE YÖNETİMİ</c:v>
                </c:pt>
                <c:pt idx="5">
                  <c:v>TOPLAM</c:v>
                </c:pt>
              </c:strCache>
            </c:strRef>
          </c:cat>
          <c:val>
            <c:numRef>
              <c:f>Sayfa5!$B$1:$B$6</c:f>
              <c:numCache>
                <c:formatCode>General</c:formatCode>
                <c:ptCount val="6"/>
                <c:pt idx="0">
                  <c:v>54</c:v>
                </c:pt>
                <c:pt idx="1">
                  <c:v>50</c:v>
                </c:pt>
                <c:pt idx="2">
                  <c:v>127</c:v>
                </c:pt>
                <c:pt idx="3">
                  <c:v>32</c:v>
                </c:pt>
                <c:pt idx="4">
                  <c:v>26</c:v>
                </c:pt>
                <c:pt idx="5">
                  <c:v>289</c:v>
                </c:pt>
              </c:numCache>
            </c:numRef>
          </c:val>
          <c:extLst>
            <c:ext xmlns:c16="http://schemas.microsoft.com/office/drawing/2014/chart" uri="{C3380CC4-5D6E-409C-BE32-E72D297353CC}">
              <c16:uniqueId val="{00000000-6B8B-43A5-9006-93EC003B9F38}"/>
            </c:ext>
          </c:extLst>
        </c:ser>
        <c:dLbls>
          <c:showLegendKey val="0"/>
          <c:showVal val="0"/>
          <c:showCatName val="0"/>
          <c:showSerName val="0"/>
          <c:showPercent val="0"/>
          <c:showBubbleSize val="0"/>
        </c:dLbls>
        <c:gapWidth val="150"/>
        <c:axId val="141682176"/>
        <c:axId val="131936192"/>
      </c:barChart>
      <c:catAx>
        <c:axId val="141682176"/>
        <c:scaling>
          <c:orientation val="minMax"/>
        </c:scaling>
        <c:delete val="0"/>
        <c:axPos val="b"/>
        <c:title>
          <c:tx>
            <c:rich>
              <a:bodyPr/>
              <a:lstStyle/>
              <a:p>
                <a:pPr>
                  <a:defRPr/>
                </a:pPr>
                <a:r>
                  <a:rPr lang="tr-TR"/>
                  <a:t>HİZMET</a:t>
                </a:r>
                <a:r>
                  <a:rPr lang="tr-TR" baseline="0"/>
                  <a:t> BOYUTLARI</a:t>
                </a:r>
                <a:endParaRPr lang="tr-TR"/>
              </a:p>
            </c:rich>
          </c:tx>
          <c:overlay val="0"/>
        </c:title>
        <c:numFmt formatCode="General" sourceLinked="0"/>
        <c:majorTickMark val="none"/>
        <c:minorTickMark val="none"/>
        <c:tickLblPos val="nextTo"/>
        <c:crossAx val="131936192"/>
        <c:crosses val="autoZero"/>
        <c:auto val="1"/>
        <c:lblAlgn val="ctr"/>
        <c:lblOffset val="100"/>
        <c:noMultiLvlLbl val="0"/>
      </c:catAx>
      <c:valAx>
        <c:axId val="131936192"/>
        <c:scaling>
          <c:orientation val="minMax"/>
        </c:scaling>
        <c:delete val="0"/>
        <c:axPos val="l"/>
        <c:majorGridlines/>
        <c:title>
          <c:tx>
            <c:rich>
              <a:bodyPr/>
              <a:lstStyle/>
              <a:p>
                <a:pPr>
                  <a:defRPr/>
                </a:pPr>
                <a:r>
                  <a:rPr lang="tr-TR"/>
                  <a:t>STANDART</a:t>
                </a:r>
                <a:r>
                  <a:rPr lang="tr-TR" baseline="0"/>
                  <a:t> SAYILARI</a:t>
                </a:r>
                <a:endParaRPr lang="tr-TR"/>
              </a:p>
            </c:rich>
          </c:tx>
          <c:overlay val="0"/>
        </c:title>
        <c:numFmt formatCode="General" sourceLinked="1"/>
        <c:majorTickMark val="out"/>
        <c:minorTickMark val="none"/>
        <c:tickLblPos val="nextTo"/>
        <c:crossAx val="141682176"/>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Sayfa5!$C$1:$C$6</c:f>
              <c:strCache>
                <c:ptCount val="6"/>
                <c:pt idx="0">
                  <c:v>HİZMET MODELLERİ</c:v>
                </c:pt>
                <c:pt idx="1">
                  <c:v>KURUMSAL HİZMET YÖNETİMİ</c:v>
                </c:pt>
                <c:pt idx="2">
                  <c:v>BAKIM HİZMETİ YÖNETİMİ</c:v>
                </c:pt>
                <c:pt idx="3">
                  <c:v>DESTEK HİZMETLERİ</c:v>
                </c:pt>
                <c:pt idx="4">
                  <c:v>GÖSTERGE YÖNETİMİ</c:v>
                </c:pt>
                <c:pt idx="5">
                  <c:v>TOPLAM</c:v>
                </c:pt>
              </c:strCache>
            </c:strRef>
          </c:cat>
          <c:val>
            <c:numRef>
              <c:f>Sayfa5!$D$1:$D$6</c:f>
              <c:numCache>
                <c:formatCode>General</c:formatCode>
                <c:ptCount val="6"/>
                <c:pt idx="0">
                  <c:v>142</c:v>
                </c:pt>
                <c:pt idx="1">
                  <c:v>128</c:v>
                </c:pt>
                <c:pt idx="2">
                  <c:v>357</c:v>
                </c:pt>
                <c:pt idx="3">
                  <c:v>83</c:v>
                </c:pt>
                <c:pt idx="4">
                  <c:v>8</c:v>
                </c:pt>
                <c:pt idx="5">
                  <c:v>718</c:v>
                </c:pt>
              </c:numCache>
            </c:numRef>
          </c:val>
          <c:extLst>
            <c:ext xmlns:c16="http://schemas.microsoft.com/office/drawing/2014/chart" uri="{C3380CC4-5D6E-409C-BE32-E72D297353CC}">
              <c16:uniqueId val="{00000000-2E7C-4060-A670-565A7F3DFD07}"/>
            </c:ext>
          </c:extLst>
        </c:ser>
        <c:dLbls>
          <c:showLegendKey val="0"/>
          <c:showVal val="0"/>
          <c:showCatName val="0"/>
          <c:showSerName val="0"/>
          <c:showPercent val="0"/>
          <c:showBubbleSize val="0"/>
        </c:dLbls>
        <c:gapWidth val="150"/>
        <c:axId val="141683712"/>
        <c:axId val="131935040"/>
      </c:barChart>
      <c:catAx>
        <c:axId val="141683712"/>
        <c:scaling>
          <c:orientation val="minMax"/>
        </c:scaling>
        <c:delete val="0"/>
        <c:axPos val="b"/>
        <c:title>
          <c:tx>
            <c:rich>
              <a:bodyPr/>
              <a:lstStyle/>
              <a:p>
                <a:pPr>
                  <a:defRPr/>
                </a:pPr>
                <a:r>
                  <a:rPr lang="tr-TR"/>
                  <a:t>HİZMET</a:t>
                </a:r>
                <a:r>
                  <a:rPr lang="tr-TR" baseline="0"/>
                  <a:t> BOYUTLARI</a:t>
                </a:r>
                <a:endParaRPr lang="tr-TR"/>
              </a:p>
            </c:rich>
          </c:tx>
          <c:overlay val="0"/>
        </c:title>
        <c:numFmt formatCode="General" sourceLinked="0"/>
        <c:majorTickMark val="none"/>
        <c:minorTickMark val="none"/>
        <c:tickLblPos val="nextTo"/>
        <c:crossAx val="131935040"/>
        <c:crosses val="autoZero"/>
        <c:auto val="1"/>
        <c:lblAlgn val="ctr"/>
        <c:lblOffset val="100"/>
        <c:noMultiLvlLbl val="0"/>
      </c:catAx>
      <c:valAx>
        <c:axId val="131935040"/>
        <c:scaling>
          <c:orientation val="minMax"/>
        </c:scaling>
        <c:delete val="0"/>
        <c:axPos val="l"/>
        <c:majorGridlines/>
        <c:title>
          <c:tx>
            <c:rich>
              <a:bodyPr/>
              <a:lstStyle/>
              <a:p>
                <a:pPr>
                  <a:defRPr/>
                </a:pPr>
                <a:r>
                  <a:rPr lang="tr-TR"/>
                  <a:t>DEĞERLENDİRME ÖLÇÜTLERİ</a:t>
                </a:r>
              </a:p>
            </c:rich>
          </c:tx>
          <c:overlay val="0"/>
        </c:title>
        <c:numFmt formatCode="General" sourceLinked="1"/>
        <c:majorTickMark val="out"/>
        <c:minorTickMark val="none"/>
        <c:tickLblPos val="nextTo"/>
        <c:crossAx val="141683712"/>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doughnutChart>
        <c:varyColors val="1"/>
        <c:ser>
          <c:idx val="0"/>
          <c:order val="0"/>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Sayfa4!$A$1:$D$1</c:f>
              <c:strCache>
                <c:ptCount val="4"/>
                <c:pt idx="0">
                  <c:v>Mahremiyet maddeleri</c:v>
                </c:pt>
                <c:pt idx="1">
                  <c:v>Güvenlik maddeleri</c:v>
                </c:pt>
                <c:pt idx="2">
                  <c:v>Mahremiyet+Güvenlik Maddeleri</c:v>
                </c:pt>
                <c:pt idx="3">
                  <c:v>Diğer Maddeler</c:v>
                </c:pt>
              </c:strCache>
            </c:strRef>
          </c:cat>
          <c:val>
            <c:numRef>
              <c:f>Sayfa4!$A$2:$D$2</c:f>
              <c:numCache>
                <c:formatCode>General</c:formatCode>
                <c:ptCount val="4"/>
                <c:pt idx="0">
                  <c:v>36</c:v>
                </c:pt>
                <c:pt idx="1">
                  <c:v>52</c:v>
                </c:pt>
                <c:pt idx="2">
                  <c:v>5</c:v>
                </c:pt>
                <c:pt idx="3">
                  <c:v>196</c:v>
                </c:pt>
              </c:numCache>
            </c:numRef>
          </c:val>
          <c:extLst>
            <c:ext xmlns:c16="http://schemas.microsoft.com/office/drawing/2014/chart" uri="{C3380CC4-5D6E-409C-BE32-E72D297353CC}">
              <c16:uniqueId val="{00000000-E766-4435-B198-B4BEF1E2BA9B}"/>
            </c:ext>
          </c:extLst>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TotalTime>
  <Pages>17</Pages>
  <Words>2941</Words>
  <Characters>16766</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Kolat</dc:creator>
  <cp:keywords/>
  <dc:description/>
  <cp:lastModifiedBy>Serkan Kolat</cp:lastModifiedBy>
  <cp:revision>2</cp:revision>
  <dcterms:created xsi:type="dcterms:W3CDTF">2019-12-30T10:49:00Z</dcterms:created>
  <dcterms:modified xsi:type="dcterms:W3CDTF">2019-12-30T11:00:00Z</dcterms:modified>
</cp:coreProperties>
</file>