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CD" w:rsidRPr="00C512DA" w:rsidRDefault="00861FCD" w:rsidP="00861FCD">
      <w:pPr>
        <w:spacing w:before="120" w:after="120" w:line="240" w:lineRule="auto"/>
        <w:ind w:firstLine="709"/>
        <w:jc w:val="both"/>
        <w:rPr>
          <w:rFonts w:ascii="Times New Roman" w:hAnsi="Times New Roman" w:cs="Times New Roman"/>
          <w:sz w:val="24"/>
          <w:szCs w:val="24"/>
        </w:rPr>
      </w:pPr>
      <w:r w:rsidRPr="00C512DA">
        <w:rPr>
          <w:rFonts w:ascii="Times New Roman" w:hAnsi="Times New Roman" w:cs="Times New Roman"/>
          <w:b/>
          <w:sz w:val="24"/>
          <w:szCs w:val="24"/>
          <w:u w:val="single"/>
        </w:rPr>
        <w:t>1–GİRİŞ:</w:t>
      </w:r>
    </w:p>
    <w:p w:rsidR="00861FCD" w:rsidRPr="00C512DA" w:rsidRDefault="00861FCD" w:rsidP="00861FCD">
      <w:pPr>
        <w:spacing w:before="120" w:after="120" w:line="240" w:lineRule="auto"/>
        <w:ind w:firstLine="709"/>
        <w:jc w:val="both"/>
        <w:rPr>
          <w:rFonts w:ascii="Times New Roman" w:hAnsi="Times New Roman" w:cs="Times New Roman"/>
          <w:sz w:val="24"/>
          <w:szCs w:val="24"/>
        </w:rPr>
      </w:pPr>
      <w:r w:rsidRPr="00C512DA">
        <w:rPr>
          <w:rFonts w:ascii="Times New Roman" w:hAnsi="Times New Roman" w:cs="Times New Roman"/>
          <w:sz w:val="24"/>
          <w:szCs w:val="24"/>
        </w:rPr>
        <w:t xml:space="preserve">Bakanlık </w:t>
      </w:r>
      <w:proofErr w:type="gramStart"/>
      <w:r w:rsidRPr="00C512DA">
        <w:rPr>
          <w:rFonts w:ascii="Times New Roman" w:hAnsi="Times New Roman" w:cs="Times New Roman"/>
          <w:sz w:val="24"/>
          <w:szCs w:val="24"/>
        </w:rPr>
        <w:t>Makamının …</w:t>
      </w:r>
      <w:proofErr w:type="gramEnd"/>
      <w:r w:rsidRPr="00C512DA">
        <w:rPr>
          <w:rFonts w:ascii="Times New Roman" w:hAnsi="Times New Roman" w:cs="Times New Roman"/>
          <w:sz w:val="24"/>
          <w:szCs w:val="24"/>
        </w:rPr>
        <w:t xml:space="preserve"> tarihli </w:t>
      </w:r>
      <w:proofErr w:type="gramStart"/>
      <w:r w:rsidRPr="00C512DA">
        <w:rPr>
          <w:rFonts w:ascii="Times New Roman" w:hAnsi="Times New Roman" w:cs="Times New Roman"/>
          <w:sz w:val="24"/>
          <w:szCs w:val="24"/>
        </w:rPr>
        <w:t>ve …</w:t>
      </w:r>
      <w:proofErr w:type="gramEnd"/>
      <w:r w:rsidRPr="00C512DA">
        <w:rPr>
          <w:rFonts w:ascii="Times New Roman" w:hAnsi="Times New Roman" w:cs="Times New Roman"/>
          <w:sz w:val="24"/>
          <w:szCs w:val="24"/>
        </w:rPr>
        <w:t xml:space="preserve"> sayılı onayları ile Rehberlik ve Teftiş Başkanlığının </w:t>
      </w:r>
      <w:proofErr w:type="gramStart"/>
      <w:r w:rsidRPr="00C512DA">
        <w:rPr>
          <w:rFonts w:ascii="Times New Roman" w:hAnsi="Times New Roman" w:cs="Times New Roman"/>
          <w:sz w:val="24"/>
          <w:szCs w:val="24"/>
        </w:rPr>
        <w:t>….</w:t>
      </w:r>
      <w:proofErr w:type="gramEnd"/>
      <w:r w:rsidRPr="00C512DA">
        <w:rPr>
          <w:rFonts w:ascii="Times New Roman" w:hAnsi="Times New Roman" w:cs="Times New Roman"/>
          <w:sz w:val="24"/>
          <w:szCs w:val="24"/>
        </w:rPr>
        <w:t xml:space="preserve"> tarihli ve </w:t>
      </w:r>
      <w:proofErr w:type="gramStart"/>
      <w:r w:rsidRPr="00C512DA">
        <w:rPr>
          <w:rFonts w:ascii="Times New Roman" w:hAnsi="Times New Roman" w:cs="Times New Roman"/>
          <w:sz w:val="24"/>
          <w:szCs w:val="24"/>
        </w:rPr>
        <w:t>….</w:t>
      </w:r>
      <w:proofErr w:type="gramEnd"/>
      <w:r w:rsidRPr="00C512DA">
        <w:rPr>
          <w:rFonts w:ascii="Times New Roman" w:hAnsi="Times New Roman" w:cs="Times New Roman"/>
          <w:sz w:val="24"/>
          <w:szCs w:val="24"/>
        </w:rPr>
        <w:t xml:space="preserve"> sayılı görev emrine istinaden </w:t>
      </w:r>
      <w:proofErr w:type="gramStart"/>
      <w:r w:rsidRPr="00C512DA">
        <w:rPr>
          <w:rFonts w:ascii="Times New Roman" w:hAnsi="Times New Roman" w:cs="Times New Roman"/>
          <w:sz w:val="24"/>
          <w:szCs w:val="24"/>
        </w:rPr>
        <w:t>……</w:t>
      </w:r>
      <w:proofErr w:type="gramEnd"/>
      <w:r w:rsidRPr="00C512DA">
        <w:rPr>
          <w:rFonts w:ascii="Times New Roman" w:hAnsi="Times New Roman" w:cs="Times New Roman"/>
          <w:sz w:val="24"/>
          <w:szCs w:val="24"/>
        </w:rPr>
        <w:t xml:space="preserve"> Müdürlüğünün </w:t>
      </w:r>
      <w:proofErr w:type="gramStart"/>
      <w:r w:rsidRPr="00C512DA">
        <w:rPr>
          <w:rFonts w:ascii="Times New Roman" w:hAnsi="Times New Roman" w:cs="Times New Roman"/>
          <w:sz w:val="24"/>
          <w:szCs w:val="24"/>
        </w:rPr>
        <w:t>…..</w:t>
      </w:r>
      <w:proofErr w:type="gramEnd"/>
      <w:r w:rsidRPr="00C512DA">
        <w:rPr>
          <w:rFonts w:ascii="Times New Roman" w:hAnsi="Times New Roman" w:cs="Times New Roman"/>
          <w:sz w:val="24"/>
          <w:szCs w:val="24"/>
        </w:rPr>
        <w:t xml:space="preserve"> tarihleri arasındaki döneme ilişkin idari, mali, mesleki iş ve işlemleri teftişe tabi tutularak bu Genel Teftiş Raporu düzenlenmiştir.</w:t>
      </w:r>
    </w:p>
    <w:p w:rsidR="00F22810" w:rsidRPr="00C512DA" w:rsidRDefault="006A1A25" w:rsidP="003B1E5C">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2-MESLEKİ </w:t>
      </w:r>
      <w:r w:rsidR="00194FE3" w:rsidRPr="00C512DA">
        <w:rPr>
          <w:rFonts w:ascii="Times New Roman" w:hAnsi="Times New Roman" w:cs="Times New Roman"/>
          <w:b/>
          <w:sz w:val="24"/>
          <w:szCs w:val="24"/>
          <w:u w:val="single"/>
        </w:rPr>
        <w:t xml:space="preserve">İŞ VE </w:t>
      </w:r>
      <w:r w:rsidR="00F22810" w:rsidRPr="00C512DA">
        <w:rPr>
          <w:rFonts w:ascii="Times New Roman" w:hAnsi="Times New Roman" w:cs="Times New Roman"/>
          <w:b/>
          <w:sz w:val="24"/>
          <w:szCs w:val="24"/>
          <w:u w:val="single"/>
        </w:rPr>
        <w:t>İŞLEM</w:t>
      </w:r>
      <w:r w:rsidR="00194FE3" w:rsidRPr="00C512DA">
        <w:rPr>
          <w:rFonts w:ascii="Times New Roman" w:hAnsi="Times New Roman" w:cs="Times New Roman"/>
          <w:b/>
          <w:sz w:val="24"/>
          <w:szCs w:val="24"/>
          <w:u w:val="single"/>
        </w:rPr>
        <w:t>L</w:t>
      </w:r>
      <w:r>
        <w:rPr>
          <w:rFonts w:ascii="Times New Roman" w:hAnsi="Times New Roman" w:cs="Times New Roman"/>
          <w:b/>
          <w:sz w:val="24"/>
          <w:szCs w:val="24"/>
          <w:u w:val="single"/>
        </w:rPr>
        <w:t>ER</w:t>
      </w:r>
      <w:r w:rsidR="00F22810" w:rsidRPr="00C512DA">
        <w:rPr>
          <w:rFonts w:ascii="Times New Roman" w:hAnsi="Times New Roman" w:cs="Times New Roman"/>
          <w:b/>
          <w:sz w:val="24"/>
          <w:szCs w:val="24"/>
          <w:u w:val="single"/>
        </w:rPr>
        <w:t>:</w:t>
      </w:r>
    </w:p>
    <w:p w:rsidR="00EF334E" w:rsidRPr="00C512DA" w:rsidRDefault="00C512DA" w:rsidP="00A33BF7">
      <w:pPr>
        <w:spacing w:before="120" w:after="120" w:line="240" w:lineRule="auto"/>
        <w:ind w:firstLine="709"/>
        <w:jc w:val="both"/>
        <w:rPr>
          <w:rFonts w:ascii="Times New Roman" w:hAnsi="Times New Roman" w:cs="Times New Roman"/>
          <w:i/>
          <w:sz w:val="24"/>
          <w:szCs w:val="24"/>
          <w:shd w:val="clear" w:color="auto" w:fill="FFFFFF"/>
        </w:rPr>
      </w:pPr>
      <w:r w:rsidRPr="00C512DA">
        <w:rPr>
          <w:rFonts w:ascii="Times New Roman" w:hAnsi="Times New Roman" w:cs="Times New Roman"/>
          <w:i/>
          <w:sz w:val="24"/>
          <w:szCs w:val="24"/>
          <w:shd w:val="clear" w:color="auto" w:fill="FFFFFF"/>
        </w:rPr>
        <w:t xml:space="preserve">Kuruluşun kapasitesi ve </w:t>
      </w:r>
      <w:r w:rsidR="00804737" w:rsidRPr="00C512DA">
        <w:rPr>
          <w:rFonts w:ascii="Times New Roman" w:hAnsi="Times New Roman" w:cs="Times New Roman"/>
          <w:i/>
          <w:sz w:val="24"/>
          <w:szCs w:val="24"/>
          <w:shd w:val="clear" w:color="auto" w:fill="FFFFFF"/>
        </w:rPr>
        <w:t>fiilen hizmet verilen ço</w:t>
      </w:r>
      <w:r w:rsidR="00CE4CC6">
        <w:rPr>
          <w:rFonts w:ascii="Times New Roman" w:hAnsi="Times New Roman" w:cs="Times New Roman"/>
          <w:i/>
          <w:sz w:val="24"/>
          <w:szCs w:val="24"/>
          <w:shd w:val="clear" w:color="auto" w:fill="FFFFFF"/>
        </w:rPr>
        <w:t>cuk sayısına yer verilecektir.</w:t>
      </w:r>
    </w:p>
    <w:p w:rsidR="00C512DA" w:rsidRPr="00A33BF7" w:rsidRDefault="00C512DA" w:rsidP="00A33BF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A33BF7">
        <w:rPr>
          <w:rFonts w:ascii="Times New Roman" w:eastAsia="Times New Roman" w:hAnsi="Times New Roman"/>
          <w:bCs/>
          <w:sz w:val="24"/>
          <w:szCs w:val="24"/>
        </w:rPr>
        <w:t xml:space="preserve">Çocuk Koruma Hizmetleri Planlama ve Çocuk Bakım Kuruluşlarının Çalışma Usul ve Esasları Hakkında Yönetmelik 8/3 ve 4. maddeler gereğince; </w:t>
      </w:r>
      <w:r w:rsidRPr="00A33BF7">
        <w:rPr>
          <w:rFonts w:ascii="Times New Roman" w:eastAsia="Times New Roman" w:hAnsi="Times New Roman"/>
          <w:sz w:val="24"/>
          <w:szCs w:val="24"/>
        </w:rPr>
        <w:t>Çocuk evleri sitesinde her bir evin kapasitesinin en fazla on çocuğa hizmet verilecek şekilde çocukların yaş, cinsiyet ve gelişim özelliklerine göre belirlenmesine, gebelik durumu veya bebeği olan ergenler için açılan kuruluşlarda bebek sayısının kapasiteye dâhil edilmesine dikkat ediliyor mu?</w:t>
      </w:r>
      <w:proofErr w:type="gramEnd"/>
    </w:p>
    <w:p w:rsidR="00EF334E" w:rsidRPr="00A33BF7" w:rsidRDefault="00EF334E" w:rsidP="00A33BF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A33BF7">
        <w:rPr>
          <w:rFonts w:ascii="Times New Roman" w:eastAsia="Times New Roman" w:hAnsi="Times New Roman"/>
          <w:bCs/>
          <w:sz w:val="24"/>
          <w:szCs w:val="24"/>
        </w:rPr>
        <w:t xml:space="preserve">Yönetmelik 25/5 madde gereğince; Aynı evde/yaşam biriminde kalan yedi yaş ve üzeri çocuklarda yaş farkının en fazla üç olması ve hemcins olması şartına, aynı evde/yaşam biriminde kalan çocukların tamamının kardeş olması halinde, yaş ve cinsiyet farkı şartının aranmamasına, farklı kardeş grubundan çocuklar olması hâlinde, sadece aynı cinsiyet grubunda olan çocukların bir arada kalabilmesine dikkat ediliyor mu? </w:t>
      </w:r>
      <w:proofErr w:type="gramEnd"/>
    </w:p>
    <w:p w:rsidR="00EA77F5" w:rsidRPr="00A33BF7" w:rsidRDefault="00EA77F5" w:rsidP="00A33BF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14.</w:t>
      </w:r>
      <w:r w:rsidR="00EF334E" w:rsidRPr="00A33BF7">
        <w:rPr>
          <w:rFonts w:ascii="Times New Roman" w:eastAsia="Times New Roman" w:hAnsi="Times New Roman"/>
          <w:bCs/>
          <w:sz w:val="24"/>
          <w:szCs w:val="24"/>
        </w:rPr>
        <w:t xml:space="preserve"> madde gereğince; Bir </w:t>
      </w:r>
      <w:r w:rsidR="00C512DA" w:rsidRPr="00A33BF7">
        <w:rPr>
          <w:rFonts w:ascii="Times New Roman" w:eastAsia="Times New Roman" w:hAnsi="Times New Roman"/>
          <w:bCs/>
          <w:sz w:val="24"/>
          <w:szCs w:val="24"/>
        </w:rPr>
        <w:t>ev sorumlusuna en fazla üç ev</w:t>
      </w:r>
      <w:r w:rsidR="00EF334E" w:rsidRPr="00A33BF7">
        <w:rPr>
          <w:rFonts w:ascii="Times New Roman" w:eastAsia="Times New Roman" w:hAnsi="Times New Roman"/>
          <w:bCs/>
          <w:sz w:val="24"/>
          <w:szCs w:val="24"/>
        </w:rPr>
        <w:t xml:space="preserve"> sorumluluğu </w:t>
      </w:r>
      <w:r w:rsidRPr="00A33BF7">
        <w:rPr>
          <w:rFonts w:ascii="Times New Roman" w:eastAsia="Times New Roman" w:hAnsi="Times New Roman"/>
          <w:bCs/>
          <w:sz w:val="24"/>
          <w:szCs w:val="24"/>
        </w:rPr>
        <w:t>verilmesine, her on çocuğa bir sosyal çalışma görevlisi, her otuz çocuğa bir hemşire/sağlık memuru ve yeterli sayıda bakım personeli görevlendirilmesine dikkat ediliyor mu?</w:t>
      </w:r>
    </w:p>
    <w:p w:rsidR="000B1439" w:rsidRPr="00C512DA" w:rsidRDefault="00C24F9D" w:rsidP="000B1439">
      <w:pPr>
        <w:spacing w:before="120" w:after="120" w:line="240" w:lineRule="auto"/>
        <w:ind w:firstLine="708"/>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Son iki yıl</w:t>
      </w:r>
      <w:r w:rsidR="007C3AD1" w:rsidRPr="00C512DA">
        <w:rPr>
          <w:rFonts w:ascii="Times New Roman" w:hAnsi="Times New Roman" w:cs="Times New Roman"/>
          <w:i/>
          <w:sz w:val="24"/>
          <w:szCs w:val="24"/>
          <w:shd w:val="clear" w:color="auto" w:fill="FFFFFF"/>
        </w:rPr>
        <w:t xml:space="preserve"> içinde kuruluşa kabulü yapılıp fiilen kalanlara ait şahsi dosya bilgileri </w:t>
      </w:r>
      <w:r w:rsidR="00AC329F" w:rsidRPr="00C512DA">
        <w:rPr>
          <w:rFonts w:ascii="Times New Roman" w:hAnsi="Times New Roman" w:cs="Times New Roman"/>
          <w:bCs/>
          <w:i/>
          <w:sz w:val="24"/>
          <w:szCs w:val="24"/>
          <w:shd w:val="clear" w:color="auto" w:fill="FFFFFF"/>
        </w:rPr>
        <w:t>incelenerek</w:t>
      </w:r>
      <w:r w:rsidR="00AC329F" w:rsidRPr="00C512DA">
        <w:rPr>
          <w:rFonts w:ascii="Times New Roman" w:hAnsi="Times New Roman" w:cs="Times New Roman"/>
          <w:b/>
          <w:bCs/>
          <w:i/>
          <w:sz w:val="24"/>
          <w:szCs w:val="24"/>
          <w:shd w:val="clear" w:color="auto" w:fill="FFFFFF"/>
        </w:rPr>
        <w:t xml:space="preserve"> (</w:t>
      </w:r>
      <w:r w:rsidR="00AC329F" w:rsidRPr="00C512DA">
        <w:rPr>
          <w:rFonts w:ascii="Times New Roman" w:hAnsi="Times New Roman" w:cs="Times New Roman"/>
          <w:i/>
          <w:sz w:val="24"/>
          <w:szCs w:val="24"/>
          <w:shd w:val="clear" w:color="auto" w:fill="FFFFFF"/>
        </w:rPr>
        <w:t xml:space="preserve">İstanbul, Ankara ve İzmir illerinde en az 40 çocuk dosyası, büyükşehirlerde 30 çocuk dosyası, diğer illerde ise 20 çocuk dosyası olmak üzere) </w:t>
      </w:r>
      <w:r w:rsidR="007C3AD1" w:rsidRPr="00C512DA">
        <w:rPr>
          <w:rFonts w:ascii="Times New Roman" w:hAnsi="Times New Roman" w:cs="Times New Roman"/>
          <w:i/>
          <w:sz w:val="24"/>
          <w:szCs w:val="24"/>
          <w:shd w:val="clear" w:color="auto" w:fill="FFFFFF"/>
        </w:rPr>
        <w:t>de</w:t>
      </w:r>
      <w:r w:rsidR="00861FCD" w:rsidRPr="00C512DA">
        <w:rPr>
          <w:rFonts w:ascii="Times New Roman" w:hAnsi="Times New Roman" w:cs="Times New Roman"/>
          <w:i/>
          <w:sz w:val="24"/>
          <w:szCs w:val="24"/>
          <w:shd w:val="clear" w:color="auto" w:fill="FFFFFF"/>
        </w:rPr>
        <w:t xml:space="preserve">ğerlendirme yapılacaktır.  </w:t>
      </w:r>
    </w:p>
    <w:p w:rsidR="00CE6281" w:rsidRPr="00C512DA" w:rsidRDefault="00857A61" w:rsidP="00A33BF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C512DA">
        <w:rPr>
          <w:rFonts w:ascii="Times New Roman" w:eastAsia="Times New Roman" w:hAnsi="Times New Roman"/>
          <w:bCs/>
          <w:sz w:val="24"/>
          <w:szCs w:val="24"/>
        </w:rPr>
        <w:t>Yönetmelik</w:t>
      </w:r>
      <w:r w:rsidR="000B1439" w:rsidRPr="00C512DA">
        <w:rPr>
          <w:rFonts w:ascii="Times New Roman" w:eastAsia="Times New Roman" w:hAnsi="Times New Roman"/>
          <w:bCs/>
          <w:sz w:val="24"/>
          <w:szCs w:val="24"/>
        </w:rPr>
        <w:t xml:space="preserve"> kapsamında Kuruluşta k</w:t>
      </w:r>
      <w:r w:rsidR="006F41A4" w:rsidRPr="00C512DA">
        <w:rPr>
          <w:rFonts w:ascii="Times New Roman" w:eastAsia="Times New Roman" w:hAnsi="Times New Roman"/>
          <w:bCs/>
          <w:sz w:val="24"/>
          <w:szCs w:val="24"/>
        </w:rPr>
        <w:t>orum</w:t>
      </w:r>
      <w:r w:rsidR="000B1439" w:rsidRPr="00C512DA">
        <w:rPr>
          <w:rFonts w:ascii="Times New Roman" w:eastAsia="Times New Roman" w:hAnsi="Times New Roman"/>
          <w:bCs/>
          <w:sz w:val="24"/>
          <w:szCs w:val="24"/>
        </w:rPr>
        <w:t>a ve bakım altında olan çocuk dosyalarında;</w:t>
      </w:r>
      <w:r w:rsidR="00EF334E" w:rsidRPr="00C512DA">
        <w:rPr>
          <w:rFonts w:ascii="Times New Roman" w:eastAsia="Times New Roman" w:hAnsi="Times New Roman"/>
          <w:bCs/>
          <w:sz w:val="24"/>
          <w:szCs w:val="24"/>
        </w:rPr>
        <w:t xml:space="preserve"> </w:t>
      </w:r>
      <w:r w:rsidR="007C5CC3" w:rsidRPr="00A33BF7">
        <w:rPr>
          <w:rFonts w:ascii="Times New Roman" w:eastAsia="Times New Roman" w:hAnsi="Times New Roman"/>
          <w:bCs/>
          <w:sz w:val="24"/>
          <w:szCs w:val="24"/>
        </w:rPr>
        <w:t xml:space="preserve">Varsa acil korunma kararı, bakım tedbiri veya korunma kararı, sağlık, nüfus, eğitim ve izin durumuna ilişkin bilgi ve belgeler, </w:t>
      </w:r>
      <w:r w:rsidR="006F41A4" w:rsidRPr="00C512DA">
        <w:rPr>
          <w:rFonts w:ascii="Times New Roman" w:eastAsia="Times New Roman" w:hAnsi="Times New Roman"/>
          <w:bCs/>
          <w:sz w:val="24"/>
          <w:szCs w:val="24"/>
        </w:rPr>
        <w:t>bireyselleştirilmiş günlük yaşam programı</w:t>
      </w:r>
      <w:r w:rsidR="00184BD7" w:rsidRPr="00C512DA">
        <w:rPr>
          <w:rFonts w:ascii="Times New Roman" w:eastAsia="Times New Roman" w:hAnsi="Times New Roman"/>
          <w:bCs/>
          <w:sz w:val="24"/>
          <w:szCs w:val="24"/>
        </w:rPr>
        <w:t xml:space="preserve">, en az 6 ayda bir düzenlenmiş olan sosyal inceleme raporları, </w:t>
      </w:r>
      <w:r w:rsidR="007C5CC3" w:rsidRPr="00C512DA">
        <w:rPr>
          <w:rFonts w:ascii="Times New Roman" w:eastAsia="Times New Roman" w:hAnsi="Times New Roman"/>
          <w:bCs/>
          <w:sz w:val="24"/>
          <w:szCs w:val="24"/>
        </w:rPr>
        <w:t xml:space="preserve">vaka değerlendirme raporu bulunuyor mu? </w:t>
      </w:r>
    </w:p>
    <w:p w:rsidR="00063FCE" w:rsidRPr="00A33BF7" w:rsidRDefault="00063FCE" w:rsidP="00A33BF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C512DA">
        <w:rPr>
          <w:rFonts w:ascii="Times New Roman" w:eastAsia="Times New Roman" w:hAnsi="Times New Roman"/>
          <w:bCs/>
          <w:sz w:val="24"/>
          <w:szCs w:val="24"/>
        </w:rPr>
        <w:t>Yönetmelik 27/1 ve 2.</w:t>
      </w:r>
      <w:r w:rsidR="00C24F9D">
        <w:rPr>
          <w:rFonts w:ascii="Times New Roman" w:eastAsia="Times New Roman" w:hAnsi="Times New Roman"/>
          <w:bCs/>
          <w:sz w:val="24"/>
          <w:szCs w:val="24"/>
        </w:rPr>
        <w:t xml:space="preserve"> </w:t>
      </w:r>
      <w:r w:rsidRPr="00C512DA">
        <w:rPr>
          <w:rFonts w:ascii="Times New Roman" w:eastAsia="Times New Roman" w:hAnsi="Times New Roman"/>
          <w:bCs/>
          <w:sz w:val="24"/>
          <w:szCs w:val="24"/>
        </w:rPr>
        <w:t>madde gereğince</w:t>
      </w:r>
      <w:r w:rsidRPr="00A33BF7">
        <w:rPr>
          <w:rFonts w:ascii="Times New Roman" w:eastAsia="Times New Roman" w:hAnsi="Times New Roman"/>
          <w:bCs/>
          <w:sz w:val="24"/>
          <w:szCs w:val="24"/>
        </w:rPr>
        <w:t xml:space="preserve">; Mahkemece hakkında korunma veya bakım tedbir kararı verilen çocuklar için çocuğun kabulünden itibaren en geç on gün içinde, tedbiri uygulayan sosyal çalışma görevlisi tarafından, her çocuğa özgü uygulama planı hazırlanarak ilgili mahkemeye veya çocuk hâkiminin onayına sunuluyor mu? </w:t>
      </w:r>
    </w:p>
    <w:p w:rsidR="00063FCE" w:rsidRPr="00A33BF7" w:rsidRDefault="00063FCE" w:rsidP="00A33BF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C512DA">
        <w:rPr>
          <w:rFonts w:ascii="Times New Roman" w:eastAsia="Times New Roman" w:hAnsi="Times New Roman"/>
          <w:bCs/>
          <w:sz w:val="24"/>
          <w:szCs w:val="24"/>
        </w:rPr>
        <w:t>Yönetmelik 27/3.</w:t>
      </w:r>
      <w:r w:rsidR="00C24F9D">
        <w:rPr>
          <w:rFonts w:ascii="Times New Roman" w:eastAsia="Times New Roman" w:hAnsi="Times New Roman"/>
          <w:bCs/>
          <w:sz w:val="24"/>
          <w:szCs w:val="24"/>
        </w:rPr>
        <w:t xml:space="preserve"> </w:t>
      </w:r>
      <w:r w:rsidRPr="00C512DA">
        <w:rPr>
          <w:rFonts w:ascii="Times New Roman" w:eastAsia="Times New Roman" w:hAnsi="Times New Roman"/>
          <w:bCs/>
          <w:sz w:val="24"/>
          <w:szCs w:val="24"/>
        </w:rPr>
        <w:t>madde gereğince</w:t>
      </w:r>
      <w:r w:rsidRPr="00A33BF7">
        <w:rPr>
          <w:rFonts w:ascii="Times New Roman" w:eastAsia="Times New Roman" w:hAnsi="Times New Roman"/>
          <w:bCs/>
          <w:sz w:val="24"/>
          <w:szCs w:val="24"/>
        </w:rPr>
        <w:t xml:space="preserve">; Uygulama planında, çocuğun aile ve sosyal çevre ilişkilerinin güçlendirilmesi ile eğitim, sağlık ve gelişim süreçlerinin takibine ilişkin hedefler gözetilerek çocuğun kendisi, ailesi, sosyal çevresi ve diğer ilgili kurum ve kişilerle yapılacak mesleki çalışma takvimi yer alıyor mu? </w:t>
      </w:r>
    </w:p>
    <w:p w:rsidR="00063FCE" w:rsidRPr="00A33BF7" w:rsidRDefault="00063FCE" w:rsidP="00A33BF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C512DA">
        <w:rPr>
          <w:rFonts w:ascii="Times New Roman" w:eastAsia="Times New Roman" w:hAnsi="Times New Roman"/>
          <w:bCs/>
          <w:sz w:val="24"/>
          <w:szCs w:val="24"/>
        </w:rPr>
        <w:t>Yönetmelik 27/4.</w:t>
      </w:r>
      <w:r w:rsidR="00C24F9D">
        <w:rPr>
          <w:rFonts w:ascii="Times New Roman" w:eastAsia="Times New Roman" w:hAnsi="Times New Roman"/>
          <w:bCs/>
          <w:sz w:val="24"/>
          <w:szCs w:val="24"/>
        </w:rPr>
        <w:t xml:space="preserve"> </w:t>
      </w:r>
      <w:r w:rsidRPr="00C512DA">
        <w:rPr>
          <w:rFonts w:ascii="Times New Roman" w:eastAsia="Times New Roman" w:hAnsi="Times New Roman"/>
          <w:bCs/>
          <w:sz w:val="24"/>
          <w:szCs w:val="24"/>
        </w:rPr>
        <w:t>madde gereğince</w:t>
      </w:r>
      <w:r w:rsidRPr="00A33BF7">
        <w:rPr>
          <w:rFonts w:ascii="Times New Roman" w:eastAsia="Times New Roman" w:hAnsi="Times New Roman"/>
          <w:bCs/>
          <w:sz w:val="24"/>
          <w:szCs w:val="24"/>
        </w:rPr>
        <w:t xml:space="preserve">; Uygulama planı uyarınca, çocuğa yönelik yürütülen çalışmalar, elde edilen sonuçlar, ulaşılamayan hedefler ile hedeflere ulaşılamama nedenleri sosyal çalışma görevlisi tarafından, çocukla ilgili personelin, çocuğun, ailesinin ve yakınlarının görüşleri de alınarak değerlendirilip sonuçları ‘tedbir uygulama raporu’ olarak ilgili mahkemeye üçer aylık dönemler halinde bildiriliyor mu? </w:t>
      </w:r>
    </w:p>
    <w:p w:rsidR="00C512DA" w:rsidRPr="00A33BF7" w:rsidRDefault="00C512DA" w:rsidP="00A33BF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A33BF7">
        <w:rPr>
          <w:rFonts w:ascii="Times New Roman" w:eastAsia="Times New Roman" w:hAnsi="Times New Roman"/>
          <w:bCs/>
          <w:sz w:val="24"/>
          <w:szCs w:val="24"/>
        </w:rPr>
        <w:t xml:space="preserve">Yönetmelik 11/4-8 madde gereğince; Çocukların bireysel farklılıkları ve ihtiyaçları dikkate alınarak olumlu tutum ve davranış değişikliği oluşturmaya, yaşam becerilerini geliştirmeye, hayata hazırlamaya, eğitimlerini desteklemeye, aile ve sosyal çevresi ile uyum sağlamasına yönelik </w:t>
      </w:r>
      <w:proofErr w:type="spellStart"/>
      <w:r w:rsidRPr="00A33BF7">
        <w:rPr>
          <w:rFonts w:ascii="Times New Roman" w:eastAsia="Times New Roman" w:hAnsi="Times New Roman"/>
          <w:bCs/>
          <w:sz w:val="24"/>
          <w:szCs w:val="24"/>
        </w:rPr>
        <w:t>psiko</w:t>
      </w:r>
      <w:proofErr w:type="spellEnd"/>
      <w:r w:rsidR="003E3FED" w:rsidRPr="00A33BF7">
        <w:rPr>
          <w:rFonts w:ascii="Times New Roman" w:eastAsia="Times New Roman" w:hAnsi="Times New Roman"/>
          <w:bCs/>
          <w:sz w:val="24"/>
          <w:szCs w:val="24"/>
        </w:rPr>
        <w:t>-</w:t>
      </w:r>
      <w:r w:rsidRPr="00A33BF7">
        <w:rPr>
          <w:rFonts w:ascii="Times New Roman" w:eastAsia="Times New Roman" w:hAnsi="Times New Roman"/>
          <w:bCs/>
          <w:sz w:val="24"/>
          <w:szCs w:val="24"/>
        </w:rPr>
        <w:t xml:space="preserve">sosyal destek programı uygulanıyor mu, ihtisaslaştırılan bakım kuruluşlarında çocuğun </w:t>
      </w:r>
      <w:r w:rsidRPr="00A33BF7">
        <w:rPr>
          <w:rFonts w:ascii="Times New Roman" w:eastAsia="Times New Roman" w:hAnsi="Times New Roman"/>
          <w:bCs/>
          <w:sz w:val="24"/>
          <w:szCs w:val="24"/>
        </w:rPr>
        <w:lastRenderedPageBreak/>
        <w:t xml:space="preserve">bireysel özelliklerine ve durumuna uygun olarak bu program üç aylık, altı aylık veya bir yıllık programlar şeklinde uygulanıyor mu? </w:t>
      </w:r>
      <w:proofErr w:type="gramEnd"/>
    </w:p>
    <w:p w:rsidR="00A33BF7" w:rsidRDefault="00184BD7" w:rsidP="00A33BF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28.</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w:t>
      </w:r>
      <w:proofErr w:type="spellStart"/>
      <w:r w:rsidRPr="00A33BF7">
        <w:rPr>
          <w:rFonts w:ascii="Times New Roman" w:eastAsia="Times New Roman" w:hAnsi="Times New Roman"/>
          <w:bCs/>
          <w:sz w:val="24"/>
          <w:szCs w:val="24"/>
        </w:rPr>
        <w:t>Psikososyal</w:t>
      </w:r>
      <w:proofErr w:type="spellEnd"/>
      <w:r w:rsidRPr="00A33BF7">
        <w:rPr>
          <w:rFonts w:ascii="Times New Roman" w:eastAsia="Times New Roman" w:hAnsi="Times New Roman"/>
          <w:bCs/>
          <w:sz w:val="24"/>
          <w:szCs w:val="24"/>
        </w:rPr>
        <w:t xml:space="preserve"> destek hizmeti kapsamında, çocuğun, öncelikle aile bütünlüğü içinde sosyal uyumunun sağlanmasına, çocukların meslek edinmeleri, bilgi ve beceri kazanmaları ile okul başarılarının artırılması amacıyla ders ve kurs programları yapılmasına, müzik, spor, tiyatro, resim ve diğer etkinliklerden yararlandırılmalarına yöne</w:t>
      </w:r>
      <w:r w:rsidR="00A33BF7">
        <w:rPr>
          <w:rFonts w:ascii="Times New Roman" w:eastAsia="Times New Roman" w:hAnsi="Times New Roman"/>
          <w:bCs/>
          <w:sz w:val="24"/>
          <w:szCs w:val="24"/>
        </w:rPr>
        <w:t>lik faaliyetler yürütülüyor mu?</w:t>
      </w:r>
    </w:p>
    <w:p w:rsidR="006F41A4" w:rsidRPr="00A33BF7" w:rsidRDefault="006F41A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12/2 gereğince; Kuruluşta kuruluş müdürü başkanlığında, müdür yardımcısı, sosyal çalışma görevlisi ile gereken durumlarda çağırılmak üzere çocuk temsilcisinden oluşan Kuruluş koordinasyon komisyonu oluşturulmuş mu, en az üç üyenin katılımı ile ayda bir ve gerekli hallerde müdürün davetiyle toplanı</w:t>
      </w:r>
      <w:r w:rsidR="003E3FED" w:rsidRPr="00A33BF7">
        <w:rPr>
          <w:rFonts w:ascii="Times New Roman" w:eastAsia="Times New Roman" w:hAnsi="Times New Roman"/>
          <w:bCs/>
          <w:sz w:val="24"/>
          <w:szCs w:val="24"/>
        </w:rPr>
        <w:t>lı</w:t>
      </w:r>
      <w:r w:rsidRPr="00A33BF7">
        <w:rPr>
          <w:rFonts w:ascii="Times New Roman" w:eastAsia="Times New Roman" w:hAnsi="Times New Roman"/>
          <w:bCs/>
          <w:sz w:val="24"/>
          <w:szCs w:val="24"/>
        </w:rPr>
        <w:t xml:space="preserve">yor mu? </w:t>
      </w:r>
    </w:p>
    <w:p w:rsidR="000B1439" w:rsidRPr="00A33BF7" w:rsidRDefault="006F41A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Yönetmelik 12/4 gereğince; Kuruluşta kuruluş müdürü başkanlığında, müdür yardımcısı, sosyal çalışma görevlisi ve grup/ev sorumlusundan oluşan Vaka değerlendirme komisyonu oluşturulmuş mu, en az üç üyenin katılımı ile zorunlu olarak ayda bir, ihtiyaç halinde ise derhal toplanıyor mu? </w:t>
      </w:r>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26/1.</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Kuruluş tarafından nakil talebinde bulunulurken çocuğun yüksek yararı gözetilerek eğitim, sağlık, güvenlik ve benzeri zorunlu haller dışında iller arası tertip ve nakil işlemlerine yer verilmemesine dikkat ediliyor mu? </w:t>
      </w:r>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26/2 ve 3.</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İl içindeki tertip ve nakillerin çocuğa hizmet veren kuruluşun teklifi, il değerlendirme kurulunun kar</w:t>
      </w:r>
      <w:r w:rsidR="002319FF" w:rsidRPr="00A33BF7">
        <w:rPr>
          <w:rFonts w:ascii="Times New Roman" w:eastAsia="Times New Roman" w:hAnsi="Times New Roman"/>
          <w:bCs/>
          <w:sz w:val="24"/>
          <w:szCs w:val="24"/>
        </w:rPr>
        <w:t>arı ve il müdürlüğünün onayı,</w:t>
      </w:r>
      <w:r w:rsidRPr="00A33BF7">
        <w:rPr>
          <w:rFonts w:ascii="Times New Roman" w:eastAsia="Times New Roman" w:hAnsi="Times New Roman"/>
          <w:bCs/>
          <w:sz w:val="24"/>
          <w:szCs w:val="24"/>
        </w:rPr>
        <w:t xml:space="preserve"> iller arası tertip ve nakiller ile hizmet bölgesi içindeki tertip ve nakillerin </w:t>
      </w:r>
      <w:r w:rsidR="002319FF" w:rsidRPr="00A33BF7">
        <w:rPr>
          <w:rFonts w:ascii="Times New Roman" w:eastAsia="Times New Roman" w:hAnsi="Times New Roman"/>
          <w:bCs/>
          <w:sz w:val="24"/>
          <w:szCs w:val="24"/>
        </w:rPr>
        <w:t xml:space="preserve">ise </w:t>
      </w:r>
      <w:r w:rsidRPr="00A33BF7">
        <w:rPr>
          <w:rFonts w:ascii="Times New Roman" w:eastAsia="Times New Roman" w:hAnsi="Times New Roman"/>
          <w:bCs/>
          <w:sz w:val="24"/>
          <w:szCs w:val="24"/>
        </w:rPr>
        <w:t>B</w:t>
      </w:r>
      <w:r w:rsidR="002319FF" w:rsidRPr="00A33BF7">
        <w:rPr>
          <w:rFonts w:ascii="Times New Roman" w:eastAsia="Times New Roman" w:hAnsi="Times New Roman"/>
          <w:bCs/>
          <w:sz w:val="24"/>
          <w:szCs w:val="24"/>
        </w:rPr>
        <w:t xml:space="preserve">akanlığın onayı ile yapılmasına dikkat ediliyor mu? </w:t>
      </w:r>
      <w:r w:rsidRPr="00A33BF7">
        <w:rPr>
          <w:rFonts w:ascii="Times New Roman" w:eastAsia="Times New Roman" w:hAnsi="Times New Roman"/>
          <w:bCs/>
          <w:sz w:val="24"/>
          <w:szCs w:val="24"/>
        </w:rPr>
        <w:t xml:space="preserve"> </w:t>
      </w:r>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26/5.</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Eğitim veya sağlık nedenleri ile yapılacak iller arası tertip ve nakil işlemlerinde, çocuğun eğitim veya sağlık durumunu gösteren belgelerin hazırlanarak sosyal inceleme raporu veya il değerlendirme kurulu kararı aranmaksızın iller arası koordinasyonla gerçekleştirilmesine dikkat ediliyor mu? </w:t>
      </w:r>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26/6.</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Koruyucu aile yanına yerleştirme veya evlat edindirme gerekçesiyle yapılacak nakil işlemlerinin iller arası koordinasyonla gerçekleştirilmesine dikkat ediliyor mu? </w:t>
      </w:r>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26/8.</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Kuruluştan izinsiz ayrılan ve bu durumu devam eden çocuklar için nakil talep edilmemesine dikkat ediliyor mu? </w:t>
      </w:r>
    </w:p>
    <w:p w:rsidR="006F41A4"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26/10.</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Refakatsiz çocukların nakil işlemlerinin sosyal inceleme raporu ve il değerlendirme kurulu kararı aranmadan iller arası koordinasyon ile yapılmasına dikkat ediliyor mu? </w:t>
      </w:r>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A33BF7">
        <w:rPr>
          <w:rFonts w:ascii="Times New Roman" w:eastAsia="Times New Roman" w:hAnsi="Times New Roman"/>
          <w:bCs/>
          <w:sz w:val="24"/>
          <w:szCs w:val="24"/>
        </w:rPr>
        <w:t>Yönetmelik 29/1.</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Çocukların ailesi, yakınları veya gönüllü kişiler ile uygun görülecek diğer kişilere ne kadar süre ile izinli verileceği ve kimlerle görüştürüleceği, çocuk hakkında verilmiş koruyucu ve destekleyici tedbir kararı ile kişisel ilişki tesisi hakkında verilen mahkeme kararları göz önünde bulundurularak yapılacak sosyal inceleme doğrultusunda kuruluş koordinasyon komisyonu tarafından belirlenmesine, çocukların gönüllü kişilere, mülki idare amiri onayı alınarak izinli verilmesine ve izin durumlarının nöbet defterine</w:t>
      </w:r>
      <w:r w:rsidR="00C512DA" w:rsidRPr="00A33BF7">
        <w:rPr>
          <w:rFonts w:ascii="Times New Roman" w:eastAsia="Times New Roman" w:hAnsi="Times New Roman"/>
          <w:bCs/>
          <w:sz w:val="24"/>
          <w:szCs w:val="24"/>
        </w:rPr>
        <w:t>/ev</w:t>
      </w:r>
      <w:r w:rsidR="00EE4E68" w:rsidRPr="00A33BF7">
        <w:rPr>
          <w:rFonts w:ascii="Times New Roman" w:eastAsia="Times New Roman" w:hAnsi="Times New Roman"/>
          <w:bCs/>
          <w:sz w:val="24"/>
          <w:szCs w:val="24"/>
        </w:rPr>
        <w:t xml:space="preserve"> defterine</w:t>
      </w:r>
      <w:r w:rsidRPr="00A33BF7">
        <w:rPr>
          <w:rFonts w:ascii="Times New Roman" w:eastAsia="Times New Roman" w:hAnsi="Times New Roman"/>
          <w:bCs/>
          <w:sz w:val="24"/>
          <w:szCs w:val="24"/>
        </w:rPr>
        <w:t xml:space="preserve"> işlenmesine dikkat ediliyor mu?</w:t>
      </w:r>
      <w:proofErr w:type="gramEnd"/>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29/3.</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Çocuklara </w:t>
      </w:r>
      <w:proofErr w:type="spellStart"/>
      <w:r w:rsidRPr="00A33BF7">
        <w:rPr>
          <w:rFonts w:ascii="Times New Roman" w:eastAsia="Times New Roman" w:hAnsi="Times New Roman"/>
          <w:bCs/>
          <w:sz w:val="24"/>
          <w:szCs w:val="24"/>
        </w:rPr>
        <w:t>psikososyal</w:t>
      </w:r>
      <w:proofErr w:type="spellEnd"/>
      <w:r w:rsidRPr="00A33BF7">
        <w:rPr>
          <w:rFonts w:ascii="Times New Roman" w:eastAsia="Times New Roman" w:hAnsi="Times New Roman"/>
          <w:bCs/>
          <w:sz w:val="24"/>
          <w:szCs w:val="24"/>
        </w:rPr>
        <w:t xml:space="preserve"> destek programını aksatmayacak şekilde bir yıl içinde fasılalı ya da fasılasız olarak altmış güne kadar izin verilmesine, aile bağlarının güçlendirilmesi amacıyla bu sürenin otuz güne kadar uzatılmasına, izin dönüşü çocuk ve ailesiyle izin dönemine ilişkin görüşme yapılıp raporlanmasına dikkat ediliyor mu? </w:t>
      </w:r>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lastRenderedPageBreak/>
        <w:t>Yönetmelik 29/4.</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Çocuğun hizmet biriminden izinsiz ayrılması halinde, en kısa sürede kolluk kuvvetlerine, İl Müdürlüğüne, ilgili mahkemeye, yasal temsilcisine ve çocuğun güvenliğine ya da yüksek yararına aykırı olmadığı durumlarda vasisine veya ailesine bilgi veriliyor mu?</w:t>
      </w:r>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A33BF7">
        <w:rPr>
          <w:rFonts w:ascii="Times New Roman" w:eastAsia="Times New Roman" w:hAnsi="Times New Roman"/>
          <w:bCs/>
          <w:sz w:val="24"/>
          <w:szCs w:val="24"/>
        </w:rPr>
        <w:t>Yönetmelik 29/5.</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Yapılan araştırma sonucu yasal temsilcisi/akrabaları yanında olduğu tespit edilen veya izin süresi bitiminde kuruluşa teslim edilmeyen çocukların kuruluşa döndürülünceye veya farklı bir hizmet modelinden yararlandırılıncaya kadar işlemi devam eden çocuk statüsünde değerlendirilmesine, bu statüsünün en fazla üç ay devam ettirilmesine ve çocuk hakkında kolluk kuvvetlerine yapılmış arama bildiriminin sonlandırılmasına dikkat ediliyor mu?   </w:t>
      </w:r>
      <w:proofErr w:type="gramEnd"/>
    </w:p>
    <w:p w:rsidR="00857A61" w:rsidRPr="00A33BF7" w:rsidRDefault="00857A61"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29/7.</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Koruma ve bakım hizmetini reddederek sıklıkla hizmet biriminden izinsiz ayrılan ve gerçekleştirilen çalışmalara karşın altı ay süreyle kendisine ulaşılamayan ya da kendisinden haber alınamayan çocukların durumunun ilgili belgelerle birlikte mahkemeye bildirilerek korunma veya bakım tedbir kararının kaldırılmasına dair mahkemeden talepte bulunuluyor mu?</w:t>
      </w:r>
    </w:p>
    <w:p w:rsidR="000B1439" w:rsidRPr="00A33BF7" w:rsidRDefault="000B1439"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A33BF7">
        <w:rPr>
          <w:rFonts w:ascii="Times New Roman" w:eastAsia="Times New Roman" w:hAnsi="Times New Roman"/>
          <w:bCs/>
          <w:sz w:val="24"/>
          <w:szCs w:val="24"/>
        </w:rPr>
        <w:t>Yönetmelik 32.</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Çocukların psikolojik ve sosyal gelişimini olumlu yönde etkileyecek şekilde grup/ev sorumlusu tarafından teklif edilmesi üzerine kuruluş koordinasyon komisyonunca ödül ve sınırlandırma ayda bir, yılda ise dört defadan fazla olmayacak şekilde uygulanıyor mu, sınırlamaların diğer çocuklara duyurulmamasına, ödüllendirmelerin ise diğer çocukların da bulunduğu ortamda açıklanmasına dikkat ediliyor mu? </w:t>
      </w:r>
      <w:proofErr w:type="gramEnd"/>
    </w:p>
    <w:p w:rsidR="000B1439" w:rsidRPr="00A33BF7" w:rsidRDefault="000B1439"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33/2.</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Mahkemece verilen tedbir kararına neden olan şartların ortadan kalkması veya değişmesi halinde çocuğun gelişimi, eğitim durumu, sağlık durumu, engellilik durumu ve diğer ihtiyaçları göz önünde bulundurularak hazırlanan sosyal inceleme raporu değerlendirilmek üzere il değerlen</w:t>
      </w:r>
      <w:r w:rsidR="008F21CD" w:rsidRPr="00A33BF7">
        <w:rPr>
          <w:rFonts w:ascii="Times New Roman" w:eastAsia="Times New Roman" w:hAnsi="Times New Roman"/>
          <w:bCs/>
          <w:sz w:val="24"/>
          <w:szCs w:val="24"/>
        </w:rPr>
        <w:t xml:space="preserve">dirme kuruluna gönderiliyor mu? </w:t>
      </w:r>
      <w:r w:rsidRPr="00A33BF7">
        <w:rPr>
          <w:rFonts w:ascii="Times New Roman" w:eastAsia="Times New Roman" w:hAnsi="Times New Roman"/>
          <w:bCs/>
          <w:sz w:val="24"/>
          <w:szCs w:val="24"/>
        </w:rPr>
        <w:t>34/2.</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çocuğun korunma/tedbir kararının kalkması halinde çocuk, aile ve yakınlarının katılımı ile ayrılış planı hazırlanıyor mu?</w:t>
      </w:r>
    </w:p>
    <w:p w:rsidR="000B1439" w:rsidRPr="00A33BF7" w:rsidRDefault="000B1439"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33/7.</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Korunma kararı kalkmış ancak gidecek yeri olmayan gençlerin, kuruluş müdürünün teklifi, il değerlendirme kurulu kararı ve il müdürünün onayı ile kuruluşta bir yıla kadar himaye/misafir edilmesi sağlanıyor mu, onayda gençlerin hangi sebeplerle, ne kadar süre ve hangi koşullarda kalacağı belirtiliyor mu?</w:t>
      </w:r>
    </w:p>
    <w:p w:rsidR="000B1439" w:rsidRPr="00A33BF7" w:rsidRDefault="000B1439"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34/2.</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İhtisaslaştırılan kuruluşlardan hizmet alan çocuğun </w:t>
      </w:r>
      <w:proofErr w:type="spellStart"/>
      <w:r w:rsidRPr="00A33BF7">
        <w:rPr>
          <w:rFonts w:ascii="Times New Roman" w:eastAsia="Times New Roman" w:hAnsi="Times New Roman"/>
          <w:bCs/>
          <w:sz w:val="24"/>
          <w:szCs w:val="24"/>
        </w:rPr>
        <w:t>psikososyal</w:t>
      </w:r>
      <w:proofErr w:type="spellEnd"/>
      <w:r w:rsidRPr="00A33BF7">
        <w:rPr>
          <w:rFonts w:ascii="Times New Roman" w:eastAsia="Times New Roman" w:hAnsi="Times New Roman"/>
          <w:bCs/>
          <w:sz w:val="24"/>
          <w:szCs w:val="24"/>
        </w:rPr>
        <w:t xml:space="preserve"> destek hizmetinin tamamlanıp tamamlanmadığına, hizmet modelinin değiştirilip değiştirilmeyeceğine, çocuğun takibini yapan sosyal serviste görevli sosyal çalışma görevlisinin de katıldığı kuruluş koordinasyon komisyonunun teklifi üzerine il değerlendirme kurulu tarafından karar verilmesi sağlanıyor mu? </w:t>
      </w:r>
    </w:p>
    <w:p w:rsidR="000B1439" w:rsidRPr="00A33BF7" w:rsidRDefault="000B1439"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proofErr w:type="gramStart"/>
      <w:r w:rsidRPr="00A33BF7">
        <w:rPr>
          <w:rFonts w:ascii="Times New Roman" w:eastAsia="Times New Roman" w:hAnsi="Times New Roman"/>
          <w:bCs/>
          <w:sz w:val="24"/>
          <w:szCs w:val="24"/>
        </w:rPr>
        <w:t>Yönetmelik 34/5.</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Koruma ve bakım tedbiri kararı sona ererek reşit olarak ayrılan gençlere 2828 sayılı Kanunun ek 1 inci maddesindeki istihdam hakkı, bu hakkı kullanma süresi ile hak sahibinin kimler olabileceğini gösteren ve Bakanlık tarafından hazırlanan belge iki nüsha imzalanarak bir nüsha çocuk dosyasında muhafaza ediliyor mu?</w:t>
      </w:r>
      <w:r w:rsidR="00B809DB" w:rsidRPr="00A33BF7">
        <w:rPr>
          <w:rFonts w:ascii="Times New Roman" w:eastAsia="Times New Roman" w:hAnsi="Times New Roman"/>
          <w:bCs/>
          <w:sz w:val="24"/>
          <w:szCs w:val="24"/>
        </w:rPr>
        <w:t xml:space="preserve"> </w:t>
      </w:r>
      <w:proofErr w:type="gramEnd"/>
      <w:r w:rsidR="00B809DB" w:rsidRPr="00A33BF7">
        <w:rPr>
          <w:rFonts w:ascii="Times New Roman" w:eastAsia="Times New Roman" w:hAnsi="Times New Roman"/>
          <w:bCs/>
          <w:i/>
          <w:sz w:val="24"/>
          <w:szCs w:val="24"/>
        </w:rPr>
        <w:t>(</w:t>
      </w:r>
      <w:r w:rsidR="00C24F9D" w:rsidRPr="00A33BF7">
        <w:rPr>
          <w:rFonts w:ascii="Times New Roman" w:eastAsia="Times New Roman" w:hAnsi="Times New Roman"/>
          <w:bCs/>
          <w:i/>
          <w:sz w:val="24"/>
          <w:szCs w:val="24"/>
        </w:rPr>
        <w:t>İ</w:t>
      </w:r>
      <w:r w:rsidR="00B809DB" w:rsidRPr="00A33BF7">
        <w:rPr>
          <w:rFonts w:ascii="Times New Roman" w:eastAsia="Times New Roman" w:hAnsi="Times New Roman"/>
          <w:bCs/>
          <w:i/>
          <w:sz w:val="24"/>
          <w:szCs w:val="24"/>
        </w:rPr>
        <w:t>zinsiz ayrılmış durumdayken reşit olan kişinin fiilen sosyal hizmet modelinden yararlanma şartını taşımadığı için hakkında Form A Belgesi düzenlenmemiş olmasına dikkat edilecektir</w:t>
      </w:r>
      <w:r w:rsidR="00C24F9D" w:rsidRPr="00A33BF7">
        <w:rPr>
          <w:rFonts w:ascii="Times New Roman" w:eastAsia="Times New Roman" w:hAnsi="Times New Roman"/>
          <w:bCs/>
          <w:i/>
          <w:sz w:val="24"/>
          <w:szCs w:val="24"/>
        </w:rPr>
        <w:t>.</w:t>
      </w:r>
      <w:r w:rsidR="00B809DB" w:rsidRPr="00A33BF7">
        <w:rPr>
          <w:rFonts w:ascii="Times New Roman" w:eastAsia="Times New Roman" w:hAnsi="Times New Roman"/>
          <w:bCs/>
          <w:i/>
          <w:sz w:val="24"/>
          <w:szCs w:val="24"/>
        </w:rPr>
        <w:t>)</w:t>
      </w:r>
    </w:p>
    <w:p w:rsidR="00F127CC" w:rsidRPr="00A33BF7" w:rsidRDefault="000B1439"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34/6.</w:t>
      </w:r>
      <w:r w:rsidR="00C24F9D"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Refakatsiz çocukların kurumdan ayrılışı ve ayrılış nedeni, çocuğun ayrıldığı kuruluşun bulunduğu il göç idaresi müdürlüğüne yazılı olarak bildirilmesi sağlanıyor mu?</w:t>
      </w:r>
    </w:p>
    <w:p w:rsidR="00EF34FF" w:rsidRPr="00A33BF7" w:rsidRDefault="00F127CC"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Çocuk Hizmetleri Genel Müdürlüğünün 18.10.2021 tarih</w:t>
      </w:r>
      <w:r w:rsidR="00804737" w:rsidRPr="00A33BF7">
        <w:rPr>
          <w:rFonts w:ascii="Times New Roman" w:eastAsia="Times New Roman" w:hAnsi="Times New Roman"/>
          <w:bCs/>
          <w:sz w:val="24"/>
          <w:szCs w:val="24"/>
        </w:rPr>
        <w:t>li</w:t>
      </w:r>
      <w:r w:rsidRPr="00A33BF7">
        <w:rPr>
          <w:rFonts w:ascii="Times New Roman" w:eastAsia="Times New Roman" w:hAnsi="Times New Roman"/>
          <w:bCs/>
          <w:sz w:val="24"/>
          <w:szCs w:val="24"/>
        </w:rPr>
        <w:t xml:space="preserve"> ve 1442170 sayılı yazısı gereği</w:t>
      </w:r>
      <w:r w:rsidR="00804737" w:rsidRPr="00A33BF7">
        <w:rPr>
          <w:rFonts w:ascii="Times New Roman" w:eastAsia="Times New Roman" w:hAnsi="Times New Roman"/>
          <w:bCs/>
          <w:sz w:val="24"/>
          <w:szCs w:val="24"/>
        </w:rPr>
        <w:t>nce</w:t>
      </w:r>
      <w:r w:rsidRPr="00A33BF7">
        <w:rPr>
          <w:rFonts w:ascii="Times New Roman" w:eastAsia="Times New Roman" w:hAnsi="Times New Roman"/>
          <w:bCs/>
          <w:sz w:val="24"/>
          <w:szCs w:val="24"/>
        </w:rPr>
        <w:t>;</w:t>
      </w:r>
      <w:r w:rsidR="00806FE9"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Çocuk evi sorumlularının mesai düzenlemesinin çocukların evde bulundukları saat dilimi </w:t>
      </w:r>
      <w:r w:rsidRPr="00A33BF7">
        <w:rPr>
          <w:rFonts w:ascii="Times New Roman" w:eastAsia="Times New Roman" w:hAnsi="Times New Roman"/>
          <w:bCs/>
          <w:sz w:val="24"/>
          <w:szCs w:val="24"/>
        </w:rPr>
        <w:lastRenderedPageBreak/>
        <w:t>dikkate alınarak idare ile birlikte planlanması ve takibinin sağlanması</w:t>
      </w:r>
      <w:r w:rsidR="000565A9" w:rsidRPr="00A33BF7">
        <w:rPr>
          <w:rFonts w:ascii="Times New Roman" w:eastAsia="Times New Roman" w:hAnsi="Times New Roman"/>
          <w:bCs/>
          <w:sz w:val="24"/>
          <w:szCs w:val="24"/>
        </w:rPr>
        <w:t xml:space="preserve"> (</w:t>
      </w:r>
      <w:r w:rsidR="000565A9" w:rsidRPr="00A33BF7">
        <w:rPr>
          <w:rFonts w:ascii="Times New Roman" w:eastAsia="Times New Roman" w:hAnsi="Times New Roman"/>
          <w:bCs/>
          <w:i/>
          <w:sz w:val="24"/>
          <w:szCs w:val="24"/>
        </w:rPr>
        <w:t>Ek ders karşılığı görevlendirilenler dâhil)</w:t>
      </w:r>
      <w:r w:rsidRPr="00A33BF7">
        <w:rPr>
          <w:rFonts w:ascii="Times New Roman" w:eastAsia="Times New Roman" w:hAnsi="Times New Roman"/>
          <w:bCs/>
          <w:i/>
          <w:sz w:val="24"/>
          <w:szCs w:val="24"/>
        </w:rPr>
        <w:t>,</w:t>
      </w:r>
      <w:r w:rsidR="00806FE9" w:rsidRPr="00A33BF7">
        <w:rPr>
          <w:rFonts w:ascii="Times New Roman" w:eastAsia="Times New Roman" w:hAnsi="Times New Roman"/>
          <w:bCs/>
          <w:sz w:val="24"/>
          <w:szCs w:val="24"/>
        </w:rPr>
        <w:t xml:space="preserve"> ç</w:t>
      </w:r>
      <w:r w:rsidRPr="00A33BF7">
        <w:rPr>
          <w:rFonts w:ascii="Times New Roman" w:eastAsia="Times New Roman" w:hAnsi="Times New Roman"/>
          <w:bCs/>
          <w:sz w:val="24"/>
          <w:szCs w:val="24"/>
        </w:rPr>
        <w:t>ocuk evlerinin İl Müdürlüğü ve kuruluş idarecileri tarafından ayda en az bir kez denetim amaçlı habersiz ziyaret edilmesi ve ziyaretlerin denetim defterleri ara</w:t>
      </w:r>
      <w:r w:rsidR="00806FE9" w:rsidRPr="00A33BF7">
        <w:rPr>
          <w:rFonts w:ascii="Times New Roman" w:eastAsia="Times New Roman" w:hAnsi="Times New Roman"/>
          <w:bCs/>
          <w:sz w:val="24"/>
          <w:szCs w:val="24"/>
        </w:rPr>
        <w:t>cılığıyla kayıt altına alınmas</w:t>
      </w:r>
      <w:r w:rsidR="00C24F9D" w:rsidRPr="00A33BF7">
        <w:rPr>
          <w:rFonts w:ascii="Times New Roman" w:eastAsia="Times New Roman" w:hAnsi="Times New Roman"/>
          <w:bCs/>
          <w:sz w:val="24"/>
          <w:szCs w:val="24"/>
        </w:rPr>
        <w:t xml:space="preserve">ı (eksiklik tespit edilmesi durumunda </w:t>
      </w:r>
      <w:r w:rsidR="00756041" w:rsidRPr="00A33BF7">
        <w:rPr>
          <w:rFonts w:ascii="Times New Roman" w:eastAsia="Times New Roman" w:hAnsi="Times New Roman"/>
          <w:bCs/>
          <w:sz w:val="24"/>
          <w:szCs w:val="24"/>
        </w:rPr>
        <w:t>r</w:t>
      </w:r>
      <w:r w:rsidR="00C24F9D" w:rsidRPr="00A33BF7">
        <w:rPr>
          <w:rFonts w:ascii="Times New Roman" w:eastAsia="Times New Roman" w:hAnsi="Times New Roman"/>
          <w:bCs/>
          <w:sz w:val="24"/>
          <w:szCs w:val="24"/>
        </w:rPr>
        <w:t xml:space="preserve">aporun </w:t>
      </w:r>
      <w:r w:rsidR="00756041" w:rsidRPr="00A33BF7">
        <w:rPr>
          <w:rFonts w:ascii="Times New Roman" w:eastAsia="Times New Roman" w:hAnsi="Times New Roman"/>
          <w:bCs/>
          <w:sz w:val="24"/>
          <w:szCs w:val="24"/>
        </w:rPr>
        <w:t>‘</w:t>
      </w:r>
      <w:r w:rsidR="00C24F9D" w:rsidRPr="00A33BF7">
        <w:rPr>
          <w:rFonts w:ascii="Times New Roman" w:eastAsia="Times New Roman" w:hAnsi="Times New Roman"/>
          <w:bCs/>
          <w:sz w:val="24"/>
          <w:szCs w:val="24"/>
        </w:rPr>
        <w:t>İl M</w:t>
      </w:r>
      <w:r w:rsidR="00756041" w:rsidRPr="00A33BF7">
        <w:rPr>
          <w:rFonts w:ascii="Times New Roman" w:eastAsia="Times New Roman" w:hAnsi="Times New Roman"/>
          <w:bCs/>
          <w:sz w:val="24"/>
          <w:szCs w:val="24"/>
        </w:rPr>
        <w:t>üdürlüğü Tarafından Takibi Gereken Hususlar’</w:t>
      </w:r>
      <w:r w:rsidR="00E1311C" w:rsidRPr="00A33BF7">
        <w:rPr>
          <w:rFonts w:ascii="Times New Roman" w:eastAsia="Times New Roman" w:hAnsi="Times New Roman"/>
          <w:bCs/>
          <w:sz w:val="24"/>
          <w:szCs w:val="24"/>
        </w:rPr>
        <w:t xml:space="preserve"> bölümünde belirtilecektir),</w:t>
      </w:r>
      <w:r w:rsidR="00756041" w:rsidRPr="00A33BF7">
        <w:rPr>
          <w:rFonts w:ascii="Times New Roman" w:eastAsia="Times New Roman" w:hAnsi="Times New Roman"/>
          <w:bCs/>
          <w:sz w:val="24"/>
          <w:szCs w:val="24"/>
        </w:rPr>
        <w:t xml:space="preserve"> </w:t>
      </w:r>
      <w:r w:rsidR="00806FE9" w:rsidRPr="00A33BF7">
        <w:rPr>
          <w:rFonts w:ascii="Times New Roman" w:eastAsia="Times New Roman" w:hAnsi="Times New Roman"/>
          <w:bCs/>
          <w:sz w:val="24"/>
          <w:szCs w:val="24"/>
        </w:rPr>
        <w:t xml:space="preserve"> z</w:t>
      </w:r>
      <w:r w:rsidRPr="00A33BF7">
        <w:rPr>
          <w:rFonts w:ascii="Times New Roman" w:eastAsia="Times New Roman" w:hAnsi="Times New Roman"/>
          <w:bCs/>
          <w:sz w:val="24"/>
          <w:szCs w:val="24"/>
        </w:rPr>
        <w:t>iyaretçisi bulunmayan çocukların olumlu sosyal ilişk</w:t>
      </w:r>
      <w:r w:rsidR="007D2E46" w:rsidRPr="00A33BF7">
        <w:rPr>
          <w:rFonts w:ascii="Times New Roman" w:eastAsia="Times New Roman" w:hAnsi="Times New Roman"/>
          <w:bCs/>
          <w:sz w:val="24"/>
          <w:szCs w:val="24"/>
        </w:rPr>
        <w:t xml:space="preserve">iler kurması ve topluma </w:t>
      </w:r>
      <w:proofErr w:type="gramStart"/>
      <w:r w:rsidR="007D2E46" w:rsidRPr="00A33BF7">
        <w:rPr>
          <w:rFonts w:ascii="Times New Roman" w:eastAsia="Times New Roman" w:hAnsi="Times New Roman"/>
          <w:bCs/>
          <w:sz w:val="24"/>
          <w:szCs w:val="24"/>
        </w:rPr>
        <w:t xml:space="preserve">entegre </w:t>
      </w:r>
      <w:r w:rsidRPr="00A33BF7">
        <w:rPr>
          <w:rFonts w:ascii="Times New Roman" w:eastAsia="Times New Roman" w:hAnsi="Times New Roman"/>
          <w:bCs/>
          <w:sz w:val="24"/>
          <w:szCs w:val="24"/>
        </w:rPr>
        <w:t>olmasını</w:t>
      </w:r>
      <w:proofErr w:type="gramEnd"/>
      <w:r w:rsidRPr="00A33BF7">
        <w:rPr>
          <w:rFonts w:ascii="Times New Roman" w:eastAsia="Times New Roman" w:hAnsi="Times New Roman"/>
          <w:bCs/>
          <w:sz w:val="24"/>
          <w:szCs w:val="24"/>
        </w:rPr>
        <w:t xml:space="preserve"> sağlamak amacıyla gönüll</w:t>
      </w:r>
      <w:r w:rsidR="00806FE9" w:rsidRPr="00A33BF7">
        <w:rPr>
          <w:rFonts w:ascii="Times New Roman" w:eastAsia="Times New Roman" w:hAnsi="Times New Roman"/>
          <w:bCs/>
          <w:sz w:val="24"/>
          <w:szCs w:val="24"/>
        </w:rPr>
        <w:t xml:space="preserve">ü aile çalışmalarının yapılması hususları yerine getiriliyor mu? </w:t>
      </w:r>
    </w:p>
    <w:p w:rsidR="0048245A" w:rsidRPr="00A33BF7" w:rsidRDefault="0048245A"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Bakanlık Hukuk Müşavirliğinin 2014/12 </w:t>
      </w:r>
      <w:proofErr w:type="spellStart"/>
      <w:r w:rsidRPr="00A33BF7">
        <w:rPr>
          <w:rFonts w:ascii="Times New Roman" w:eastAsia="Times New Roman" w:hAnsi="Times New Roman"/>
          <w:bCs/>
          <w:sz w:val="24"/>
          <w:szCs w:val="24"/>
        </w:rPr>
        <w:t>no’lu</w:t>
      </w:r>
      <w:proofErr w:type="spellEnd"/>
      <w:r w:rsidRPr="00A33BF7">
        <w:rPr>
          <w:rFonts w:ascii="Times New Roman" w:eastAsia="Times New Roman" w:hAnsi="Times New Roman"/>
          <w:bCs/>
          <w:sz w:val="24"/>
          <w:szCs w:val="24"/>
        </w:rPr>
        <w:t xml:space="preserve"> genelgesi ile Çocuk Hizmetleri Genel Müdürlüğünün 2012/15 </w:t>
      </w:r>
      <w:proofErr w:type="spellStart"/>
      <w:r w:rsidRPr="00A33BF7">
        <w:rPr>
          <w:rFonts w:ascii="Times New Roman" w:eastAsia="Times New Roman" w:hAnsi="Times New Roman"/>
          <w:bCs/>
          <w:sz w:val="24"/>
          <w:szCs w:val="24"/>
        </w:rPr>
        <w:t>no’lu</w:t>
      </w:r>
      <w:proofErr w:type="spellEnd"/>
      <w:r w:rsidRPr="00A33BF7">
        <w:rPr>
          <w:rFonts w:ascii="Times New Roman" w:eastAsia="Times New Roman" w:hAnsi="Times New Roman"/>
          <w:bCs/>
          <w:sz w:val="24"/>
          <w:szCs w:val="24"/>
        </w:rPr>
        <w:t xml:space="preserve"> genelgesi gereğince;</w:t>
      </w:r>
    </w:p>
    <w:p w:rsidR="0048245A" w:rsidRPr="0048245A" w:rsidRDefault="0048245A" w:rsidP="00E131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48245A">
        <w:rPr>
          <w:rFonts w:ascii="Times New Roman" w:hAnsi="Times New Roman" w:cs="Times New Roman"/>
          <w:sz w:val="24"/>
          <w:szCs w:val="24"/>
        </w:rPr>
        <w:t>Kuruluşta 5237 sayılı Türk Ceza Kanununa göre suç olarak tanımlanan fiillerin işlenildiği yönünde duyum alınmasından itibaren, ilgili mevzuatı çerçevesinde, görevli personel tarafından incelenere</w:t>
      </w:r>
      <w:r>
        <w:rPr>
          <w:rFonts w:ascii="Times New Roman" w:hAnsi="Times New Roman" w:cs="Times New Roman"/>
          <w:sz w:val="24"/>
          <w:szCs w:val="24"/>
        </w:rPr>
        <w:t>k gerekli rapor hazırlanıyor mu, d</w:t>
      </w:r>
      <w:r w:rsidRPr="0048245A">
        <w:rPr>
          <w:rFonts w:ascii="Times New Roman" w:hAnsi="Times New Roman" w:cs="Times New Roman"/>
          <w:sz w:val="24"/>
          <w:szCs w:val="24"/>
        </w:rPr>
        <w:t>uruma göre suç duyurusunda bulunuluyor mu?</w:t>
      </w:r>
    </w:p>
    <w:p w:rsidR="0048245A" w:rsidRPr="0048245A" w:rsidRDefault="0048245A" w:rsidP="00E1311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Pr="0048245A">
        <w:rPr>
          <w:rFonts w:ascii="Times New Roman" w:hAnsi="Times New Roman" w:cs="Times New Roman"/>
          <w:sz w:val="24"/>
          <w:szCs w:val="24"/>
        </w:rPr>
        <w:t>Cinsel dokunulmazlığa karşı işlenen suçlarda; olayın vuku' undan itibaren ilk yetmiş iki saat içerisinde yapılan müdahaleler, iddiaların ve delillerin tespiti bakımından özel önem taşıması nedeniyle, olayın duyulduğu andan başlayarak tıbbi ve adli delil kapsamındaki her türlü özel giysi, eşya, çamaşır ve benzeri unsurlar kayıt ve koruma altında alınarak yapılan suç duyurusu ile birlikte Cumhuriyet Başsavcılığına teslimi sağlanıyor mu?</w:t>
      </w:r>
    </w:p>
    <w:p w:rsidR="0048245A" w:rsidRPr="0048245A" w:rsidRDefault="0048245A" w:rsidP="00E131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Pr="0048245A">
        <w:rPr>
          <w:rFonts w:ascii="Times New Roman" w:hAnsi="Times New Roman" w:cs="Times New Roman"/>
          <w:sz w:val="24"/>
          <w:szCs w:val="24"/>
        </w:rPr>
        <w:t xml:space="preserve">Olayın, Cumhuriyet Başsavcılığına intikali ile birlikte Cumhuriyet Başsavcılığı tarafından kamu davası açılması halinde mağdurun haklarının korunması, sanığın cezalandırılması istemiyle müdahale talebinde bulunulması ve davanın takibi sağlanıyor mu? </w:t>
      </w:r>
    </w:p>
    <w:p w:rsidR="0048245A" w:rsidRPr="0048245A" w:rsidRDefault="0048245A" w:rsidP="00E131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Pr="0048245A">
        <w:rPr>
          <w:rFonts w:ascii="Times New Roman" w:hAnsi="Times New Roman" w:cs="Times New Roman"/>
          <w:sz w:val="24"/>
          <w:szCs w:val="24"/>
        </w:rPr>
        <w:t xml:space="preserve">Mahkeme süreci ile ilgili çocuk dosyasında güncel </w:t>
      </w:r>
      <w:r>
        <w:rPr>
          <w:rFonts w:ascii="Times New Roman" w:hAnsi="Times New Roman" w:cs="Times New Roman"/>
          <w:sz w:val="24"/>
          <w:szCs w:val="24"/>
        </w:rPr>
        <w:t>bilgiler mevcut mu?</w:t>
      </w:r>
    </w:p>
    <w:p w:rsidR="00F22810" w:rsidRPr="00C512DA" w:rsidRDefault="002E10C9" w:rsidP="0016172D">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07576B" w:rsidRPr="00C512DA">
        <w:rPr>
          <w:rFonts w:ascii="Times New Roman" w:hAnsi="Times New Roman" w:cs="Times New Roman"/>
          <w:b/>
          <w:sz w:val="24"/>
          <w:szCs w:val="24"/>
          <w:u w:val="single"/>
        </w:rPr>
        <w:t>SAĞLIK</w:t>
      </w:r>
      <w:r w:rsidR="00F22810" w:rsidRPr="00C512DA">
        <w:rPr>
          <w:rFonts w:ascii="Times New Roman" w:hAnsi="Times New Roman" w:cs="Times New Roman"/>
          <w:b/>
          <w:sz w:val="24"/>
          <w:szCs w:val="24"/>
          <w:u w:val="single"/>
        </w:rPr>
        <w:t xml:space="preserve"> SERVİS</w:t>
      </w:r>
      <w:r w:rsidR="00CF2E0B" w:rsidRPr="00C512DA">
        <w:rPr>
          <w:rFonts w:ascii="Times New Roman" w:hAnsi="Times New Roman" w:cs="Times New Roman"/>
          <w:b/>
          <w:sz w:val="24"/>
          <w:szCs w:val="24"/>
          <w:u w:val="single"/>
        </w:rPr>
        <w:t>İ İŞ VE</w:t>
      </w:r>
      <w:r w:rsidR="007D74DF" w:rsidRPr="00C512DA">
        <w:rPr>
          <w:rFonts w:ascii="Times New Roman" w:hAnsi="Times New Roman" w:cs="Times New Roman"/>
          <w:b/>
          <w:sz w:val="24"/>
          <w:szCs w:val="24"/>
          <w:u w:val="single"/>
        </w:rPr>
        <w:t xml:space="preserve"> </w:t>
      </w:r>
      <w:proofErr w:type="gramStart"/>
      <w:r w:rsidR="00F22810" w:rsidRPr="00C512DA">
        <w:rPr>
          <w:rFonts w:ascii="Times New Roman" w:hAnsi="Times New Roman" w:cs="Times New Roman"/>
          <w:b/>
          <w:sz w:val="24"/>
          <w:szCs w:val="24"/>
          <w:u w:val="single"/>
        </w:rPr>
        <w:t>İŞLEM</w:t>
      </w:r>
      <w:r w:rsidR="005D2E86" w:rsidRPr="00C512DA">
        <w:rPr>
          <w:rFonts w:ascii="Times New Roman" w:hAnsi="Times New Roman" w:cs="Times New Roman"/>
          <w:b/>
          <w:sz w:val="24"/>
          <w:szCs w:val="24"/>
          <w:u w:val="single"/>
        </w:rPr>
        <w:t>L</w:t>
      </w:r>
      <w:r w:rsidR="00F22810" w:rsidRPr="00C512DA">
        <w:rPr>
          <w:rFonts w:ascii="Times New Roman" w:hAnsi="Times New Roman" w:cs="Times New Roman"/>
          <w:b/>
          <w:sz w:val="24"/>
          <w:szCs w:val="24"/>
          <w:u w:val="single"/>
        </w:rPr>
        <w:t>ERİ :</w:t>
      </w:r>
      <w:proofErr w:type="gramEnd"/>
    </w:p>
    <w:p w:rsidR="00861FCD" w:rsidRPr="00A33BF7" w:rsidRDefault="00861FCD"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A33BF7">
        <w:rPr>
          <w:rFonts w:ascii="Times New Roman" w:eastAsia="Times New Roman" w:hAnsi="Times New Roman"/>
          <w:bCs/>
          <w:sz w:val="24"/>
          <w:szCs w:val="24"/>
        </w:rPr>
        <w:t>K</w:t>
      </w:r>
      <w:r w:rsidR="00C512DA" w:rsidRPr="00A33BF7">
        <w:rPr>
          <w:rFonts w:ascii="Times New Roman" w:eastAsia="Times New Roman" w:hAnsi="Times New Roman"/>
          <w:bCs/>
          <w:sz w:val="24"/>
          <w:szCs w:val="24"/>
        </w:rPr>
        <w:t xml:space="preserve">uruluşta </w:t>
      </w:r>
      <w:r w:rsidR="00827542" w:rsidRPr="00A33BF7">
        <w:rPr>
          <w:rFonts w:ascii="Times New Roman" w:eastAsia="Times New Roman" w:hAnsi="Times New Roman"/>
          <w:bCs/>
          <w:sz w:val="24"/>
          <w:szCs w:val="24"/>
        </w:rPr>
        <w:t>revir ve</w:t>
      </w:r>
      <w:r w:rsidRPr="00A33BF7">
        <w:rPr>
          <w:rFonts w:ascii="Times New Roman" w:eastAsia="Times New Roman" w:hAnsi="Times New Roman"/>
          <w:bCs/>
          <w:sz w:val="24"/>
          <w:szCs w:val="24"/>
        </w:rPr>
        <w:t xml:space="preserve"> gerekli tıbbi malzemeler bulunduruluyor mu? </w:t>
      </w:r>
      <w:r w:rsidRPr="00A33BF7">
        <w:rPr>
          <w:rFonts w:ascii="Times New Roman" w:eastAsia="Times New Roman" w:hAnsi="Times New Roman"/>
          <w:bCs/>
          <w:i/>
          <w:sz w:val="24"/>
          <w:szCs w:val="24"/>
        </w:rPr>
        <w:t xml:space="preserve">(ilk yardım çantası, </w:t>
      </w:r>
      <w:r w:rsidR="00827542" w:rsidRPr="00A33BF7">
        <w:rPr>
          <w:rFonts w:ascii="Times New Roman" w:eastAsia="Times New Roman" w:hAnsi="Times New Roman"/>
          <w:bCs/>
          <w:i/>
          <w:sz w:val="24"/>
          <w:szCs w:val="24"/>
        </w:rPr>
        <w:t>pansuman seti,</w:t>
      </w:r>
      <w:r w:rsidRPr="00A33BF7">
        <w:rPr>
          <w:rFonts w:ascii="Times New Roman" w:eastAsia="Times New Roman" w:hAnsi="Times New Roman"/>
          <w:bCs/>
          <w:i/>
          <w:sz w:val="24"/>
          <w:szCs w:val="24"/>
        </w:rPr>
        <w:t xml:space="preserve"> tartı aleti, ateş ölçer gibi)</w:t>
      </w:r>
    </w:p>
    <w:p w:rsidR="00C512DA" w:rsidRPr="00A33BF7" w:rsidRDefault="00C512DA"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İlaçların son kullanma tarihlerine dikkat edilerek çocukların ulaşamayacağı kilitli dolaplarda muhafaza edilmesi ve ilgili personel tarafından kayıt altına alınarak kullandırılmasına dikkat ediliyor mu?  </w:t>
      </w:r>
    </w:p>
    <w:p w:rsidR="007F1DAD" w:rsidRPr="00A33BF7" w:rsidRDefault="00A13D8B"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A33BF7">
        <w:rPr>
          <w:rFonts w:ascii="Times New Roman" w:eastAsia="Times New Roman" w:hAnsi="Times New Roman"/>
          <w:bCs/>
          <w:sz w:val="24"/>
          <w:szCs w:val="24"/>
        </w:rPr>
        <w:t>Psikiyatrik ilaç kullanan ve hakkında verilmiş sağlık tedbir kararı bulunan çocukların takipleri</w:t>
      </w:r>
      <w:r w:rsidR="007F1DAD" w:rsidRPr="00A33BF7">
        <w:rPr>
          <w:rFonts w:ascii="Times New Roman" w:eastAsia="Times New Roman" w:hAnsi="Times New Roman"/>
          <w:bCs/>
          <w:sz w:val="24"/>
          <w:szCs w:val="24"/>
        </w:rPr>
        <w:t xml:space="preserve"> düzenli </w:t>
      </w:r>
      <w:r w:rsidRPr="00A33BF7">
        <w:rPr>
          <w:rFonts w:ascii="Times New Roman" w:eastAsia="Times New Roman" w:hAnsi="Times New Roman"/>
          <w:bCs/>
          <w:sz w:val="24"/>
          <w:szCs w:val="24"/>
        </w:rPr>
        <w:t xml:space="preserve">yapılıyor mu? </w:t>
      </w:r>
      <w:r w:rsidR="00037774" w:rsidRPr="00A33BF7">
        <w:rPr>
          <w:rFonts w:ascii="Times New Roman" w:eastAsia="Times New Roman" w:hAnsi="Times New Roman"/>
          <w:bCs/>
          <w:i/>
          <w:sz w:val="24"/>
          <w:szCs w:val="24"/>
        </w:rPr>
        <w:t>(Psikiyatrik ilaç kullanan çocuk sayısına yer verilerek bahse konu çocuklarla yeterli düzeyde mesleki çalışma yürütülüp yürütülmediği yönünde değerlendirme yapılacaktır.)</w:t>
      </w:r>
    </w:p>
    <w:p w:rsidR="00A9412B" w:rsidRPr="00C512DA" w:rsidRDefault="002E10C9" w:rsidP="0016172D">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506CDF" w:rsidRPr="00C512DA">
        <w:rPr>
          <w:rFonts w:ascii="Times New Roman" w:hAnsi="Times New Roman" w:cs="Times New Roman"/>
          <w:b/>
          <w:sz w:val="24"/>
          <w:szCs w:val="24"/>
          <w:u w:val="single"/>
        </w:rPr>
        <w:t>KURULUŞ</w:t>
      </w:r>
      <w:r w:rsidR="00423C33" w:rsidRPr="00C512DA">
        <w:rPr>
          <w:rFonts w:ascii="Times New Roman" w:hAnsi="Times New Roman" w:cs="Times New Roman"/>
          <w:b/>
          <w:sz w:val="24"/>
          <w:szCs w:val="24"/>
          <w:u w:val="single"/>
        </w:rPr>
        <w:t xml:space="preserve">TAN HİZMET </w:t>
      </w:r>
      <w:r w:rsidR="003B1E5C" w:rsidRPr="00C512DA">
        <w:rPr>
          <w:rFonts w:ascii="Times New Roman" w:hAnsi="Times New Roman" w:cs="Times New Roman"/>
          <w:b/>
          <w:sz w:val="24"/>
          <w:szCs w:val="24"/>
          <w:u w:val="single"/>
        </w:rPr>
        <w:t xml:space="preserve">ALANLARIN MEMNUNİYET DÜZEYİ </w:t>
      </w:r>
      <w:proofErr w:type="gramStart"/>
      <w:r w:rsidR="003B1E5C" w:rsidRPr="00C512DA">
        <w:rPr>
          <w:rFonts w:ascii="Times New Roman" w:hAnsi="Times New Roman" w:cs="Times New Roman"/>
          <w:b/>
          <w:sz w:val="24"/>
          <w:szCs w:val="24"/>
          <w:u w:val="single"/>
        </w:rPr>
        <w:t xml:space="preserve">VE </w:t>
      </w:r>
      <w:r w:rsidR="00423C33" w:rsidRPr="00C512DA">
        <w:rPr>
          <w:rFonts w:ascii="Times New Roman" w:hAnsi="Times New Roman" w:cs="Times New Roman"/>
          <w:b/>
          <w:sz w:val="24"/>
          <w:szCs w:val="24"/>
          <w:u w:val="single"/>
        </w:rPr>
        <w:t xml:space="preserve"> Y</w:t>
      </w:r>
      <w:r w:rsidR="00A9412B" w:rsidRPr="00C512DA">
        <w:rPr>
          <w:rFonts w:ascii="Times New Roman" w:hAnsi="Times New Roman" w:cs="Times New Roman"/>
          <w:b/>
          <w:sz w:val="24"/>
          <w:szCs w:val="24"/>
          <w:u w:val="single"/>
        </w:rPr>
        <w:t>APILAN</w:t>
      </w:r>
      <w:proofErr w:type="gramEnd"/>
      <w:r w:rsidR="00A9412B" w:rsidRPr="00C512DA">
        <w:rPr>
          <w:rFonts w:ascii="Times New Roman" w:hAnsi="Times New Roman" w:cs="Times New Roman"/>
          <w:b/>
          <w:sz w:val="24"/>
          <w:szCs w:val="24"/>
          <w:u w:val="single"/>
        </w:rPr>
        <w:t xml:space="preserve"> GÖRÜŞMELER:</w:t>
      </w:r>
    </w:p>
    <w:p w:rsidR="002E10C9" w:rsidRPr="00A33BF7" w:rsidRDefault="002E10C9"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Hizmet alanlar Kuruluşta verilen hizmetten memnunlar mı, herhangi bir mağduriyetleri var mı, karşılaştıkları problemleri dile getirip çözüm bulabiliyorlar mı?    </w:t>
      </w:r>
    </w:p>
    <w:p w:rsidR="002E10C9" w:rsidRPr="002E10C9" w:rsidRDefault="002E10C9" w:rsidP="002E10C9">
      <w:pPr>
        <w:spacing w:before="120" w:after="120" w:line="240" w:lineRule="auto"/>
        <w:ind w:firstLine="708"/>
        <w:jc w:val="both"/>
        <w:rPr>
          <w:rFonts w:ascii="Times New Roman" w:hAnsi="Times New Roman" w:cs="Times New Roman"/>
          <w:i/>
          <w:sz w:val="24"/>
          <w:szCs w:val="24"/>
          <w:shd w:val="clear" w:color="auto" w:fill="FFFFFF"/>
        </w:rPr>
      </w:pPr>
      <w:r w:rsidRPr="004852F2">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K</w:t>
      </w:r>
      <w:r w:rsidRPr="004852F2">
        <w:rPr>
          <w:rFonts w:ascii="Times New Roman" w:hAnsi="Times New Roman" w:cs="Times New Roman"/>
          <w:i/>
          <w:sz w:val="24"/>
          <w:szCs w:val="24"/>
          <w:shd w:val="clear" w:color="auto" w:fill="FFFFFF"/>
        </w:rPr>
        <w:t xml:space="preserve">uruluştan hizmet alan en az 5 kişi ile sohbet tarzında görüşme yapılarak alınan bilgiler bu bölümde özetlenir. Raporda görüşme yapılan kişilere, isim ve soyadının ilk iki harfi kodlanarak yer verilecektir.) </w:t>
      </w:r>
    </w:p>
    <w:p w:rsidR="00912D14" w:rsidRPr="00E53943" w:rsidRDefault="00194A5C" w:rsidP="0016172D">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EE53F2" w:rsidRPr="00E53943">
        <w:rPr>
          <w:rFonts w:ascii="Times New Roman" w:hAnsi="Times New Roman" w:cs="Times New Roman"/>
          <w:b/>
          <w:sz w:val="24"/>
          <w:szCs w:val="24"/>
          <w:u w:val="single"/>
        </w:rPr>
        <w:t>HİZMET VE İŞLEYİŞE İLİŞKİN DİĞER HUSUSLAR</w:t>
      </w:r>
      <w:r w:rsidR="00912D14" w:rsidRPr="00E53943">
        <w:rPr>
          <w:rFonts w:ascii="Times New Roman" w:hAnsi="Times New Roman" w:cs="Times New Roman"/>
          <w:b/>
          <w:sz w:val="24"/>
          <w:szCs w:val="24"/>
          <w:u w:val="single"/>
        </w:rPr>
        <w:t>:</w:t>
      </w:r>
    </w:p>
    <w:p w:rsidR="009C16C3" w:rsidRPr="00A33BF7" w:rsidRDefault="004E48C0"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Kuruluş Koordinasyon Kurulu Dosyası, Vaka Değerlendirme Komisyonu Dosyası, Mesleki Raporlar Kayıt Defteri, </w:t>
      </w:r>
      <w:r w:rsidR="00E53943" w:rsidRPr="00A33BF7">
        <w:rPr>
          <w:rFonts w:ascii="Times New Roman" w:eastAsia="Times New Roman" w:hAnsi="Times New Roman"/>
          <w:bCs/>
          <w:sz w:val="24"/>
          <w:szCs w:val="24"/>
        </w:rPr>
        <w:t>Nöbet Defteri, Varsa Ev</w:t>
      </w:r>
      <w:r w:rsidR="001E4E4B" w:rsidRPr="00A33BF7">
        <w:rPr>
          <w:rFonts w:ascii="Times New Roman" w:eastAsia="Times New Roman" w:hAnsi="Times New Roman"/>
          <w:bCs/>
          <w:sz w:val="24"/>
          <w:szCs w:val="24"/>
        </w:rPr>
        <w:t xml:space="preserve"> Günlüğü, </w:t>
      </w:r>
      <w:r w:rsidRPr="00A33BF7">
        <w:rPr>
          <w:rFonts w:ascii="Times New Roman" w:eastAsia="Times New Roman" w:hAnsi="Times New Roman"/>
          <w:bCs/>
          <w:sz w:val="24"/>
          <w:szCs w:val="24"/>
        </w:rPr>
        <w:t xml:space="preserve">Kütük Defteri, Zimmet Defteri gibi dosya ve defterler usulünce tutuluyor mu? </w:t>
      </w:r>
      <w:r w:rsidR="009C16C3" w:rsidRPr="00A33BF7">
        <w:rPr>
          <w:rFonts w:ascii="Times New Roman" w:eastAsia="Times New Roman" w:hAnsi="Times New Roman"/>
          <w:bCs/>
          <w:sz w:val="24"/>
          <w:szCs w:val="24"/>
        </w:rPr>
        <w:t xml:space="preserve"> </w:t>
      </w:r>
    </w:p>
    <w:p w:rsidR="009C16C3" w:rsidRPr="00A33BF7" w:rsidRDefault="001963AB"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Yönetmelik 42.</w:t>
      </w:r>
      <w:r w:rsidR="00194A5C"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madde gereğince; Hizmete ilişkin tüm veriler zamanında ve eksiksiz olarak, sisteme veri girişi yapmak üzere yetkilendirilmiş personel tarafından bilişim sistemine kaydediliyor mu?</w:t>
      </w:r>
    </w:p>
    <w:p w:rsidR="006F41A4" w:rsidRPr="00A33BF7" w:rsidRDefault="006F41A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A33BF7">
        <w:rPr>
          <w:rFonts w:ascii="Times New Roman" w:eastAsia="Times New Roman" w:hAnsi="Times New Roman"/>
          <w:bCs/>
          <w:sz w:val="24"/>
          <w:szCs w:val="24"/>
        </w:rPr>
        <w:lastRenderedPageBreak/>
        <w:t>Yönetmelik 37.</w:t>
      </w:r>
      <w:r w:rsidR="00194A5C" w:rsidRPr="00A33BF7">
        <w:rPr>
          <w:rFonts w:ascii="Times New Roman" w:eastAsia="Times New Roman" w:hAnsi="Times New Roman"/>
          <w:bCs/>
          <w:sz w:val="24"/>
          <w:szCs w:val="24"/>
        </w:rPr>
        <w:t xml:space="preserve"> </w:t>
      </w:r>
      <w:r w:rsidRPr="00A33BF7">
        <w:rPr>
          <w:rFonts w:ascii="Times New Roman" w:eastAsia="Times New Roman" w:hAnsi="Times New Roman"/>
          <w:bCs/>
          <w:sz w:val="24"/>
          <w:szCs w:val="24"/>
        </w:rPr>
        <w:t xml:space="preserve">madde gereğince; Çocuklara yaş ve öğrenim durumuna uygun harçlık ödenmesine, öğrenime devam edenlerin kredi veya burs almaları halinde harçlıklarının kesilmemesine, zorunlu nedenler dışında örgün eğitime devam etmeyen çocukların harçlıklarının yüzde elli kesintili ödenmesine, izinsiz ayrılan çocuklara izinsiz bulunduğu günler için harçlık tahakkuk ettirilmemesine, grup/ev sorumlusu tarafından günlük, haftalık veya aylık olarak imza karşılığı dağıtılarak varsa diğer gelirlerle birlikte kayıt altına alınmasına dikkat ediliyor mu? </w:t>
      </w:r>
      <w:proofErr w:type="gramEnd"/>
    </w:p>
    <w:p w:rsidR="0004239C" w:rsidRPr="00A33BF7" w:rsidRDefault="00F92906"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w:t>
      </w:r>
      <w:r w:rsidR="0004239C" w:rsidRPr="00A33BF7">
        <w:rPr>
          <w:rFonts w:ascii="Times New Roman" w:eastAsia="Times New Roman" w:hAnsi="Times New Roman"/>
          <w:bCs/>
          <w:sz w:val="24"/>
          <w:szCs w:val="24"/>
        </w:rPr>
        <w:t>Çocuk Hizmetleri Genel Müdürlüğünün 07.05.2021 tarih</w:t>
      </w:r>
      <w:r w:rsidRPr="00A33BF7">
        <w:rPr>
          <w:rFonts w:ascii="Times New Roman" w:eastAsia="Times New Roman" w:hAnsi="Times New Roman"/>
          <w:bCs/>
          <w:sz w:val="24"/>
          <w:szCs w:val="24"/>
        </w:rPr>
        <w:t>li</w:t>
      </w:r>
      <w:r w:rsidR="0004239C" w:rsidRPr="00A33BF7">
        <w:rPr>
          <w:rFonts w:ascii="Times New Roman" w:eastAsia="Times New Roman" w:hAnsi="Times New Roman"/>
          <w:bCs/>
          <w:sz w:val="24"/>
          <w:szCs w:val="24"/>
        </w:rPr>
        <w:t xml:space="preserve"> ve 83887 sayılı talimatı gereği</w:t>
      </w:r>
      <w:r w:rsidRPr="00A33BF7">
        <w:rPr>
          <w:rFonts w:ascii="Times New Roman" w:eastAsia="Times New Roman" w:hAnsi="Times New Roman"/>
          <w:bCs/>
          <w:sz w:val="24"/>
          <w:szCs w:val="24"/>
        </w:rPr>
        <w:t>nce</w:t>
      </w:r>
      <w:r w:rsidR="0004239C" w:rsidRPr="00A33BF7">
        <w:rPr>
          <w:rFonts w:ascii="Times New Roman" w:eastAsia="Times New Roman" w:hAnsi="Times New Roman"/>
          <w:bCs/>
          <w:sz w:val="24"/>
          <w:szCs w:val="24"/>
        </w:rPr>
        <w:t>;</w:t>
      </w:r>
      <w:r w:rsidRPr="00A33BF7">
        <w:rPr>
          <w:rFonts w:ascii="Times New Roman" w:eastAsia="Times New Roman" w:hAnsi="Times New Roman"/>
          <w:bCs/>
          <w:sz w:val="24"/>
          <w:szCs w:val="24"/>
        </w:rPr>
        <w:t xml:space="preserve"> Harçlıkların ABS harçlık </w:t>
      </w:r>
      <w:proofErr w:type="gramStart"/>
      <w:r w:rsidRPr="00A33BF7">
        <w:rPr>
          <w:rFonts w:ascii="Times New Roman" w:eastAsia="Times New Roman" w:hAnsi="Times New Roman"/>
          <w:bCs/>
          <w:sz w:val="24"/>
          <w:szCs w:val="24"/>
        </w:rPr>
        <w:t>modülü</w:t>
      </w:r>
      <w:proofErr w:type="gramEnd"/>
      <w:r w:rsidRPr="00A33BF7">
        <w:rPr>
          <w:rFonts w:ascii="Times New Roman" w:eastAsia="Times New Roman" w:hAnsi="Times New Roman"/>
          <w:bCs/>
          <w:sz w:val="24"/>
          <w:szCs w:val="24"/>
        </w:rPr>
        <w:t xml:space="preserve"> üzerinden yapılması, </w:t>
      </w:r>
      <w:r w:rsidR="0004239C" w:rsidRPr="00A33BF7">
        <w:rPr>
          <w:rFonts w:ascii="Times New Roman" w:eastAsia="Times New Roman" w:hAnsi="Times New Roman"/>
          <w:bCs/>
          <w:sz w:val="24"/>
          <w:szCs w:val="24"/>
        </w:rPr>
        <w:t>harçlık defteri olarak Kalite Yönetim Sistemindeki (TKY) CH-FR-120 formatında basılı bir defter kullanılması,</w:t>
      </w:r>
      <w:r w:rsidRPr="00A33BF7">
        <w:rPr>
          <w:rFonts w:ascii="Times New Roman" w:eastAsia="Times New Roman" w:hAnsi="Times New Roman"/>
          <w:bCs/>
          <w:sz w:val="24"/>
          <w:szCs w:val="24"/>
        </w:rPr>
        <w:t xml:space="preserve"> </w:t>
      </w:r>
      <w:r w:rsidR="0004239C" w:rsidRPr="00A33BF7">
        <w:rPr>
          <w:rFonts w:ascii="Times New Roman" w:eastAsia="Times New Roman" w:hAnsi="Times New Roman"/>
          <w:bCs/>
          <w:sz w:val="24"/>
          <w:szCs w:val="24"/>
        </w:rPr>
        <w:t>defterinin ciltli, basılı, sayfa numarası verilmiş, her sayfası mühürlenmiş, son sayfası</w:t>
      </w:r>
      <w:r w:rsidRPr="00A33BF7">
        <w:rPr>
          <w:rFonts w:ascii="Times New Roman" w:eastAsia="Times New Roman" w:hAnsi="Times New Roman"/>
          <w:bCs/>
          <w:sz w:val="24"/>
          <w:szCs w:val="24"/>
        </w:rPr>
        <w:t>nda kaç sayfadan ibaret olduğu Kuruluş M</w:t>
      </w:r>
      <w:r w:rsidR="0004239C" w:rsidRPr="00A33BF7">
        <w:rPr>
          <w:rFonts w:ascii="Times New Roman" w:eastAsia="Times New Roman" w:hAnsi="Times New Roman"/>
          <w:bCs/>
          <w:sz w:val="24"/>
          <w:szCs w:val="24"/>
        </w:rPr>
        <w:t>üdürünce onaylanmış bir defter olması,</w:t>
      </w:r>
      <w:r w:rsidRPr="00A33BF7">
        <w:rPr>
          <w:rFonts w:ascii="Times New Roman" w:eastAsia="Times New Roman" w:hAnsi="Times New Roman"/>
          <w:bCs/>
          <w:sz w:val="24"/>
          <w:szCs w:val="24"/>
        </w:rPr>
        <w:t xml:space="preserve"> </w:t>
      </w:r>
      <w:r w:rsidR="0004239C" w:rsidRPr="00A33BF7">
        <w:rPr>
          <w:rFonts w:ascii="Times New Roman" w:eastAsia="Times New Roman" w:hAnsi="Times New Roman"/>
          <w:bCs/>
          <w:sz w:val="24"/>
          <w:szCs w:val="24"/>
        </w:rPr>
        <w:t>her bir ev/grup sorumlusu bazında ayrı kullanılmak üzere, içeriğinde evdeki her bir çocuğun harçlığının ayrı ayrı takip edilmesi,</w:t>
      </w:r>
      <w:r w:rsidRPr="00A33BF7">
        <w:rPr>
          <w:rFonts w:ascii="Times New Roman" w:eastAsia="Times New Roman" w:hAnsi="Times New Roman"/>
          <w:bCs/>
          <w:sz w:val="24"/>
          <w:szCs w:val="24"/>
        </w:rPr>
        <w:t xml:space="preserve"> </w:t>
      </w:r>
      <w:r w:rsidR="0004239C" w:rsidRPr="00A33BF7">
        <w:rPr>
          <w:rFonts w:ascii="Times New Roman" w:eastAsia="Times New Roman" w:hAnsi="Times New Roman"/>
          <w:bCs/>
          <w:sz w:val="24"/>
          <w:szCs w:val="24"/>
        </w:rPr>
        <w:t>gelen paralar bölümüne imza attırılmaması, sadece çocuğun harçlığı aldığına dair ilgili bölüme imza attırılması,</w:t>
      </w:r>
      <w:r w:rsidRPr="00A33BF7">
        <w:rPr>
          <w:rFonts w:ascii="Times New Roman" w:eastAsia="Times New Roman" w:hAnsi="Times New Roman"/>
          <w:bCs/>
          <w:sz w:val="24"/>
          <w:szCs w:val="24"/>
        </w:rPr>
        <w:t xml:space="preserve"> b</w:t>
      </w:r>
      <w:r w:rsidR="0004239C" w:rsidRPr="00A33BF7">
        <w:rPr>
          <w:rFonts w:ascii="Times New Roman" w:eastAsia="Times New Roman" w:hAnsi="Times New Roman"/>
          <w:bCs/>
          <w:sz w:val="24"/>
          <w:szCs w:val="24"/>
        </w:rPr>
        <w:t>irikimi olan çocuklar adına bir bankada veya katılım bankasında kişisel altın hesabı açtırılarak, biriken harçlıkların bu hesaba aktarılması,</w:t>
      </w:r>
      <w:r w:rsidRPr="00A33BF7">
        <w:rPr>
          <w:rFonts w:ascii="Times New Roman" w:eastAsia="Times New Roman" w:hAnsi="Times New Roman"/>
          <w:bCs/>
          <w:sz w:val="24"/>
          <w:szCs w:val="24"/>
        </w:rPr>
        <w:t xml:space="preserve"> grup/</w:t>
      </w:r>
      <w:r w:rsidR="0004239C" w:rsidRPr="00A33BF7">
        <w:rPr>
          <w:rFonts w:ascii="Times New Roman" w:eastAsia="Times New Roman" w:hAnsi="Times New Roman"/>
          <w:bCs/>
          <w:sz w:val="24"/>
          <w:szCs w:val="24"/>
        </w:rPr>
        <w:t>ev sorumluları üzerinde, bireylerin günlük ihtiyaçlarını karşılayacak miktar dışında para bulundurulmaması, artan paran</w:t>
      </w:r>
      <w:r w:rsidRPr="00A33BF7">
        <w:rPr>
          <w:rFonts w:ascii="Times New Roman" w:eastAsia="Times New Roman" w:hAnsi="Times New Roman"/>
          <w:bCs/>
          <w:sz w:val="24"/>
          <w:szCs w:val="24"/>
        </w:rPr>
        <w:t xml:space="preserve">ın kasa veya bankada saklanması hususlarına dikkat ediliyor mu? </w:t>
      </w:r>
    </w:p>
    <w:p w:rsidR="00E53943" w:rsidRPr="00A33BF7" w:rsidRDefault="00E53943"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Yemek numuneleri sağlıklı bir şekilde 72 saat esas alınarak saklanıyor mu, yemeklerin çocuk sayısına ve gıda </w:t>
      </w:r>
      <w:proofErr w:type="spellStart"/>
      <w:r w:rsidRPr="00A33BF7">
        <w:rPr>
          <w:rFonts w:ascii="Times New Roman" w:eastAsia="Times New Roman" w:hAnsi="Times New Roman"/>
          <w:bCs/>
          <w:sz w:val="24"/>
          <w:szCs w:val="24"/>
        </w:rPr>
        <w:t>rasyonuna</w:t>
      </w:r>
      <w:proofErr w:type="spellEnd"/>
      <w:r w:rsidRPr="00A33BF7">
        <w:rPr>
          <w:rFonts w:ascii="Times New Roman" w:eastAsia="Times New Roman" w:hAnsi="Times New Roman"/>
          <w:bCs/>
          <w:sz w:val="24"/>
          <w:szCs w:val="24"/>
        </w:rPr>
        <w:t xml:space="preserve"> uygun, çocukların gelişim ihtiyaçlarına göre günlük hazırlanmasına dikkat ediliyor mu? </w:t>
      </w:r>
    </w:p>
    <w:p w:rsidR="00EC0EC4" w:rsidRPr="00AE0FFD" w:rsidRDefault="00EC0EC4" w:rsidP="00EC0EC4">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Pr="00AE0FFD">
        <w:rPr>
          <w:rFonts w:ascii="Times New Roman" w:hAnsi="Times New Roman" w:cs="Times New Roman"/>
          <w:b/>
          <w:sz w:val="24"/>
          <w:szCs w:val="24"/>
          <w:u w:val="single"/>
        </w:rPr>
        <w:t xml:space="preserve">İDARİ VE MALİ İŞLEMLER </w:t>
      </w:r>
    </w:p>
    <w:p w:rsidR="00EC0EC4" w:rsidRPr="00AE0FFD" w:rsidRDefault="00AD6282" w:rsidP="00EC0EC4">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A-</w:t>
      </w:r>
      <w:r w:rsidR="00EC0EC4" w:rsidRPr="00AE0FFD">
        <w:rPr>
          <w:rFonts w:ascii="Times New Roman" w:hAnsi="Times New Roman" w:cs="Times New Roman"/>
          <w:b/>
          <w:sz w:val="24"/>
          <w:szCs w:val="24"/>
          <w:u w:val="single"/>
        </w:rPr>
        <w:t>Fiziki Koşullar:</w:t>
      </w:r>
      <w:r w:rsidR="00EC0EC4" w:rsidRPr="00AE0FFD">
        <w:rPr>
          <w:rFonts w:ascii="Times New Roman" w:eastAsia="Times New Roman" w:hAnsi="Times New Roman" w:cs="Times New Roman"/>
          <w:sz w:val="24"/>
          <w:szCs w:val="24"/>
        </w:rPr>
        <w:t xml:space="preserve">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Hizmet binası amaca uygun ve yeterli mi? Vatandaşların ulaşımına ve erişilebilirlik kriterlerine uygun mu?</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Kuruluşa girişte ve çıkışlarda güvenlik önlemleri alınmış mı? Kuruluşa gelen ziyaretçiler için ziyaretçi defteri/formu tutuluyor mu?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Kuruluşun bahçesi duvar ya da çitle çevrilip, kuruluş dış mahallini çepeçevre görecek şekilde kapalı devre kamera sistemi kurularak gerekli güvenlik önlemleri alınmış mı? (özel kullanım alanları olan odaları, banyo, lavabo, sosyal alanlar gibi mahremiyetini teşhir edecek yerler hariç kuruluşta kör nokta kalmayacak şekilde kapalı devre kamera sistemi kurulu mu?</w:t>
      </w:r>
      <w:r w:rsidR="00AD6282" w:rsidRPr="00A33BF7">
        <w:rPr>
          <w:rFonts w:ascii="Times New Roman" w:eastAsia="Times New Roman" w:hAnsi="Times New Roman"/>
          <w:bCs/>
          <w:sz w:val="24"/>
          <w:szCs w:val="24"/>
        </w:rPr>
        <w:t>)</w:t>
      </w:r>
      <w:r w:rsidRPr="00A33BF7">
        <w:rPr>
          <w:rFonts w:ascii="Times New Roman" w:eastAsia="Times New Roman" w:hAnsi="Times New Roman"/>
          <w:bCs/>
          <w:sz w:val="24"/>
          <w:szCs w:val="24"/>
        </w:rPr>
        <w:t xml:space="preserve"> Kamera sisteminin </w:t>
      </w:r>
      <w:r w:rsidR="00AD6282" w:rsidRPr="00A33BF7">
        <w:rPr>
          <w:rFonts w:ascii="Times New Roman" w:eastAsia="Times New Roman" w:hAnsi="Times New Roman"/>
          <w:bCs/>
          <w:sz w:val="24"/>
          <w:szCs w:val="24"/>
        </w:rPr>
        <w:t xml:space="preserve">6 ay süreli </w:t>
      </w:r>
      <w:r w:rsidRPr="00A33BF7">
        <w:rPr>
          <w:rFonts w:ascii="Times New Roman" w:eastAsia="Times New Roman" w:hAnsi="Times New Roman"/>
          <w:bCs/>
          <w:sz w:val="24"/>
          <w:szCs w:val="24"/>
        </w:rPr>
        <w:t xml:space="preserve">kayıt yapıp yapmadığı düzenli bir şekilde kuruluş müdürü tarafından yetkilendirilmiş personel tarafından takip ediliyor mu?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Isıtma/soğutma tesisatının bakım ve temizliği yapılıyor mu? Kaloriferden sorumlu personelin yetki belgesi var mı?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Su kesintilerine karşı yeterli büyüklükte bir su deposu varsa, temizlik ve bakımı yapılıyor mu? </w:t>
      </w:r>
    </w:p>
    <w:p w:rsidR="00EC0EC4" w:rsidRPr="00AE0FFD" w:rsidRDefault="00AD6282" w:rsidP="00EC0EC4">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EC0EC4" w:rsidRPr="00AE0FFD">
        <w:rPr>
          <w:rFonts w:ascii="Times New Roman" w:hAnsi="Times New Roman" w:cs="Times New Roman"/>
          <w:b/>
          <w:sz w:val="24"/>
          <w:szCs w:val="24"/>
          <w:u w:val="single"/>
        </w:rPr>
        <w:t>İdari İşlemler:</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Personel arasındaki işbölümü sağlanmış mı? Personelin (4/D statüsüne tabii personel ile hizmet alımı kapsamında çalıştırılan personel dahil) görev tanımları açık olarak belirlenmiş ve yazılı olarak tebliğ edilmiş mi? 4/</w:t>
      </w:r>
      <w:proofErr w:type="spellStart"/>
      <w:r w:rsidRPr="00A33BF7">
        <w:rPr>
          <w:rFonts w:ascii="Times New Roman" w:eastAsia="Times New Roman" w:hAnsi="Times New Roman"/>
          <w:bCs/>
          <w:sz w:val="24"/>
          <w:szCs w:val="24"/>
        </w:rPr>
        <w:t>D’li</w:t>
      </w:r>
      <w:proofErr w:type="spellEnd"/>
      <w:r w:rsidRPr="00A33BF7">
        <w:rPr>
          <w:rFonts w:ascii="Times New Roman" w:eastAsia="Times New Roman" w:hAnsi="Times New Roman"/>
          <w:bCs/>
          <w:sz w:val="24"/>
          <w:szCs w:val="24"/>
        </w:rPr>
        <w:t xml:space="preserve"> personelin görev tanımına uygun işlerde çalıştırılmasına riayet ediliyor mu?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4/D statüsüne tabii personel ile hizmet alımı kapsamında çalıştırılan personel her bir unvan için haftalık ortalamada 45 saati geçmeyecek şekilde birim amirince onaylı aylık çalışma çizelgesi düzenleniyor mu?  Bu çizelgede çalışma ve dinlenme saatleri belirlenmiş mi?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lastRenderedPageBreak/>
        <w:t xml:space="preserve">Kuruluş sorunlarının tespiti ve giderilmesine yönelik personelle toplantılar yapılıyor mu?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Kuruluşta, yıllık çalışma planı hazırlanarak uygulanıyor mu?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İşlemlerin tam ve zamanında yerine getirilmemesinden ötürü kuruluşa kesilen ve kuruluş bütçesinden ödenen herhangi bir idari para cezası (trafik, </w:t>
      </w:r>
      <w:proofErr w:type="spellStart"/>
      <w:r w:rsidRPr="00A33BF7">
        <w:rPr>
          <w:rFonts w:ascii="Times New Roman" w:eastAsia="Times New Roman" w:hAnsi="Times New Roman"/>
          <w:bCs/>
          <w:sz w:val="24"/>
          <w:szCs w:val="24"/>
        </w:rPr>
        <w:t>sgk</w:t>
      </w:r>
      <w:proofErr w:type="spellEnd"/>
      <w:r w:rsidRPr="00A33BF7">
        <w:rPr>
          <w:rFonts w:ascii="Times New Roman" w:eastAsia="Times New Roman" w:hAnsi="Times New Roman"/>
          <w:bCs/>
          <w:sz w:val="24"/>
          <w:szCs w:val="24"/>
        </w:rPr>
        <w:t xml:space="preserve"> </w:t>
      </w:r>
      <w:proofErr w:type="spellStart"/>
      <w:r w:rsidRPr="00A33BF7">
        <w:rPr>
          <w:rFonts w:ascii="Times New Roman" w:eastAsia="Times New Roman" w:hAnsi="Times New Roman"/>
          <w:bCs/>
          <w:sz w:val="24"/>
          <w:szCs w:val="24"/>
        </w:rPr>
        <w:t>vb</w:t>
      </w:r>
      <w:proofErr w:type="spellEnd"/>
      <w:r w:rsidRPr="00A33BF7">
        <w:rPr>
          <w:rFonts w:ascii="Times New Roman" w:eastAsia="Times New Roman" w:hAnsi="Times New Roman"/>
          <w:bCs/>
          <w:sz w:val="24"/>
          <w:szCs w:val="24"/>
        </w:rPr>
        <w:t>) ve gecikme faizi var mı? Varsa sorumlularından tahsili sağlanmış mı? (Kuruluşun SGK sistemine giriş yapıldığında cezalar sekmesinden bakılarak, varsa cezanın detaylandırılması yapılacaktır.)</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A33BF7">
        <w:rPr>
          <w:rFonts w:ascii="Times New Roman" w:eastAsia="Times New Roman" w:hAnsi="Times New Roman"/>
          <w:bCs/>
          <w:sz w:val="24"/>
          <w:szCs w:val="24"/>
        </w:rPr>
        <w:t>Kuruluşun varsa özel sermayeli bankalardaki hesapları ile kullanılmayan pasif durumdaki banka hesaplarını kapatılması ve bakiyelerin aktif hesapl</w:t>
      </w:r>
      <w:r w:rsidR="00A33BF7">
        <w:rPr>
          <w:rFonts w:ascii="Times New Roman" w:eastAsia="Times New Roman" w:hAnsi="Times New Roman"/>
          <w:bCs/>
          <w:sz w:val="24"/>
          <w:szCs w:val="24"/>
        </w:rPr>
        <w:t xml:space="preserve">ara aktarılması sağlanmış mı? </w:t>
      </w:r>
      <w:r w:rsidR="00A33BF7" w:rsidRPr="00A33BF7">
        <w:rPr>
          <w:rFonts w:ascii="Times New Roman" w:eastAsia="Times New Roman" w:hAnsi="Times New Roman"/>
          <w:bCs/>
          <w:i/>
          <w:sz w:val="24"/>
          <w:szCs w:val="24"/>
        </w:rPr>
        <w:t>(0</w:t>
      </w:r>
      <w:r w:rsidRPr="00A33BF7">
        <w:rPr>
          <w:rFonts w:ascii="Times New Roman" w:eastAsia="Times New Roman" w:hAnsi="Times New Roman"/>
          <w:bCs/>
          <w:i/>
          <w:sz w:val="24"/>
          <w:szCs w:val="24"/>
        </w:rPr>
        <w:t>8.</w:t>
      </w:r>
      <w:r w:rsidR="00A33BF7" w:rsidRPr="00A33BF7">
        <w:rPr>
          <w:rFonts w:ascii="Times New Roman" w:eastAsia="Times New Roman" w:hAnsi="Times New Roman"/>
          <w:bCs/>
          <w:i/>
          <w:sz w:val="24"/>
          <w:szCs w:val="24"/>
        </w:rPr>
        <w:t>0</w:t>
      </w:r>
      <w:r w:rsidRPr="00A33BF7">
        <w:rPr>
          <w:rFonts w:ascii="Times New Roman" w:eastAsia="Times New Roman" w:hAnsi="Times New Roman"/>
          <w:bCs/>
          <w:i/>
          <w:sz w:val="24"/>
          <w:szCs w:val="24"/>
        </w:rPr>
        <w:t xml:space="preserve">3.2019 tarih ve 30708 sayılı Resmî </w:t>
      </w:r>
      <w:proofErr w:type="spellStart"/>
      <w:r w:rsidRPr="00A33BF7">
        <w:rPr>
          <w:rFonts w:ascii="Times New Roman" w:eastAsia="Times New Roman" w:hAnsi="Times New Roman"/>
          <w:bCs/>
          <w:i/>
          <w:sz w:val="24"/>
          <w:szCs w:val="24"/>
        </w:rPr>
        <w:t>Gazete'de</w:t>
      </w:r>
      <w:proofErr w:type="spellEnd"/>
      <w:r w:rsidRPr="00A33BF7">
        <w:rPr>
          <w:rFonts w:ascii="Times New Roman" w:eastAsia="Times New Roman" w:hAnsi="Times New Roman"/>
          <w:bCs/>
          <w:i/>
          <w:sz w:val="24"/>
          <w:szCs w:val="24"/>
        </w:rPr>
        <w:t xml:space="preserve"> yayımlanan Kamu Haznedarlığı Yönetmeliği'nin Uygulama ve kullanılacak araçlar başlıklı 5'inci maddesinde "Genel bütçe kapsamındaki kamu idareleri; Kendi bütçeleri veya tasarrufları altında bulunan her türlü mali kaynaklarını TCMB veya muhabiri olan bankada açılacak TL cinsi vadesiz hesaplarda tutmakla yükümlüdür.)</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Kamu Hesapları Bilgi Sistemi (KBS), Mali Yönetim Sistemi (MYS), Aile Bilgi Sistemi (ABS), Belgenet, Bütünleşik Sistem </w:t>
      </w:r>
      <w:proofErr w:type="spellStart"/>
      <w:r w:rsidRPr="00A33BF7">
        <w:rPr>
          <w:rFonts w:ascii="Times New Roman" w:eastAsia="Times New Roman" w:hAnsi="Times New Roman"/>
          <w:bCs/>
          <w:sz w:val="24"/>
          <w:szCs w:val="24"/>
        </w:rPr>
        <w:t>vs</w:t>
      </w:r>
      <w:proofErr w:type="spellEnd"/>
      <w:r w:rsidRPr="00A33BF7">
        <w:rPr>
          <w:rFonts w:ascii="Times New Roman" w:eastAsia="Times New Roman" w:hAnsi="Times New Roman"/>
          <w:bCs/>
          <w:sz w:val="24"/>
          <w:szCs w:val="24"/>
        </w:rPr>
        <w:t xml:space="preserve"> şifre ve kullanıcı adlarının diğer personele veri girişi amacıyla verilmemesine dikkat ediliyor mu?</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Hazine ve Maliye Bakanlığı şifre, kullanıcı bilgileri ve kurumsal e-postayı kullanan personelin geçici görevle veya naklen yer değiştirmesi durumunda yetkileri iptal ediliyor mu?</w:t>
      </w:r>
    </w:p>
    <w:p w:rsidR="00EC0EC4" w:rsidRPr="00A33BF7" w:rsidRDefault="00C5338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hyperlink r:id="rId8" w:history="1">
        <w:r w:rsidR="00EC0EC4" w:rsidRPr="00A33BF7">
          <w:rPr>
            <w:rFonts w:ascii="Times New Roman" w:eastAsia="Times New Roman" w:hAnsi="Times New Roman"/>
            <w:bCs/>
            <w:sz w:val="24"/>
            <w:szCs w:val="24"/>
          </w:rPr>
          <w:t>3628 sayılı Mal Bildirimde Bulunulması, Rüşvet ve Yolsuzluklarla Mücadele Kanun</w:t>
        </w:r>
      </w:hyperlink>
      <w:r w:rsidR="00EC0EC4" w:rsidRPr="00A33BF7">
        <w:rPr>
          <w:rFonts w:ascii="Times New Roman" w:eastAsia="Times New Roman" w:hAnsi="Times New Roman"/>
          <w:bCs/>
          <w:sz w:val="24"/>
          <w:szCs w:val="24"/>
        </w:rPr>
        <w:t xml:space="preserve">u ve </w:t>
      </w:r>
      <w:hyperlink r:id="rId9" w:history="1">
        <w:r w:rsidR="00EC0EC4" w:rsidRPr="00A33BF7">
          <w:rPr>
            <w:rFonts w:ascii="Times New Roman" w:eastAsia="Times New Roman" w:hAnsi="Times New Roman"/>
            <w:bCs/>
            <w:sz w:val="24"/>
            <w:szCs w:val="24"/>
          </w:rPr>
          <w:t>Mal Bildiriminde Bulunulması Hakkında Yönetmelik</w:t>
        </w:r>
      </w:hyperlink>
      <w:r w:rsidR="00EC0EC4" w:rsidRPr="00A33BF7">
        <w:rPr>
          <w:rFonts w:ascii="Times New Roman" w:eastAsia="Times New Roman" w:hAnsi="Times New Roman"/>
          <w:bCs/>
          <w:sz w:val="24"/>
          <w:szCs w:val="24"/>
        </w:rPr>
        <w:t xml:space="preserve"> uyarınca; mal bildirimlerinin ve mal bildirimi yenilenme işlemlerinin süresi içerisinde gerçekleştirilmesi ve mal bildirimlerinin gizliliğe uygun olarak muhafaza edilerek ilgili birime gönderilmesi sağlanıyor mu?</w:t>
      </w:r>
    </w:p>
    <w:p w:rsidR="00BB59B7" w:rsidRPr="00A33BF7" w:rsidRDefault="00BB59B7"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Taşıt görev emri her görevlendirmede bir nüshası kurumda kalacak, ikinci nüshası araçta bulundurulacak şekilde iki nüsha olarak düzenleniyor mu? Araç kilometre kaydı ile görevlendirmeye esas veriler usulüne göre kaydediliyor mu?</w:t>
      </w:r>
    </w:p>
    <w:p w:rsidR="00EC0EC4" w:rsidRPr="00AE0FFD" w:rsidRDefault="00AD6282" w:rsidP="00EC0EC4">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C-</w:t>
      </w:r>
      <w:r w:rsidR="00EC0EC4" w:rsidRPr="00AE0FFD">
        <w:rPr>
          <w:rFonts w:ascii="Times New Roman" w:hAnsi="Times New Roman" w:cs="Times New Roman"/>
          <w:b/>
          <w:sz w:val="24"/>
          <w:szCs w:val="24"/>
          <w:u w:val="single"/>
        </w:rPr>
        <w:t>Sivil Savunma ve Yangına Karşı Alınan Tedbirler:</w:t>
      </w:r>
      <w:r w:rsidR="00EC0EC4" w:rsidRPr="00AE0FFD">
        <w:rPr>
          <w:rFonts w:ascii="Times New Roman" w:eastAsia="Times New Roman" w:hAnsi="Times New Roman" w:cs="Times New Roman"/>
          <w:sz w:val="24"/>
          <w:szCs w:val="24"/>
        </w:rPr>
        <w:t xml:space="preserve">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Sabotajlara Karşı Koruma Yönetmeliğinin hükümleri uyarınca</w:t>
      </w:r>
      <w:r w:rsidR="00A33BF7">
        <w:rPr>
          <w:rFonts w:ascii="Times New Roman" w:eastAsia="Times New Roman" w:hAnsi="Times New Roman"/>
          <w:bCs/>
          <w:sz w:val="24"/>
          <w:szCs w:val="24"/>
        </w:rPr>
        <w:t>;</w:t>
      </w:r>
      <w:r w:rsidRPr="00A33BF7">
        <w:rPr>
          <w:rFonts w:ascii="Times New Roman" w:eastAsia="Times New Roman" w:hAnsi="Times New Roman"/>
          <w:bCs/>
          <w:sz w:val="24"/>
          <w:szCs w:val="24"/>
        </w:rPr>
        <w:t xml:space="preserve"> </w:t>
      </w:r>
    </w:p>
    <w:p w:rsidR="00EC0EC4" w:rsidRPr="00AE0FFD" w:rsidRDefault="00EC0EC4" w:rsidP="00A33BF7">
      <w:pPr>
        <w:pStyle w:val="ListeParagraf"/>
        <w:tabs>
          <w:tab w:val="left" w:pos="1134"/>
        </w:tabs>
        <w:spacing w:before="120" w:after="120" w:line="240" w:lineRule="auto"/>
        <w:ind w:left="709"/>
        <w:contextualSpacing w:val="0"/>
        <w:jc w:val="both"/>
        <w:rPr>
          <w:rFonts w:ascii="Times New Roman" w:hAnsi="Times New Roman" w:cs="Times New Roman"/>
          <w:sz w:val="24"/>
          <w:szCs w:val="24"/>
        </w:rPr>
      </w:pPr>
      <w:r w:rsidRPr="00A33BF7">
        <w:rPr>
          <w:rFonts w:ascii="Times New Roman" w:eastAsia="Times New Roman" w:hAnsi="Times New Roman"/>
          <w:bCs/>
          <w:sz w:val="24"/>
          <w:szCs w:val="24"/>
        </w:rPr>
        <w:t>a) Kapsamda olduğu belirlenen kuruluş için aynı yönetmeliğin 7.md gereği</w:t>
      </w:r>
      <w:r w:rsidRPr="00AE0FFD">
        <w:rPr>
          <w:rFonts w:ascii="Times New Roman" w:hAnsi="Times New Roman" w:cs="Times New Roman"/>
          <w:sz w:val="24"/>
          <w:szCs w:val="24"/>
        </w:rPr>
        <w:t xml:space="preserve"> sabotajlara karşı koyma ve önleme tedbirleri alınarak Valilikçe onaylanan "Koruma Planı" hazırlanmış mı? </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b) Kapsamda olmadığı belirlenen kuruluş için 5188 sayılı Özel Güvenlik Hizmetlerine Dair Kanun kapsamında bünyesinde özel güvenlik birimi oluşturan kuruluşun güvenliğinin sağlanması amacıyla koruma ve güvenlik planı hazırlanmış mı?</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c)</w:t>
      </w:r>
      <w:r w:rsidR="00AD6282">
        <w:rPr>
          <w:rFonts w:ascii="Times New Roman" w:hAnsi="Times New Roman" w:cs="Times New Roman"/>
          <w:sz w:val="24"/>
          <w:szCs w:val="24"/>
        </w:rPr>
        <w:t xml:space="preserve"> </w:t>
      </w:r>
      <w:r w:rsidRPr="00AE0FFD">
        <w:rPr>
          <w:rFonts w:ascii="Times New Roman" w:hAnsi="Times New Roman" w:cs="Times New Roman"/>
          <w:sz w:val="24"/>
          <w:szCs w:val="24"/>
        </w:rPr>
        <w:t xml:space="preserve">Bağlı kuruluşların “Koruma Planları” hazırlatılmış mı?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19.12.2007 tarihli ve 26735 sayılı Resmi Gazetede yayımlanan 27.11.2007 tarihli ve 2007/12937 sayılı "Binaların Yangından Korunması Hakkında Yönetmelik" hükümleri uyarınca; </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 xml:space="preserve">a) Çıkışların ve erişim yollarının açıkça görülebilir olması veya konumlarının simgeler ile vurgulanması ve her an kullanılabilmesi için engellerden arındırılmış hâlde bulundurulmasına riayet ediliyor mu? </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 xml:space="preserve">b) Yönetmeliğin 72. maddesi uyarınca acil durum aydınlatması sistemi bulundurulması zorunlu yerlerde gerekli koşullar sağlanarak sistem kurulmuş mu? </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 xml:space="preserve">c) Binaların yangın bakımından kritik özellikler gösteren kazan daireleri, yakıt depoları, sobalar ve bacalar, sığınaklar, otoparklar, mutfaklar ve çatılar, asansörler, yıldırımdan korunma tesisatı, transformatör ve jeneratör gibi kısımlar belli aralıklarla temizlenmesi sağlanıyor mu? "Bu yerlere yanıcı madde atılması veya depolanması yasaktır" hükmüne uyuluyor mu? </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lastRenderedPageBreak/>
        <w:t xml:space="preserve">ç) Binalara konulacak yangın söndürme cihazlarının cinsi, miktarı ve yerlerinin belirlenmesi konusunda mahalli itfaiye teşkilatının görüşü alınarak düzenleme yapılmış mı? </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 xml:space="preserve">d) 50 kişiden fazla kişi bulunan kuruluşlarda a) Söndürme ekibi, b) Kurtarma ekibi, c) Koruma ekibi, ç) İlk yardım ekibi, oluşturulmuş mu? Acil durum ekiplerinin görevleri ile isim listeleri bina içinde kolayca görülebilecek yerlerde asılı olarak bulundurulmakta mı? </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 xml:space="preserve">e) Yangın algılama ve uyarı sistemleri kurulmuş ve çalışır durumda mı? </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 xml:space="preserve">g) Yangın Söndürme Cihazlarının periyodik kontrolleri yapılmış mı? Söndürme cihazlarının bakımını yapan üreticinin veya servis firmalarının dolum ve servis yeterlilik belgesi bulunmakta mı? </w:t>
      </w:r>
    </w:p>
    <w:p w:rsidR="00EC0EC4" w:rsidRPr="00AE0FFD" w:rsidRDefault="00EC0EC4" w:rsidP="00AD6282">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 xml:space="preserve">ğ) Elektrik tesisatının her yıl en az bir kez yetkili teknik personele kontrol ettirilerek gözden geçirilmesine ve konu hakkında teknik rapor alınarak varsa gerekli bakım/tadilatın yaptırılmasına dikkat ediliyor mu? </w:t>
      </w:r>
    </w:p>
    <w:p w:rsidR="00EC0EC4" w:rsidRPr="00AE0FFD" w:rsidRDefault="00AD6282" w:rsidP="00EC0EC4">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D-</w:t>
      </w:r>
      <w:r w:rsidR="00EC0EC4" w:rsidRPr="00AE0FFD">
        <w:rPr>
          <w:rFonts w:ascii="Times New Roman" w:hAnsi="Times New Roman" w:cs="Times New Roman"/>
          <w:b/>
          <w:sz w:val="24"/>
          <w:szCs w:val="24"/>
          <w:u w:val="single"/>
        </w:rPr>
        <w:t>Yazışma- Kayıt ve Dosyalama İşlemleri:</w:t>
      </w:r>
      <w:r w:rsidR="00EC0EC4" w:rsidRPr="00AE0FFD">
        <w:rPr>
          <w:rFonts w:ascii="Times New Roman" w:eastAsia="Times New Roman" w:hAnsi="Times New Roman" w:cs="Times New Roman"/>
          <w:sz w:val="24"/>
          <w:szCs w:val="24"/>
        </w:rPr>
        <w:t xml:space="preserve">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Kuruluş yazışma ve dosyalama işlemleri usulünce yürütülüyor mu?</w:t>
      </w:r>
    </w:p>
    <w:p w:rsidR="00EC0EC4" w:rsidRPr="00AE0FFD" w:rsidRDefault="00EC0EC4" w:rsidP="00EC0EC4">
      <w:pPr>
        <w:spacing w:before="120" w:after="120" w:line="240" w:lineRule="auto"/>
        <w:ind w:firstLine="709"/>
        <w:jc w:val="both"/>
        <w:rPr>
          <w:rFonts w:ascii="Times New Roman" w:hAnsi="Times New Roman" w:cs="Times New Roman"/>
          <w:i/>
          <w:sz w:val="24"/>
          <w:szCs w:val="24"/>
        </w:rPr>
      </w:pPr>
      <w:r w:rsidRPr="00AE0FFD">
        <w:rPr>
          <w:rFonts w:ascii="Times New Roman" w:hAnsi="Times New Roman" w:cs="Times New Roman"/>
          <w:i/>
          <w:sz w:val="24"/>
          <w:szCs w:val="24"/>
        </w:rPr>
        <w:t>(Kuruluş özelinde kullanılan güncel kayıt sistemi (defter veya elektronik ortam) göz önünde tutularak değerlendirme yapılacaktır.)</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Standartlara uygun dosyalama sistemi yapılmış mı? </w:t>
      </w:r>
    </w:p>
    <w:p w:rsidR="00EC0EC4" w:rsidRPr="00AE0FFD" w:rsidRDefault="00EC0EC4" w:rsidP="00EC0EC4">
      <w:pPr>
        <w:shd w:val="clear" w:color="auto" w:fill="FFFFFF"/>
        <w:spacing w:before="120" w:after="120" w:line="240" w:lineRule="auto"/>
        <w:ind w:firstLine="709"/>
        <w:jc w:val="both"/>
        <w:rPr>
          <w:rFonts w:ascii="Times New Roman" w:hAnsi="Times New Roman" w:cs="Times New Roman"/>
          <w:i/>
          <w:sz w:val="24"/>
          <w:szCs w:val="24"/>
        </w:rPr>
      </w:pPr>
      <w:proofErr w:type="gramStart"/>
      <w:r w:rsidRPr="00AE0FFD">
        <w:rPr>
          <w:rFonts w:ascii="Times New Roman" w:hAnsi="Times New Roman" w:cs="Times New Roman"/>
          <w:i/>
          <w:sz w:val="24"/>
          <w:szCs w:val="24"/>
        </w:rPr>
        <w:t>(Standart Dosya Planı üç bölümden oluşmakta olup, 000-099 ve 600-999 sayısal aralığında ele alınan bölümler, kurum ve kuruluşların özellikle yardımcı hizmet, danışma ve denetim birimlerinin görüş ve önerileri doğrultusunda Devlet Arşivleri Genel Müdürlüğü tarafından; 100-599 sayısal aralığında ele alınan bölümler ise, ana hizmet birimleri</w:t>
      </w:r>
      <w:r w:rsidRPr="00AE0FFD">
        <w:rPr>
          <w:rFonts w:ascii="Times New Roman" w:hAnsi="Times New Roman" w:cs="Times New Roman"/>
          <w:i/>
          <w:sz w:val="24"/>
          <w:szCs w:val="24"/>
        </w:rPr>
        <w:softHyphen/>
        <w:t>nin görüş ve önerileri doğrultusunda kurum ve kuruluşların "Standart Dosya Pla</w:t>
      </w:r>
      <w:r w:rsidRPr="00AE0FFD">
        <w:rPr>
          <w:rFonts w:ascii="Times New Roman" w:hAnsi="Times New Roman" w:cs="Times New Roman"/>
          <w:i/>
          <w:sz w:val="24"/>
          <w:szCs w:val="24"/>
        </w:rPr>
        <w:softHyphen/>
        <w:t>nı" hazırlamakla görevli birimleri (Strateji Geliştirme birimleri) ve Devlet Arşivleri Genel Müdürlüğü tarafından müşterek hazırlanmıştır.)</w:t>
      </w:r>
      <w:proofErr w:type="gramEnd"/>
    </w:p>
    <w:p w:rsidR="00EC0EC4" w:rsidRPr="00AE0FFD" w:rsidRDefault="00AD6282" w:rsidP="00EC0EC4">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E-</w:t>
      </w:r>
      <w:r w:rsidR="00EC0EC4" w:rsidRPr="00AE0FFD">
        <w:rPr>
          <w:rFonts w:ascii="Times New Roman" w:hAnsi="Times New Roman" w:cs="Times New Roman"/>
          <w:b/>
          <w:sz w:val="24"/>
          <w:szCs w:val="24"/>
          <w:u w:val="single"/>
        </w:rPr>
        <w:t>Personel İşlemleri:</w:t>
      </w:r>
    </w:p>
    <w:p w:rsidR="00EC0EC4" w:rsidRPr="00A33BF7" w:rsidRDefault="00A33BF7"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A33BF7">
        <w:rPr>
          <w:rFonts w:ascii="Times New Roman" w:hAnsi="Times New Roman" w:cs="Times New Roman"/>
          <w:sz w:val="24"/>
          <w:szCs w:val="24"/>
        </w:rPr>
        <w:t>B</w:t>
      </w:r>
      <w:r w:rsidR="00EC0EC4" w:rsidRPr="00A33BF7">
        <w:rPr>
          <w:rFonts w:ascii="Times New Roman" w:eastAsia="Times New Roman" w:hAnsi="Times New Roman"/>
          <w:bCs/>
          <w:sz w:val="24"/>
          <w:szCs w:val="24"/>
        </w:rPr>
        <w:t xml:space="preserve">akanlık Atama ve Yer Değiştirme Yönetmeliğinin 21. maddesi hükmü gereğince; hizmetlerin geçici olarak yürütülmesi amacıyla personelin, bir takvim yılı içerisinde 2 aya kadar geçici görevlendirmesinin yapılabileceği, bu sürenin personelin kendi isteğinin bulunması şartıyla 6 aya kadar uzatılabileceği ve geçici görevlendirmenin onayda belirlenen süre bitiminden önce iptal edilmediği durumlarda süre bitiminde kendiliğinden sona ereceği hükümlerine uygun hareket ediliyor mu? </w:t>
      </w:r>
      <w:proofErr w:type="gramEnd"/>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4/D sürekli işçi statüsünde çalışan personel ile hizmet alımı ile çalıştırılan işçilerin yıllık ücretli izin sürelerinin kullanılıp kullanılmadığı kontrol ediliyor mu? Yıllık izinlerin ilgili yıl içinde kullanılması sağlanıyor mu?</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 xml:space="preserve">Hizmet içi eğitim programları yapılıyor mu?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Personelin mesaiye devamı idare tarafından usulünce izleniyor mu?</w:t>
      </w:r>
    </w:p>
    <w:p w:rsidR="00EC0EC4" w:rsidRPr="00AE0FFD" w:rsidRDefault="008D5E67" w:rsidP="00EC0EC4">
      <w:pPr>
        <w:spacing w:before="120" w:after="120" w:line="240" w:lineRule="auto"/>
        <w:ind w:firstLine="709"/>
        <w:jc w:val="both"/>
        <w:rPr>
          <w:rFonts w:ascii="Times New Roman" w:hAnsi="Times New Roman" w:cs="Times New Roman"/>
          <w:b/>
          <w:sz w:val="24"/>
          <w:szCs w:val="24"/>
          <w:u w:val="single"/>
        </w:rPr>
      </w:pPr>
      <w:r w:rsidRPr="008D5E67">
        <w:rPr>
          <w:rFonts w:ascii="Times New Roman" w:hAnsi="Times New Roman" w:cs="Times New Roman"/>
          <w:b/>
          <w:sz w:val="24"/>
          <w:szCs w:val="24"/>
          <w:u w:val="single"/>
        </w:rPr>
        <w:t>F-</w:t>
      </w:r>
      <w:r w:rsidR="00EC0EC4" w:rsidRPr="008D5E67">
        <w:rPr>
          <w:rFonts w:ascii="Times New Roman" w:hAnsi="Times New Roman" w:cs="Times New Roman"/>
          <w:b/>
          <w:sz w:val="24"/>
          <w:szCs w:val="24"/>
          <w:u w:val="single"/>
        </w:rPr>
        <w:t>Arşiv İşlemleri</w:t>
      </w:r>
      <w:r w:rsidR="00EC0EC4" w:rsidRPr="00AE0FFD">
        <w:rPr>
          <w:rFonts w:ascii="Times New Roman" w:hAnsi="Times New Roman" w:cs="Times New Roman"/>
          <w:b/>
          <w:sz w:val="24"/>
          <w:szCs w:val="24"/>
          <w:u w:val="single"/>
        </w:rPr>
        <w:t xml:space="preserve">: </w:t>
      </w:r>
    </w:p>
    <w:p w:rsidR="00EC0EC4" w:rsidRPr="00A33BF7" w:rsidRDefault="00EC0EC4" w:rsidP="00A33BF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A33BF7">
        <w:rPr>
          <w:rFonts w:ascii="Times New Roman" w:eastAsia="Times New Roman" w:hAnsi="Times New Roman"/>
          <w:bCs/>
          <w:sz w:val="24"/>
          <w:szCs w:val="24"/>
        </w:rPr>
        <w:t>18.10.2019 tarihli ve 30922 sayılı Resmi Gazetede yayımlanan "Devlet Arşiv Hizmetleri Hakkında Yönetmelik” hükümleri doğrultusunda;</w:t>
      </w:r>
    </w:p>
    <w:p w:rsidR="00EC0EC4" w:rsidRPr="00AE0FFD" w:rsidRDefault="00EC0EC4" w:rsidP="008D5E67">
      <w:pPr>
        <w:spacing w:after="0" w:line="240" w:lineRule="auto"/>
        <w:ind w:firstLine="709"/>
        <w:jc w:val="both"/>
        <w:rPr>
          <w:rFonts w:ascii="Times New Roman" w:hAnsi="Times New Roman" w:cs="Times New Roman"/>
          <w:b/>
          <w:sz w:val="24"/>
          <w:szCs w:val="24"/>
        </w:rPr>
      </w:pPr>
      <w:r w:rsidRPr="00AE0FFD">
        <w:rPr>
          <w:rFonts w:ascii="Times New Roman" w:hAnsi="Times New Roman" w:cs="Times New Roman"/>
          <w:sz w:val="24"/>
          <w:szCs w:val="24"/>
        </w:rPr>
        <w:t>a) Yönetmeliğin 6. Maddesinde yer alan “Birim belge yöneticisi” görevlendirmesi yapılmış mı?</w:t>
      </w:r>
    </w:p>
    <w:p w:rsidR="00EC0EC4" w:rsidRPr="00AE0FFD" w:rsidRDefault="00EC0EC4" w:rsidP="008D5E67">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b) Yönetmeliğin 9. maddesi uyarınca “birim arşivi” oluşturuluyor mu?</w:t>
      </w:r>
    </w:p>
    <w:p w:rsidR="00EC0EC4" w:rsidRPr="00AE0FFD" w:rsidRDefault="00EC0EC4" w:rsidP="008D5E67">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c) Yönetmeliğin 14. Maddesi gereğince işlemi tamamlanmış ve uygunluk kontrolü yapılarak eksiklikleri giderilmiş dosya/klasörler, müteakip takvim yılının ilk üç ayı içerisinde birim arşivine devrediliyor mu?</w:t>
      </w:r>
    </w:p>
    <w:p w:rsidR="00EC0EC4" w:rsidRPr="00AE0FFD" w:rsidRDefault="00EC0EC4" w:rsidP="008D5E67">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lastRenderedPageBreak/>
        <w:t xml:space="preserve">ç) Yönetmeliğin 17. Maddesi uyarınca merkezi arşivlerde ayıklama ve imha işlemi yapılmasına, birim arşivlerinde ayıklama ve imha işlemi yapılmamasına dikkat ediliyor mu? </w:t>
      </w:r>
    </w:p>
    <w:p w:rsidR="00EC0EC4" w:rsidRPr="00AE0FFD" w:rsidRDefault="00EC0EC4" w:rsidP="008D5E67">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i/>
          <w:sz w:val="24"/>
          <w:szCs w:val="24"/>
        </w:rPr>
        <w:t>(Yönetmeliğin 33. Maddesi gereğince Bakanlığımızca hazırlanması gereken yönerge de birim arşivlerinde ayıklama ve imha işlemi öngörülmesi halinde bu işlem birim arşivlerinde de yapılacaktır.)</w:t>
      </w:r>
    </w:p>
    <w:p w:rsidR="00EC0EC4" w:rsidRPr="00AE0FFD" w:rsidRDefault="00EC0EC4" w:rsidP="008D5E67">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 xml:space="preserve">d) Yönetmeliğin 19. Maddesinde de değinildiği üzere, Merkezi arşivlerde yapılacak ayıklama ve işlemleri için oluşturulacak komisyona, belgeleri ayıklanacak ve imha edilecek ilgili birim amiri tarafından hizmetlerde bilgi ve tecrübe sahibi iki personel görevlendirilmesine dikkat ediliyor mu? </w:t>
      </w:r>
    </w:p>
    <w:p w:rsidR="00EC0EC4" w:rsidRPr="00AE0FFD" w:rsidRDefault="00EC0EC4" w:rsidP="008D5E67">
      <w:pPr>
        <w:spacing w:after="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e) Cari işlemlerde fiilen rolü bulunan, mevzuat hükümleri ve saklama planlarına göre saklama süresini tamamlamayan, herhangi bir davaya konu olan belgelerin, öngörülen saklama süresi tamamlanıncaya ve/veya dava sonuçlanıncaya kadar, ayıklama ve imha işlemine tabi tutulmamasına dikkat ediliyor mu?</w:t>
      </w:r>
    </w:p>
    <w:p w:rsidR="00EC0EC4" w:rsidRPr="00AE0FFD" w:rsidRDefault="008D5E67" w:rsidP="00EC0EC4">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G-</w:t>
      </w:r>
      <w:r w:rsidR="00EC0EC4" w:rsidRPr="00AE0FFD">
        <w:rPr>
          <w:rFonts w:ascii="Times New Roman" w:hAnsi="Times New Roman" w:cs="Times New Roman"/>
          <w:b/>
          <w:sz w:val="24"/>
          <w:szCs w:val="24"/>
          <w:u w:val="single"/>
        </w:rPr>
        <w:t>Bilgi İşlem İşlemleri:</w:t>
      </w:r>
      <w:r w:rsidR="00EC0EC4" w:rsidRPr="00AE0FFD">
        <w:rPr>
          <w:rFonts w:ascii="Times New Roman" w:eastAsia="Times New Roman" w:hAnsi="Times New Roman" w:cs="Times New Roman"/>
          <w:sz w:val="24"/>
          <w:szCs w:val="24"/>
        </w:rPr>
        <w:t xml:space="preserve"> </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Bilgi İşlem Dairesi Başkanlığının 08/07/2015 tarihli ve 105282 sayılı Bilgi Güvenliği Politikaları Yönergesinin 10/b maddesine göre, Bakanlığın politikaları doğrultusunda içerik filtreleme sistemleri kullanılarak istenilmeyen sitelere giriş (terör, pornografi, oyun, kumar, şiddet içeren vs.) yasaklanmış mıdır? </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Bilgi İşlem Dairesi Başkanlığının 11/05/2016 tarih ve 59628 sayılı yazısı gereği kuruluşta MPLS Hizmet Alımı Sözleşmesi kapsamında MPLS VPN alt yapısı dışında internet hattı bulunmaması hususuna riayet edilmekte mi?</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Bilgi İşlem Dairesi Başkanlığının 19/10/2016 tarih ve 109026 sayılı web sitelerinin kapatılması konulu yazısı gereği, ailevecalisma.gov.tr alan adı altında olmayan veya bakanlığımızdan izin alınmadan yaptırılmış web sayfası oluşturulmaması hususuna dikkat edilmekte mi?</w:t>
      </w:r>
    </w:p>
    <w:p w:rsidR="00EC0EC4" w:rsidRPr="00AE0FFD" w:rsidRDefault="008D5E67" w:rsidP="00EC0EC4">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H-</w:t>
      </w:r>
      <w:r w:rsidR="00EC0EC4" w:rsidRPr="00AE0FFD">
        <w:rPr>
          <w:rFonts w:ascii="Times New Roman" w:hAnsi="Times New Roman" w:cs="Times New Roman"/>
          <w:b/>
          <w:sz w:val="24"/>
          <w:szCs w:val="24"/>
          <w:u w:val="single"/>
        </w:rPr>
        <w:t>Nöbet İşlemleri:</w:t>
      </w:r>
      <w:r w:rsidR="00EC0EC4" w:rsidRPr="00AE0FFD">
        <w:rPr>
          <w:rFonts w:ascii="Times New Roman" w:eastAsia="Times New Roman" w:hAnsi="Times New Roman" w:cs="Times New Roman"/>
          <w:sz w:val="24"/>
          <w:szCs w:val="24"/>
        </w:rPr>
        <w:t xml:space="preserve"> </w:t>
      </w:r>
    </w:p>
    <w:p w:rsidR="00786EF8" w:rsidRPr="00B253F2" w:rsidRDefault="00786EF8"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Kuruluş nöbet defterlerinde yer verilen hususlarla ilgili idarece alınması gereken tedbirler zamanında alınmış mı, nöbet odasında nöbet talimatı, nöbet listesi, bağış makbuzu, çocukların kimlere izinli verilebileceğine dair liste bulunuyor mu?</w:t>
      </w:r>
    </w:p>
    <w:p w:rsidR="00786EF8" w:rsidRPr="00B253F2" w:rsidRDefault="00786EF8"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Nöbet hizmetleri 2017/05 sayılı Genelge hükümleri gereğince yerine getiriliyor mu?</w:t>
      </w:r>
    </w:p>
    <w:p w:rsidR="00EC0EC4" w:rsidRPr="00AE0FFD" w:rsidRDefault="008D5E67" w:rsidP="00786EF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6.2-</w:t>
      </w:r>
      <w:r w:rsidR="00EC0EC4" w:rsidRPr="00AE0FFD">
        <w:rPr>
          <w:rFonts w:ascii="Times New Roman" w:hAnsi="Times New Roman" w:cs="Times New Roman"/>
          <w:b/>
          <w:sz w:val="24"/>
          <w:szCs w:val="24"/>
          <w:u w:val="single"/>
        </w:rPr>
        <w:t>KURULUŞ MALİ İŞLEMLERİ</w:t>
      </w:r>
    </w:p>
    <w:p w:rsidR="00EC0EC4" w:rsidRPr="00AE0FFD" w:rsidRDefault="008D5E67" w:rsidP="00EC0EC4">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A-</w:t>
      </w:r>
      <w:r w:rsidR="00EC0EC4" w:rsidRPr="00AE0FFD">
        <w:rPr>
          <w:rFonts w:ascii="Times New Roman" w:hAnsi="Times New Roman" w:cs="Times New Roman"/>
          <w:b/>
          <w:sz w:val="24"/>
          <w:szCs w:val="24"/>
          <w:u w:val="single"/>
        </w:rPr>
        <w:t>Taşınır Mal İşlemleri:</w:t>
      </w:r>
      <w:r w:rsidR="00EC0EC4" w:rsidRPr="00AE0FFD">
        <w:rPr>
          <w:rFonts w:ascii="Times New Roman" w:eastAsia="Times New Roman" w:hAnsi="Times New Roman" w:cs="Times New Roman"/>
          <w:sz w:val="24"/>
          <w:szCs w:val="24"/>
        </w:rPr>
        <w:t xml:space="preserve"> </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Taşınır Kayıt ve Taşınır Kontrol Yetkilisi belirlenmiş </w:t>
      </w:r>
      <w:r w:rsidR="007311AF" w:rsidRPr="00B253F2">
        <w:rPr>
          <w:rFonts w:ascii="Times New Roman" w:eastAsia="Times New Roman" w:hAnsi="Times New Roman"/>
          <w:bCs/>
          <w:sz w:val="24"/>
          <w:szCs w:val="24"/>
        </w:rPr>
        <w:t>mi</w:t>
      </w:r>
      <w:r w:rsidRPr="00B253F2">
        <w:rPr>
          <w:rFonts w:ascii="Times New Roman" w:eastAsia="Times New Roman" w:hAnsi="Times New Roman"/>
          <w:bCs/>
          <w:sz w:val="24"/>
          <w:szCs w:val="24"/>
        </w:rPr>
        <w:t>?</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Genel teftiş dönemi içerisinde taşınırların devir, imha, hurdaya ayırma, satış ve terkini suretiyle kayıtlardan çıkarılmasında Taşınır Mal Yönetmeliğinin 27, 28, 31 ve 33. maddelerinde belirtilen usullere uyuluyor mu? </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Taşınır Kod Listesinin (B) bölümünde gösterilen taşınırlardan oda, büro, bölüm, atölye ve servislerde kullanılmak üzere verilenler için, bir nüshası taşınırın bulunduğu yerde asılı bulundurulmak, diğer nüshası ise Taşınır Kayıt Yetkilisi tarafından muhafaza edilmek üzere 2 nüsha olacak şekilde Dayanıklı Taşınırlar Listesi (Örnek: 8) düzenleniyor mu? </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5</w:t>
      </w:r>
      <w:r w:rsidR="00EC0EC4" w:rsidRPr="00B253F2">
        <w:rPr>
          <w:rFonts w:ascii="Times New Roman" w:eastAsia="Times New Roman" w:hAnsi="Times New Roman"/>
          <w:bCs/>
          <w:sz w:val="24"/>
          <w:szCs w:val="24"/>
        </w:rPr>
        <w:t xml:space="preserve">018 sayılı Kamu Malî Yönetimi ve Kontrol Kanununun 40. maddesi ile diğer mevzuat çerçevesinde, bağış ve yardım olarak edinilen taşınırlar teslim alındığında, taşınır kayıt yetkilisi tarafından, birinci nüshası bağış ve yardım edene verilmek veya gönderilmek üzere Taşınır İşlem Fişi düzenleniyor mu? </w:t>
      </w:r>
    </w:p>
    <w:p w:rsidR="00EC0EC4" w:rsidRPr="008D5E67" w:rsidRDefault="008D5E67" w:rsidP="008D5E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EC0EC4" w:rsidRPr="008D5E67">
        <w:rPr>
          <w:rFonts w:ascii="Times New Roman" w:eastAsia="Times New Roman" w:hAnsi="Times New Roman" w:cs="Times New Roman"/>
          <w:sz w:val="24"/>
          <w:szCs w:val="24"/>
        </w:rPr>
        <w:t>Bağış olarak alınmış olup kuruluşun ihtiyacı olmayan bağış ürünleri ihtiyacı olan diğer kuruluşlara çıkışı yapılıyor mu?</w:t>
      </w:r>
    </w:p>
    <w:p w:rsidR="00EC0EC4" w:rsidRPr="008D5E67" w:rsidRDefault="008D5E67" w:rsidP="008D5E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C0EC4" w:rsidRPr="008D5E67">
        <w:rPr>
          <w:rFonts w:ascii="Times New Roman" w:eastAsia="Times New Roman" w:hAnsi="Times New Roman" w:cs="Times New Roman"/>
          <w:sz w:val="24"/>
          <w:szCs w:val="24"/>
        </w:rPr>
        <w:t>Kuruluşa yapılan şartlı nakdi bağış var mı? Varsa amacına uygun kullanılmış mı?</w:t>
      </w:r>
    </w:p>
    <w:p w:rsidR="00EC0EC4" w:rsidRPr="008D5E67" w:rsidRDefault="008D5E67" w:rsidP="008D5E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C0EC4" w:rsidRPr="008D5E67">
        <w:rPr>
          <w:rFonts w:ascii="Times New Roman" w:eastAsia="Times New Roman" w:hAnsi="Times New Roman" w:cs="Times New Roman"/>
          <w:sz w:val="24"/>
          <w:szCs w:val="24"/>
        </w:rPr>
        <w:t>Yapılan ayni bağışlar taşınır işlem fişi düzenlenerek kayıtlara alınması sağlanıyor mu? Bağışların kabulü sırasında tanzim edilen bağış makbuzlarının matbu sıra numaralı olmasına (sıra numaralarının makbuz koçanında basılı olması ve bunun haricinde elle sıra numarası verilmemesi) dikkat ediliyor mu?</w:t>
      </w:r>
    </w:p>
    <w:p w:rsidR="00EC0EC4" w:rsidRPr="00AE0FFD" w:rsidRDefault="00EC0EC4" w:rsidP="008D5E67">
      <w:pPr>
        <w:spacing w:before="120" w:after="120" w:line="240" w:lineRule="auto"/>
        <w:ind w:firstLine="709"/>
        <w:jc w:val="both"/>
        <w:rPr>
          <w:rFonts w:ascii="Times New Roman" w:hAnsi="Times New Roman" w:cs="Times New Roman"/>
          <w:sz w:val="24"/>
          <w:szCs w:val="24"/>
        </w:rPr>
      </w:pPr>
      <w:r w:rsidRPr="00AE0FFD">
        <w:rPr>
          <w:rFonts w:ascii="Times New Roman" w:hAnsi="Times New Roman" w:cs="Times New Roman"/>
          <w:sz w:val="24"/>
          <w:szCs w:val="24"/>
        </w:rPr>
        <w:t>(</w:t>
      </w:r>
      <w:r w:rsidRPr="00AE0FFD">
        <w:rPr>
          <w:rFonts w:ascii="Times New Roman" w:hAnsi="Times New Roman" w:cs="Times New Roman"/>
          <w:i/>
          <w:sz w:val="24"/>
          <w:szCs w:val="24"/>
        </w:rPr>
        <w:t>Taşınırların sayımı örnekleme suretiyle en az 10 kalem tüketim malzemesi ve 10 kalem dayanıklı taşınır olmak üzere yapılır ve sayıma dair düzenlenen sayım tutanağı rapora her halükarda ek yapılır</w:t>
      </w:r>
      <w:r w:rsidRPr="00AE0FFD">
        <w:rPr>
          <w:rFonts w:ascii="Times New Roman" w:hAnsi="Times New Roman" w:cs="Times New Roman"/>
          <w:sz w:val="24"/>
          <w:szCs w:val="24"/>
        </w:rPr>
        <w:t>)</w:t>
      </w:r>
    </w:p>
    <w:p w:rsidR="00EC0EC4" w:rsidRPr="00AE0FFD" w:rsidRDefault="00F97210" w:rsidP="00EC0EC4">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EC0EC4" w:rsidRPr="00AE0FFD">
        <w:rPr>
          <w:rFonts w:ascii="Times New Roman" w:hAnsi="Times New Roman" w:cs="Times New Roman"/>
          <w:b/>
          <w:sz w:val="24"/>
          <w:szCs w:val="24"/>
          <w:u w:val="single"/>
        </w:rPr>
        <w:t>Tahakkuk – Ödeme İşlemleri:</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5018 sayılı Kanun’un “Ön ödeme” başlıklı 35’inci maddesine göre; her mutemet ön ödemelerden harcadığı tutara ilişkin kanıtlayıcı belgeleri, ilgili kanunlarında belirtilmemiş olması halinde avanslarda bir ay, kredilerde üç ay içinde muhasebe yetkilisine vermek ve artan tutarı iade etmekle yükümlüdür. Bu itibarla, görevli personele açılan avans ve krediler, mevzuatında öngörülen sürede kapatılıyor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Merkezi Yönetim Harcama Belgeleri Yönetmeliğine göre, Ödeme Emri Belgesi ekinde bulunması gereken belgeler yer alıyor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Vekâlet görevlendirmesi 657 sayılı Kanunun 86 </w:t>
      </w:r>
      <w:proofErr w:type="spellStart"/>
      <w:r w:rsidRPr="00B253F2">
        <w:rPr>
          <w:rFonts w:ascii="Times New Roman" w:eastAsia="Times New Roman" w:hAnsi="Times New Roman"/>
          <w:bCs/>
          <w:sz w:val="24"/>
          <w:szCs w:val="24"/>
        </w:rPr>
        <w:t>ncı</w:t>
      </w:r>
      <w:proofErr w:type="spellEnd"/>
      <w:r w:rsidRPr="00B253F2">
        <w:rPr>
          <w:rFonts w:ascii="Times New Roman" w:eastAsia="Times New Roman" w:hAnsi="Times New Roman"/>
          <w:bCs/>
          <w:sz w:val="24"/>
          <w:szCs w:val="24"/>
        </w:rPr>
        <w:t xml:space="preserve"> maddesine istinaden yapılmış mı? Vekâlet görevine ilişkin Ödeme Emri Belgesi ekinde (ödemenin yapıldığı ilk ayda olması yeterlidir) gerekli vekâlet onayı bulunuyor mu? Vekâlet görevi fiilen yapıldığı sürece ödeniyor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Vekâleten yapılan görevlendirmelerde, vekâlet ücreti ile ek zam ve tazminatlar personele doğru ödenmiş mi?</w:t>
      </w:r>
    </w:p>
    <w:p w:rsidR="00EC0EC4" w:rsidRPr="00AE0FFD" w:rsidRDefault="00EC0EC4" w:rsidP="00EC0EC4">
      <w:pPr>
        <w:pStyle w:val="Default"/>
        <w:spacing w:before="120" w:after="120"/>
        <w:ind w:firstLine="709"/>
        <w:jc w:val="both"/>
        <w:rPr>
          <w:i/>
          <w:color w:val="auto"/>
        </w:rPr>
      </w:pPr>
      <w:r w:rsidRPr="00AE0FFD">
        <w:rPr>
          <w:i/>
          <w:color w:val="auto"/>
        </w:rPr>
        <w:t xml:space="preserve">(Vekâlet edilen kadronun dolu ya da boş olup olmadığı kontrol edilerek; 657 sayılı Kanunun 86 ve 175 inci maddesinde belirtilen şartları taşıması halinde, vekâlet görevinin 3 aydan fazla devam eden süresi için </w:t>
      </w:r>
      <w:proofErr w:type="gramStart"/>
      <w:r w:rsidRPr="00AE0FFD">
        <w:rPr>
          <w:i/>
          <w:color w:val="auto"/>
        </w:rPr>
        <w:t>vekalet</w:t>
      </w:r>
      <w:proofErr w:type="gramEnd"/>
      <w:r w:rsidRPr="00AE0FFD">
        <w:rPr>
          <w:i/>
          <w:color w:val="auto"/>
        </w:rPr>
        <w:t xml:space="preserve"> aylığının ödenebileceği, ayrıca 375 sayılı Kanun Hükmünde Kararnamenin ek 9 uncu maddesi ve 2006/10344 sayılı Bakanlar Kurulu Kararı ile yürürlüğe konulan Devlet Memurlarına Ödenecek Zam ve Tazminatlara İlişkin Kararın 9 uncu maddesi uyarınca, mezkur hükümlerdeki şartları taşıması kaydıyla, asli kadrosu ile vekalet edilen kadro arasında oluşabilecek zam ve tazminat ile ek ödeme tutarları arasındaki farkın vekalet görevine başlanıldığı tarihten itibaren ödenebileceği hususları dikkate alınacaktır. </w:t>
      </w:r>
      <w:proofErr w:type="spellStart"/>
      <w:r w:rsidRPr="00AE0FFD">
        <w:rPr>
          <w:i/>
          <w:color w:val="auto"/>
        </w:rPr>
        <w:t>Bknz</w:t>
      </w:r>
      <w:proofErr w:type="spellEnd"/>
      <w:r w:rsidRPr="00AE0FFD">
        <w:rPr>
          <w:i/>
          <w:color w:val="auto"/>
        </w:rPr>
        <w:t xml:space="preserve"> DPB 20/02/201-1085 sayılı görüş)</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657 sayılı Devlet Memurları Kanununun 152. maddesi uyarınca; bir takvim yılı içinde kullanılan hastalık izin süreleri toplamının 7 günü aşması halinde aşan sürelere isabet eden zam ve tazminatların % 25 eksik ödenmesi hususuna riayet ediliyor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Çocuk Koruma Kanununda tanımlanan tedbirleri uygulamak üzere kanunun 33/2 maddesine göre yapılacak ödemelerde “Mahkemelere görevlendirilen veya bu Kanun kapsamındaki tedbirleri uygulayan sosyal çalışma görevlilerine” almakta oldukları aylıklarının brüt tutarının yüzde ellisi oranında verilmesine dikkat ediliyor mu? (Fiilen herhangi bir tedbir uygulamayan sosyal çalışma görevlerine ödeme yapılmamasına dikkat ediliyor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Aile ve Sosyal Politikalar Bakanlığı Ders ve Ek Ders Saatlerine İlişkin Esasların 5. maddesi gereği; Kuruluşta görev yapan öğretmenlere; nöbet izni hariç her ne şekilde olursa olsun izinli ve raporlu olunan sürelerde ek ders ücreti ödenmemesine dikkat ediliyor mu? </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B253F2">
        <w:rPr>
          <w:rFonts w:ascii="Times New Roman" w:eastAsia="Times New Roman" w:hAnsi="Times New Roman"/>
          <w:bCs/>
          <w:sz w:val="24"/>
          <w:szCs w:val="24"/>
        </w:rPr>
        <w:t xml:space="preserve">Aile ve Sosyal Politikalar Bakanlığı Ders ve Ek Ders Saatlerine İlişkin Esasların 7. maddesi gereği; hizmet içi eğitim, kurs ve seminer faaliyetleri ile hizmet alanlara yönelik </w:t>
      </w:r>
      <w:proofErr w:type="spellStart"/>
      <w:r w:rsidRPr="00B253F2">
        <w:rPr>
          <w:rFonts w:ascii="Times New Roman" w:eastAsia="Times New Roman" w:hAnsi="Times New Roman"/>
          <w:bCs/>
          <w:sz w:val="24"/>
          <w:szCs w:val="24"/>
        </w:rPr>
        <w:t>psiko</w:t>
      </w:r>
      <w:proofErr w:type="spellEnd"/>
      <w:r w:rsidRPr="00B253F2">
        <w:rPr>
          <w:rFonts w:ascii="Times New Roman" w:eastAsia="Times New Roman" w:hAnsi="Times New Roman"/>
          <w:bCs/>
          <w:sz w:val="24"/>
          <w:szCs w:val="24"/>
        </w:rPr>
        <w:t>-</w:t>
      </w:r>
      <w:r w:rsidRPr="00B253F2">
        <w:rPr>
          <w:rFonts w:ascii="Times New Roman" w:eastAsia="Times New Roman" w:hAnsi="Times New Roman"/>
          <w:bCs/>
          <w:sz w:val="24"/>
          <w:szCs w:val="24"/>
        </w:rPr>
        <w:lastRenderedPageBreak/>
        <w:t xml:space="preserve">sosyal destek programı, beden eğitimi ve spor çalışmaları ile müsabaka, kamp, izcilik, müzik, halk oyunları ve güzel sanatlarda ilgili dallarda ücretli ders görevi alacak olan eğitim görevlilerinden; Bakanlık merkez ve taşra teşkilatı personeline günlük çalışma süresi dışında haftada (10) saate ve öğretmenlere ise haftada (5) saate kadar ek ders ücreti ödenmesi hususuna uyuluyor mu? </w:t>
      </w:r>
      <w:proofErr w:type="gramEnd"/>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B253F2">
        <w:rPr>
          <w:rFonts w:ascii="Times New Roman" w:eastAsia="Times New Roman" w:hAnsi="Times New Roman"/>
          <w:bCs/>
          <w:sz w:val="24"/>
          <w:szCs w:val="24"/>
        </w:rPr>
        <w:t>Kamu Görevlilerinin Geneline ve Hizmet Kollarına Yönelik Mali ve Sosyal Haklara İlişkin 2022-2023 yıllarını kapsayan 6. Dönem toplu sözleşmenin 3. Bölüm sağlık ve sosyal hizmet koluna ilişkin toplu sözleşmenin 36. Maddesinde; yaşlı, ağır engelli ve çocuklara yönelik hizmet veren yatılı sosyal hizmet kuruluşlarında, kadın konuk evlerinde, şiddet önleme ve izleme merkezlerinde ve sosyal hizmet merkezlerinde ki şiddetle mücadele irtibat noktalarında fiilen görev yapan personele (Strateji Geliştirme Başkanlığının 25.01.2022 tarih ve 2276422 sayılı yazısı gereği şiddetle mücadele irtibat noktalarında İl Müdürlüğünce görevlendirilen en fazla iki personel yararlanabilir ayrıca 4/b, 4/c, 4/d, ek ders karşılığı görevlendirilen personel ile kadro karşılığı sözleşmeli personelin ilave ödemeden yararlanamayacağı) 375 sayılı Kanun Hükmünde Kararnameye ekli (1) sayılı cetvele göre yararlanmakta oldukları ek ödeme oranına 20 puan ilave edileceği hususuna dikkat ediliyor mu?</w:t>
      </w:r>
      <w:proofErr w:type="gramEnd"/>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İdarece çalışmasına ihtiyaç duyulması ve kendi rızasıyla nöbet sonrası mesaisine devam etmesi nedeniyle nöbet iznini zamanında kullanamayan personele nöbeti karşılığı her 8 saat için 4 saat ek ders ücreti tahakkuk ettiriliyor mu? Nöbet görevinin dini bayram günlerinde yerine getirilmesi halinde personele nöbeti karşılığı her 8 saat için 5 saat ek ders ücreti tahakkuk ettiriliyor mu? </w:t>
      </w:r>
    </w:p>
    <w:p w:rsidR="00EC0EC4" w:rsidRPr="00AE0FFD" w:rsidRDefault="00EC0EC4" w:rsidP="00EC0EC4">
      <w:pPr>
        <w:spacing w:before="120" w:after="120" w:line="240" w:lineRule="auto"/>
        <w:ind w:firstLine="709"/>
        <w:jc w:val="both"/>
        <w:rPr>
          <w:rFonts w:ascii="Times New Roman" w:hAnsi="Times New Roman" w:cs="Times New Roman"/>
          <w:i/>
          <w:sz w:val="24"/>
          <w:szCs w:val="24"/>
        </w:rPr>
      </w:pPr>
      <w:proofErr w:type="gramStart"/>
      <w:r w:rsidRPr="00AE0FFD">
        <w:rPr>
          <w:rFonts w:ascii="Times New Roman" w:eastAsia="Times New Roman" w:hAnsi="Times New Roman" w:cs="Times New Roman"/>
          <w:i/>
          <w:sz w:val="24"/>
          <w:szCs w:val="24"/>
        </w:rPr>
        <w:t xml:space="preserve">(Kamu Görevlileri Hakem Kurulunun 28/08/2019 tarihli ve 2019/1 sayılı kararının Aile, Çalışma ve Sosyal Hizmetler Bakanlığı nöbet görevi başlıklı 49. Maddesinde;“(1) 16/3/2015 tarihli ve 2015/7446 sayılı Bakanlar Kurulu Kararının 8 inci maddesinde yer alan "3" ve "9" ibareleri sırasıyla "4" ve "12" olarak uygulanır. </w:t>
      </w:r>
      <w:proofErr w:type="gramEnd"/>
      <w:r w:rsidRPr="00AE0FFD">
        <w:rPr>
          <w:rFonts w:ascii="Times New Roman" w:eastAsia="Times New Roman" w:hAnsi="Times New Roman" w:cs="Times New Roman"/>
          <w:i/>
          <w:sz w:val="24"/>
          <w:szCs w:val="24"/>
        </w:rPr>
        <w:t xml:space="preserve">(2) Söz konusu ibareler, nöbet görevlerinin dini bayram günlerinde yerine </w:t>
      </w:r>
      <w:r w:rsidRPr="00AE0FFD">
        <w:rPr>
          <w:rFonts w:ascii="Times New Roman" w:hAnsi="Times New Roman" w:cs="Times New Roman"/>
          <w:i/>
          <w:sz w:val="24"/>
          <w:szCs w:val="24"/>
        </w:rPr>
        <w:t>getirilmesi halinde sırasıyla "5" ve "14" olarak uygulanır.)</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Geçici ve sürekli görev yollukları 6245 Sayılı Harcırah Kanununu uyarınca usulüne uygun ödeniyor mu? (Kanunun 39 ve 42. Maddesi kapsamındaki görevlendirmeler özellikle incelenecektir.) </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Harçlık ödemelerinde ilgili mevzuatındaki gösterge rakamının her yıl bütçe kanunları ile tespit edilen memur aylık gösterge katsayısı ile çarpımı sonucu bulunan miktar üzerinden yapılmasına dikkat ediliyor mu? </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Aynı ay içerisinde kuruluş harçlık hesabına ilişkin mükerrer harçlık tahakkuk işlemi </w:t>
      </w:r>
      <w:r w:rsidR="00F97210" w:rsidRPr="00B253F2">
        <w:rPr>
          <w:rFonts w:ascii="Times New Roman" w:eastAsia="Times New Roman" w:hAnsi="Times New Roman"/>
          <w:bCs/>
          <w:sz w:val="24"/>
          <w:szCs w:val="24"/>
        </w:rPr>
        <w:t xml:space="preserve">var mı, </w:t>
      </w:r>
      <w:r w:rsidRPr="00B253F2">
        <w:rPr>
          <w:rFonts w:ascii="Times New Roman" w:eastAsia="Times New Roman" w:hAnsi="Times New Roman"/>
          <w:bCs/>
          <w:sz w:val="24"/>
          <w:szCs w:val="24"/>
        </w:rPr>
        <w:t>hizmet alanın banka hesabına harçlık yatırılması halinde dekontu dosyasın da muhafaza ediliyor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Mal ve hizmet alımına ilişkin ödemelerin yüklenici firmaların tekliflerine uygun olmasına dikkat ediliyor mu? </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Hakediş Raporu, Kontrol Elemanları ve Yüklenici ile birlikte imzalanmış mı? Faturalar; birim fiyat teklif mektubunda her bir iş kalemi için belirtilen birim fiyatlara göre düzenlenmiş mi? </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Mamul yemek alımı ihalesi kapsamında işçi puantaj, yemek öğün sayılarına ilişkin icmal hazırlanarak yüklenici ve idarenin görevlendireceği personel tarafından imzalanmış ve ödeme evrakı ekine konulmuş mu?</w:t>
      </w:r>
    </w:p>
    <w:p w:rsidR="00530B94" w:rsidRDefault="00530B9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Özel gün menüsüne ilişkin ödemeler, sözleşmede belirtilen hususlara uygun olarak yapılmış mı? (yılda/ayda kaç defa olacağı, kaç kişinin yararlanacağı, hangi yemek çeşitlerinin talep edileceği gibi)</w:t>
      </w:r>
    </w:p>
    <w:p w:rsidR="00071291" w:rsidRDefault="00071291" w:rsidP="00071291">
      <w:pPr>
        <w:tabs>
          <w:tab w:val="left" w:pos="1134"/>
        </w:tabs>
        <w:spacing w:before="120" w:after="120" w:line="240" w:lineRule="auto"/>
        <w:ind w:firstLine="851"/>
        <w:jc w:val="both"/>
        <w:rPr>
          <w:rFonts w:ascii="Times New Roman" w:hAnsi="Times New Roman" w:cs="Times New Roman"/>
          <w:bCs/>
          <w:i/>
          <w:sz w:val="24"/>
          <w:szCs w:val="24"/>
        </w:rPr>
      </w:pPr>
      <w:bookmarkStart w:id="0" w:name="_GoBack"/>
      <w:bookmarkEnd w:id="0"/>
      <w:r>
        <w:rPr>
          <w:rFonts w:ascii="Times New Roman" w:hAnsi="Times New Roman" w:cs="Times New Roman"/>
          <w:bCs/>
          <w:i/>
          <w:sz w:val="24"/>
          <w:szCs w:val="24"/>
        </w:rPr>
        <w:lastRenderedPageBreak/>
        <w:t>(İl Müdürlüklerince düzenlenen farklı organizasyonlarda yemek sunumlarının mamul yemek satın alan kuruluşların özel gün menüleri üzerinden gerçekleşmesi söz konusu olabileceğinden mamul yemek satın alan kuruluşların aylık hakediş ödemelerinde özel gün menüsü ile ilgili kısma dikkat edilmesi ödeme ve öğün sayılarında anormallik olması halinde tespitin ayrıntılı olarak ele alınması)</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İşçi puantajı hazırlanarak 4/D sürekli işçi statüsünde çalışan personelin maaş dosyasına ekleniyor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Aile ve Sosyal Hizmetler Bakanlığında öğretmen (4/a ve 4/b) kadrosunda bulunup ve fiilen öğretmenlik görevi yapan personel 657 sayılı Kanunun ek 32 </w:t>
      </w:r>
      <w:proofErr w:type="spellStart"/>
      <w:r w:rsidRPr="00B253F2">
        <w:rPr>
          <w:rFonts w:ascii="Times New Roman" w:eastAsia="Times New Roman" w:hAnsi="Times New Roman"/>
          <w:bCs/>
          <w:sz w:val="24"/>
          <w:szCs w:val="24"/>
        </w:rPr>
        <w:t>nci</w:t>
      </w:r>
      <w:proofErr w:type="spellEnd"/>
      <w:r w:rsidRPr="00B253F2">
        <w:rPr>
          <w:rFonts w:ascii="Times New Roman" w:eastAsia="Times New Roman" w:hAnsi="Times New Roman"/>
          <w:bCs/>
          <w:sz w:val="24"/>
          <w:szCs w:val="24"/>
        </w:rPr>
        <w:t xml:space="preserve"> maddesinde düzenlenen öğretim yılına hazırlık ödeneğinden aynı usul ve esaslar çerçevesinde yararlandırılır." Hükmüne göre usule uygun ödeme yapılıyor mu?</w:t>
      </w:r>
    </w:p>
    <w:p w:rsidR="00EC0EC4" w:rsidRPr="00AE0FFD" w:rsidRDefault="00EC0EC4" w:rsidP="00EC0EC4">
      <w:pPr>
        <w:spacing w:before="120" w:after="120" w:line="240" w:lineRule="auto"/>
        <w:ind w:firstLine="709"/>
        <w:jc w:val="both"/>
        <w:rPr>
          <w:rFonts w:ascii="Times New Roman" w:hAnsi="Times New Roman" w:cs="Times New Roman"/>
          <w:i/>
          <w:sz w:val="24"/>
          <w:szCs w:val="24"/>
        </w:rPr>
      </w:pPr>
      <w:proofErr w:type="gramStart"/>
      <w:r w:rsidRPr="00AE0FFD">
        <w:rPr>
          <w:rFonts w:ascii="Times New Roman" w:hAnsi="Times New Roman" w:cs="Times New Roman"/>
          <w:i/>
          <w:sz w:val="24"/>
          <w:szCs w:val="24"/>
        </w:rPr>
        <w:t xml:space="preserve">(Söz konusu ödenekten yararlanma ya da geri ödeme taleplerinde Bütçe Kanunu K Cetvelindeki "657 sayılı Kanunun ek 32 </w:t>
      </w:r>
      <w:proofErr w:type="spellStart"/>
      <w:r w:rsidRPr="00AE0FFD">
        <w:rPr>
          <w:rFonts w:ascii="Times New Roman" w:hAnsi="Times New Roman" w:cs="Times New Roman"/>
          <w:i/>
          <w:sz w:val="24"/>
          <w:szCs w:val="24"/>
        </w:rPr>
        <w:t>nci</w:t>
      </w:r>
      <w:proofErr w:type="spellEnd"/>
      <w:r w:rsidRPr="00AE0FFD">
        <w:rPr>
          <w:rFonts w:ascii="Times New Roman" w:hAnsi="Times New Roman" w:cs="Times New Roman"/>
          <w:i/>
          <w:sz w:val="24"/>
          <w:szCs w:val="24"/>
        </w:rPr>
        <w:t xml:space="preserve"> maddesi uyarınca verilecek öğretim yılına hazırlık ödeneği; öğretim yılının başladığı aydan sonra ve birinci dönem ders yılının sonundan önce göreve başlayanlara %75’i, birinci dönem ders yılından sonra ve ikinci dönem ders yılının sona ermesinden önce göreve başlayanlara ise %50’si oranında yapılır." hükmüne uygun olmasına dikkat edilmelidir.)</w:t>
      </w:r>
      <w:proofErr w:type="gramEnd"/>
    </w:p>
    <w:p w:rsidR="00EC0EC4" w:rsidRPr="00F97210" w:rsidRDefault="00EC0EC4" w:rsidP="00F97210">
      <w:pPr>
        <w:spacing w:before="120" w:after="120" w:line="240" w:lineRule="auto"/>
        <w:ind w:firstLine="709"/>
        <w:jc w:val="both"/>
        <w:rPr>
          <w:rFonts w:ascii="Times New Roman" w:eastAsia="Times New Roman" w:hAnsi="Times New Roman" w:cs="Times New Roman"/>
          <w:i/>
          <w:sz w:val="24"/>
          <w:szCs w:val="24"/>
        </w:rPr>
      </w:pPr>
      <w:proofErr w:type="gramStart"/>
      <w:r w:rsidRPr="00AE0FFD">
        <w:rPr>
          <w:rFonts w:ascii="Times New Roman" w:eastAsia="Times New Roman" w:hAnsi="Times New Roman" w:cs="Times New Roman"/>
          <w:i/>
          <w:sz w:val="24"/>
          <w:szCs w:val="24"/>
        </w:rPr>
        <w:t>(SGB 23.01.2023 tarih ve 6179394 sayılı yazısı; Bakanlık taşra teşkilatındaki tüm kurum ve kuruluşlarda (İl Müdürlükleri ve Sosyal Hizmet Merkez Müdürlükleri dâhil), öğretmen unvanlı kadroda görev yapan personelin sayılan iş veya görevlerden en az birini yerine getirmesinin sağlanması halinde (görev tanımının yapılarak kişiye tebliğ edilmesi şartıyla), 657 sayılı Devlet Memurları Kanunun Ek 32'nci maddesi doğrultusunda, söz konusu tüm öğretmenlere (yönetici kadrolarına vekâleten atanmış olmakla birlikte ilgili mevzuatı uyarınca zam ve tazminatlar ile ek ödeme farkından yararlanamayanlar dâhil) öğretim yılına hazırlık ödeneği ödenebilecektir.)</w:t>
      </w:r>
      <w:proofErr w:type="gramEnd"/>
    </w:p>
    <w:p w:rsidR="004D62FE" w:rsidRDefault="004D62FE" w:rsidP="004D62FE">
      <w:pPr>
        <w:tabs>
          <w:tab w:val="left" w:pos="709"/>
        </w:tabs>
        <w:spacing w:before="120" w:after="12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Aile ve Sosyal Hizmetler Bakanlığı Personel Genel Müdürlüğünün 13.10.2021 tarih ve 14113097 sayılı Bilgilendirme konulu yazısında belirtilen aşağıda sayılan hususlarında teftiş sürecinde Müfettişliğinizce dikkate alınması</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
    <w:p w:rsidR="004D62FE" w:rsidRDefault="004D62FE" w:rsidP="004D62FE">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(-Mali Yönetim Sistemi ve Kamu Hesapları Bilgi Sistemi adresinden gerçeğe aykırı veya mükerrer şekilde ödeme emri veya hakediş düzenlendiği,</w:t>
      </w:r>
    </w:p>
    <w:p w:rsidR="004D62FE" w:rsidRDefault="004D62FE" w:rsidP="004D62FE">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 -Ödeme emri veya hakediş belgesi ekine sahte harcama evraklarının eklendiği,</w:t>
      </w:r>
    </w:p>
    <w:p w:rsidR="004D62FE" w:rsidRDefault="004D62FE" w:rsidP="004D62FE">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-Söz konusu idarecilerin ya imzalarının taklit edilerek ödeme emri belgelerinin imzalandığı ya da yetkili harcama ve gerçekleştirme görevlisine imzalatılarak bir nüshasının Defterdarlık Muhasebe Müdürlüğü veya Mal Müdürlüğü'ne gönderildiği,</w:t>
      </w:r>
    </w:p>
    <w:p w:rsidR="004D62FE" w:rsidRDefault="004D62FE" w:rsidP="004D62FE">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-Sahte imza ile düzenlenen ödeme emri/hakediş belgesi ve eki evraklarının kurumda saklanması gereken nüshasının imha edildiği,</w:t>
      </w:r>
    </w:p>
    <w:p w:rsidR="004D62FE" w:rsidRDefault="004D62FE" w:rsidP="004D62FE">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-Düzenlenen ödeme emri belgesi ve harcama evraklarına ilgisi olmayan kişilere ait </w:t>
      </w:r>
      <w:proofErr w:type="spellStart"/>
      <w:r>
        <w:rPr>
          <w:rFonts w:ascii="Times New Roman" w:hAnsi="Times New Roman" w:cs="Times New Roman"/>
          <w:bCs/>
          <w:i/>
          <w:sz w:val="24"/>
          <w:szCs w:val="24"/>
        </w:rPr>
        <w:t>iban</w:t>
      </w:r>
      <w:proofErr w:type="spellEnd"/>
      <w:r>
        <w:rPr>
          <w:rFonts w:ascii="Times New Roman" w:hAnsi="Times New Roman" w:cs="Times New Roman"/>
          <w:bCs/>
          <w:i/>
          <w:sz w:val="24"/>
          <w:szCs w:val="24"/>
        </w:rPr>
        <w:t xml:space="preserve"> numaralarının yazıldığı,</w:t>
      </w:r>
    </w:p>
    <w:p w:rsidR="004D62FE" w:rsidRDefault="004D62FE" w:rsidP="004D62FE">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-Bankacılık işlemlerinde kullanılan kurum e-posta bilgilerinin kullanıcısı olan personel tarafından, yetkili bankaya iletilecek listelerin gerçeğe uygun şekilde düzenlenmediği,</w:t>
      </w:r>
    </w:p>
    <w:p w:rsidR="004D62FE" w:rsidRDefault="004D62FE" w:rsidP="004D62FE">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-YBS (Yönetim Bilgi Sistemi) üzerinden yapılan ödemelerde müracaatçı veya gerçek hak sahibi olmayan kişilere ödeme yapıldığı,</w:t>
      </w:r>
    </w:p>
    <w:p w:rsidR="004D62FE" w:rsidRDefault="004D62FE" w:rsidP="004D62FE">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hususları yer almıştır.)</w:t>
      </w:r>
    </w:p>
    <w:p w:rsidR="00EC0EC4" w:rsidRPr="00AE0FFD" w:rsidRDefault="00F97210" w:rsidP="00EC0EC4">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EC0EC4" w:rsidRPr="00AE0FFD">
        <w:rPr>
          <w:rFonts w:ascii="Times New Roman" w:hAnsi="Times New Roman" w:cs="Times New Roman"/>
          <w:b/>
          <w:sz w:val="24"/>
          <w:szCs w:val="24"/>
          <w:u w:val="single"/>
        </w:rPr>
        <w:t>Satın Alma ve İhale İşlemleri</w:t>
      </w:r>
      <w:r>
        <w:rPr>
          <w:rFonts w:ascii="Times New Roman" w:hAnsi="Times New Roman" w:cs="Times New Roman"/>
          <w:b/>
          <w:sz w:val="24"/>
          <w:szCs w:val="24"/>
          <w:u w:val="single"/>
        </w:rPr>
        <w:t>:</w:t>
      </w:r>
    </w:p>
    <w:p w:rsidR="00EC0EC4" w:rsidRPr="00F97210" w:rsidRDefault="00EC0EC4" w:rsidP="00EC0EC4">
      <w:pPr>
        <w:spacing w:before="120" w:after="120" w:line="240" w:lineRule="auto"/>
        <w:ind w:firstLine="709"/>
        <w:jc w:val="both"/>
        <w:rPr>
          <w:rFonts w:ascii="Times New Roman" w:hAnsi="Times New Roman" w:cs="Times New Roman"/>
          <w:i/>
          <w:sz w:val="24"/>
          <w:szCs w:val="24"/>
        </w:rPr>
      </w:pPr>
      <w:r w:rsidRPr="00F97210">
        <w:rPr>
          <w:rFonts w:ascii="Times New Roman" w:hAnsi="Times New Roman" w:cs="Times New Roman"/>
          <w:i/>
          <w:sz w:val="24"/>
          <w:szCs w:val="24"/>
        </w:rPr>
        <w:t>(İhale onay belgesinden sözleşme imzalanmasına kadar olan sürece dair ihale yetkisi İl Müdürlüğüne devredilmesine karşılık sözleşme kuruluşça imza edilmesi halinde teminat alınması, sözleşme öncesi yasaklılık sorgulaması yapılması ve mevzuatın öngördüğü süreler beklenildikten sonra sözleşme imza edilmesi maddelerine bakılacaktır.)</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lastRenderedPageBreak/>
        <w:t>Eşik değerlerin altında kalmak ya da Uygulama Yönetmeliklerinde yer alan diğer hükümlerin uygulanmasından kaçınmak amacıyla mal veya hizmet alımları ile yapım işlerinin kısımlara bölünmemesine dikkat ediliyor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4734 Sayılı Kamu İhale Kanununda belirtilen özel haller dışında, Pazarlık Usulü ile ihale yapılmaması ve doğrudan temin yoluyla ihtiyaçların karşılanmamasına dikkat ediliyor mu?  Alım yapılmış ise makul bir gerekçe var mı ve sürekli aynı firmadan alım söz konusu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B253F2">
        <w:rPr>
          <w:rFonts w:ascii="Times New Roman" w:eastAsia="Times New Roman" w:hAnsi="Times New Roman"/>
          <w:bCs/>
          <w:sz w:val="24"/>
          <w:szCs w:val="24"/>
        </w:rPr>
        <w:t>Mal ve hizmet alımları ile bakım ve onarım işlerinin 07/09/2021 tarihli ve 210 sayılı Bakanlık Makamı Oluru çerçevesinde, koordinasyon kuruluşu olarak belirlenmiş olan harcama birimleri (İl Müdürlükleri) tarafından (doğrudan temin yöntemi hariç) kısmi ihale şeklinde gerçekleştirilmesi ve sözleşmelerin ise harcama birimleri tarafından ayrı ayrı imzalanması hususuna uyuluyor mu?</w:t>
      </w:r>
      <w:proofErr w:type="gramEnd"/>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proofErr w:type="gramStart"/>
      <w:r w:rsidRPr="00B253F2">
        <w:rPr>
          <w:rFonts w:ascii="Times New Roman" w:eastAsia="Times New Roman" w:hAnsi="Times New Roman"/>
          <w:bCs/>
          <w:sz w:val="24"/>
          <w:szCs w:val="24"/>
        </w:rPr>
        <w:t xml:space="preserve">4734 sayılı Kanunun 21/f ve 22/d maddelerine göre yapılacak mal, hizmet ve yapım alımına ilişkin ilgili Genel Müdürlük/Başkanlık tarafından ödeneği gönderilmiş olan taleplerin öncelikle “İhale Takip Programı” üzerinden onay alınmasını müteakip harcama yapılmasına, 21/f ve 22/d maddelerine göre yapılacak alımlar dışında yapılan açık ihale usulü, belli istekliler arasında ihale usulü gibi diğer alımların ise YBS İhale Takip Programında yer alan “Diğer İhale İşlemleri” üzerinden girişi yapılıyor mu? </w:t>
      </w:r>
      <w:proofErr w:type="gramEnd"/>
      <w:r w:rsidRPr="00B253F2">
        <w:rPr>
          <w:rFonts w:ascii="Times New Roman" w:eastAsia="Times New Roman" w:hAnsi="Times New Roman"/>
          <w:bCs/>
          <w:sz w:val="24"/>
          <w:szCs w:val="24"/>
        </w:rPr>
        <w:t>(İhalelerde Dikkat Edilmesi Gereken Hususlar 2023 EKİM)</w:t>
      </w:r>
    </w:p>
    <w:p w:rsidR="00EC0EC4" w:rsidRPr="00B253F2" w:rsidRDefault="00F97210"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İ</w:t>
      </w:r>
      <w:r w:rsidR="00EC0EC4" w:rsidRPr="00B253F2">
        <w:rPr>
          <w:rFonts w:ascii="Times New Roman" w:eastAsia="Times New Roman" w:hAnsi="Times New Roman"/>
          <w:bCs/>
          <w:sz w:val="24"/>
          <w:szCs w:val="24"/>
        </w:rPr>
        <w:t>hale konusu iş bütün maliyet unsurları için yaklaşık maliyet hesaplanıyor ve dayanaklarıyla birlikte bir hesap cetvelinde gösteriliyor mu? Yaklaşık maliyet piyasa rayici üzerinden belirlenmiş mi?</w:t>
      </w:r>
    </w:p>
    <w:p w:rsidR="00EC0EC4" w:rsidRPr="00AE0FFD" w:rsidRDefault="00EC0EC4" w:rsidP="00EC0EC4">
      <w:pPr>
        <w:spacing w:before="120" w:after="120" w:line="240" w:lineRule="auto"/>
        <w:ind w:firstLine="709"/>
        <w:jc w:val="both"/>
        <w:rPr>
          <w:rFonts w:ascii="Times New Roman" w:hAnsi="Times New Roman" w:cs="Times New Roman"/>
          <w:i/>
          <w:sz w:val="24"/>
          <w:szCs w:val="24"/>
          <w:shd w:val="clear" w:color="auto" w:fill="FFFFFF"/>
        </w:rPr>
      </w:pPr>
      <w:proofErr w:type="gramStart"/>
      <w:r w:rsidRPr="00AE0FFD">
        <w:rPr>
          <w:rFonts w:ascii="Times New Roman" w:hAnsi="Times New Roman" w:cs="Times New Roman"/>
          <w:i/>
          <w:sz w:val="24"/>
          <w:szCs w:val="24"/>
          <w:shd w:val="clear" w:color="auto" w:fill="FFFFFF"/>
        </w:rPr>
        <w:t>(ihale veya satın alımlardan davet veya piyasa araştırması neticesinde oluşan yaklaşık maliyete veya satın alıma esas tutarların, alıma esas tarihteki piyasa rayiç bedelleri göz önünde bulundurulmak suretiyle piyasa/rayiç bedelin üzerinde dikkat çekici bedellerle mal veya hizmetin temin edilmiş olunduğu kanaati müfettişte oluşması halinde dosyanın ayrıntılı incelenmesi, ilgili personelden izahat alınması, internet üzerinden araştırma yapılması, diğer illerle görüşme yapılması, emsal alımların mukayese edilmesi vb. usullerle araştırma yapılarak konunun açıklığa kavuşturulması ve bu madde ile ilgili tespit veya kanaate raporda yer verilmesi gerekmektedir.)</w:t>
      </w:r>
      <w:proofErr w:type="gramEnd"/>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Strateji Geliştirme Başkanlığının 23/10/2012 tarihli ve 4073 sayılı Talimat yazıları ve Hizmet Alımı İhaleleri Uygulama Yönetmeliğinin 9. maddesi 3. fıkrasında 25.01.2017 tarihinde yapılan değişiklik doğrultusunda hizmet alımı ihalelerinin yaklaşık maliyet hesabında firma kar oranı %7 olarak dikkate alınmış ve maliyet hesabına dâhil edilmiş mi?</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 xml:space="preserve">Teklif mektuplarının yazılı ve imzalı olarak, ihale dokümanının tamamen okunup kabul edildiği belirtilmek ve teklif edilen bedelin rakam ve yazı ile birbirine uygun olarak açıkça yazılması suretiyle, üzerinde kazıntı, silinti, düzeltme bulunmadan, ad, </w:t>
      </w:r>
      <w:proofErr w:type="spellStart"/>
      <w:r w:rsidRPr="00B253F2">
        <w:rPr>
          <w:rFonts w:ascii="Times New Roman" w:eastAsia="Times New Roman" w:hAnsi="Times New Roman"/>
          <w:bCs/>
          <w:sz w:val="24"/>
          <w:szCs w:val="24"/>
        </w:rPr>
        <w:t>soyad</w:t>
      </w:r>
      <w:proofErr w:type="spellEnd"/>
      <w:r w:rsidRPr="00B253F2">
        <w:rPr>
          <w:rFonts w:ascii="Times New Roman" w:eastAsia="Times New Roman" w:hAnsi="Times New Roman"/>
          <w:bCs/>
          <w:sz w:val="24"/>
          <w:szCs w:val="24"/>
        </w:rPr>
        <w:t xml:space="preserve"> veya ticaret unvanı yazılmak suretiyle yetkili kişilerce imzalanmış şekilde sunulmuş olmasına dikkat ediliyor mu?</w:t>
      </w:r>
    </w:p>
    <w:p w:rsidR="00EC0EC4" w:rsidRPr="00B253F2" w:rsidRDefault="00EC0EC4"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B253F2">
        <w:rPr>
          <w:rFonts w:ascii="Times New Roman" w:eastAsia="Times New Roman" w:hAnsi="Times New Roman"/>
          <w:bCs/>
          <w:sz w:val="24"/>
          <w:szCs w:val="24"/>
        </w:rPr>
        <w:t>Hizmet Alımı İhaleleri Uygulama Yönetmeliği madde 55. uyarınca; İhale üzerinde bırakılan istekliden sözleşme imzalanmadan önce, teklif fiyatının sınır değere eşit veya üzerinde olması halinde teklif fiyatının % 6’sı, sınır değerin altında olması halinde ise yaklaşık maliyetin % 9’u oranında kesin teminat alınıyor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Kamu İhale Kanunun 37 ve 38. maddelerine göre yapılan ihalelerde, ihale ekonomik açıdan en avantajlı teklifi veren isteklinin üzerinde bırakılıyor ve ihale komisyonunca alınan gerekçeli karar İhale Yetkilisinin onayına sunularak kesinleştiriliyor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EC0EC4" w:rsidRPr="00B253F2">
        <w:rPr>
          <w:rFonts w:ascii="Times New Roman" w:eastAsia="Times New Roman" w:hAnsi="Times New Roman"/>
          <w:bCs/>
          <w:sz w:val="24"/>
          <w:szCs w:val="24"/>
        </w:rPr>
        <w:t>İhale üzerinde kalan isteklinin sözleşmenin imzalanacağı tarihte sözleşme imzalanmadan ihale sonuç bilgileri Kamu İhale Kurumunun web sitesi üzerinden girişi yapılmak suretiyle ihalelere katılmaktan yasaklı olup olmadığının teyidi yapılmış mı?</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İhale sonucunun bütün isteklilere bildiriminden itibaren; 21 inci maddenin (b) ve (c) bentlerine göre yapılan ihalelerde beş gün, diğer hallerde ise on gün geçmedikçe sözleşme imzalanamaz hükmüne riayet ediliyor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roofErr w:type="gramStart"/>
      <w:r w:rsidR="00EC0EC4" w:rsidRPr="00B253F2">
        <w:rPr>
          <w:rFonts w:ascii="Times New Roman" w:eastAsia="Times New Roman" w:hAnsi="Times New Roman"/>
          <w:bCs/>
          <w:sz w:val="24"/>
          <w:szCs w:val="24"/>
        </w:rPr>
        <w:t>Açık ihale usulüyle yapılan ihaleler ile Kamu İhale Kanununun 21 inci maddesinin (b), (c) bentlerine göre yapılan hizmet alımı ihalelerinde teklif edilen bedelin % 25’i ile % 50’si arasında,  mal alımı ihalelerinde ise teklif edilen bedelin % 10’undan az ve % 40’ından fazla olmamak üzere idarece belirlenecek bir orandan az olmamak üzere, ihale konusu iş veya benzer işlere ait tek sözleşmeye ilişkin iş deneyimini gösteren belgelerin istenmiş mi?</w:t>
      </w:r>
      <w:proofErr w:type="gramEnd"/>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Gerek mamul yemek ve gerekse hizmet alımı ihalelerinde isteklilerce sunulan teklifler ihale ilanında ve dokümanında belirtilmesi kaydıyla Kamu İhale Kanunu 38. ve Kamu İhale Genel Tebliği 79. maddesinde belirtilen esas ve usullere göre aşırı düşük teklif sorgulamasına tabi tutuluyor mu? (Kamu İhale Genel Tebliği 79. maddesinde 25/1/2017 ve 29959 sayılı RG de değişiklik yapıldığı dikkate alınmalıdır.)</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 xml:space="preserve">Kamu İhale Genel Tebliğinin 79.3.5. maddesi uyarınca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 hükmüne uyulmakta mıdır? </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 xml:space="preserve">Hizmet alımı ihalelerinde teklif fiyatlarının eşit çıkması halinde Kamu İhale Genel Tebliğinin 70.1.  maddesine göre;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w:t>
      </w:r>
      <w:proofErr w:type="gramStart"/>
      <w:r w:rsidR="00EC0EC4" w:rsidRPr="00B253F2">
        <w:rPr>
          <w:rFonts w:ascii="Times New Roman" w:eastAsia="Times New Roman" w:hAnsi="Times New Roman"/>
          <w:bCs/>
          <w:sz w:val="24"/>
          <w:szCs w:val="24"/>
        </w:rPr>
        <w:t>kriterlere</w:t>
      </w:r>
      <w:proofErr w:type="gramEnd"/>
      <w:r w:rsidR="00EC0EC4" w:rsidRPr="00B253F2">
        <w:rPr>
          <w:rFonts w:ascii="Times New Roman" w:eastAsia="Times New Roman" w:hAnsi="Times New Roman"/>
          <w:bCs/>
          <w:sz w:val="24"/>
          <w:szCs w:val="24"/>
        </w:rPr>
        <w:t xml:space="preserve"> göre puanlanacak ve en yüksek puana sahip istekli ekonomik açıdan en avantajlı teklif sahibi, en yüksek ikinci puana sahip istekli ise ekonomik açıdan en avantajlı ikinci teklif sahibi olarak belirlenecektir.” Hükmüne uygun hareket ediliyor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 xml:space="preserve">Hizmet Alımı Suretiyle Taşıt Edinilmesine İlişkin Esas ve Usullerin 6/c maddesi gereği taşıt hizmet alımı ihalesi yakıt hariç olarak yapılmış mı? Aynı esasların 6/2 fıkrası gereği şoför giderleri hariç yapılan taşıt kiralamalarında aylık kiralama bedeli kasko sigortası değerinin yüzde 2’sini aşmamasına, şoför giderleri </w:t>
      </w:r>
      <w:proofErr w:type="gramStart"/>
      <w:r w:rsidR="00EC0EC4" w:rsidRPr="00B253F2">
        <w:rPr>
          <w:rFonts w:ascii="Times New Roman" w:eastAsia="Times New Roman" w:hAnsi="Times New Roman"/>
          <w:bCs/>
          <w:sz w:val="24"/>
          <w:szCs w:val="24"/>
        </w:rPr>
        <w:t>dahil</w:t>
      </w:r>
      <w:proofErr w:type="gramEnd"/>
      <w:r w:rsidR="00EC0EC4" w:rsidRPr="00B253F2">
        <w:rPr>
          <w:rFonts w:ascii="Times New Roman" w:eastAsia="Times New Roman" w:hAnsi="Times New Roman"/>
          <w:bCs/>
          <w:sz w:val="24"/>
          <w:szCs w:val="24"/>
        </w:rPr>
        <w:t xml:space="preserve"> yapılan taşıt kiralamalarında aylık kiralama bedelinin ise kasko sigortası değerinin yüzde 2’sine yürürlükteki brüt asgari ücretin yüzde elli artırımlı tutarının ilave edilmesi suretiyle hesaplanacak tutarı aşmamasına dikkat ediliyor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Fiyat farkı ödenmesi öngörülen hizmet alımlarında yükleniciye ödenecek fiyat farkı doğru hesaplanıyor mu? Fiyat farkı hesaplamasında; İdari Şartname ve Hizmet Alımlarında Uygulanacak Fiyat Farkına İlişkin Esaslar gereğince sözleşme imzalandığ</w:t>
      </w:r>
      <w:r w:rsidR="00F97210" w:rsidRPr="00B253F2">
        <w:rPr>
          <w:rFonts w:ascii="Times New Roman" w:eastAsia="Times New Roman" w:hAnsi="Times New Roman"/>
          <w:bCs/>
          <w:sz w:val="24"/>
          <w:szCs w:val="24"/>
        </w:rPr>
        <w:t>ı tarihteki asgari ücret ile ha</w:t>
      </w:r>
      <w:r w:rsidR="00EC0EC4" w:rsidRPr="00B253F2">
        <w:rPr>
          <w:rFonts w:ascii="Times New Roman" w:eastAsia="Times New Roman" w:hAnsi="Times New Roman"/>
          <w:bCs/>
          <w:sz w:val="24"/>
          <w:szCs w:val="24"/>
        </w:rPr>
        <w:t xml:space="preserve">kediş ödemesinin yapıldığı tarihteki asgari ücret arasındaki fark ödeniyor mu? </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Sözleşmesinde fiyat farkı ödeneceği öngörülen hizmet alımlarında, ihale dokümanında personel sayısının belirlendiği ve haftalık çalışma saatinin tamamının idarede kullanılmasının öngörüldüğü işçilikler için ilgili dönemlerde yararlanılan asgari ücret destek tutarı</w:t>
      </w:r>
      <w:r w:rsidR="00F97210" w:rsidRPr="00B253F2">
        <w:rPr>
          <w:rFonts w:ascii="Times New Roman" w:eastAsia="Times New Roman" w:hAnsi="Times New Roman"/>
          <w:bCs/>
          <w:sz w:val="24"/>
          <w:szCs w:val="24"/>
        </w:rPr>
        <w:t xml:space="preserve"> işverenlerin ha</w:t>
      </w:r>
      <w:r w:rsidR="00EC0EC4" w:rsidRPr="00B253F2">
        <w:rPr>
          <w:rFonts w:ascii="Times New Roman" w:eastAsia="Times New Roman" w:hAnsi="Times New Roman"/>
          <w:bCs/>
          <w:sz w:val="24"/>
          <w:szCs w:val="24"/>
        </w:rPr>
        <w:t>kedişinden kesintisi yapılıyor mu? (Sosyal Güvenlik Kurumu'nun 07.03.2023 tarih ve 2023/12 sayılı "Asgari Ücret Desteği" konulu Genelgesi gereğince)</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 xml:space="preserve">Yapım işleri, mal ve hizmet alımı ihalelerinde ön ödeme (avans) işlemi olması halinde “Ön Ödeme Usul ve Esasları Hakkında Yönetmelik” hükümlerine uygun hareket ediliyor mu? </w:t>
      </w:r>
    </w:p>
    <w:p w:rsidR="00EC0EC4" w:rsidRPr="00AE0FFD" w:rsidRDefault="00F97210" w:rsidP="00F97210">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EC0EC4" w:rsidRPr="00AE0FFD">
        <w:rPr>
          <w:rFonts w:ascii="Times New Roman" w:hAnsi="Times New Roman" w:cs="Times New Roman"/>
          <w:b/>
          <w:sz w:val="24"/>
          <w:szCs w:val="24"/>
          <w:u w:val="single"/>
        </w:rPr>
        <w:t>Diğer İşlemler</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proofErr w:type="gramStart"/>
      <w:r w:rsidR="00EC0EC4" w:rsidRPr="00B253F2">
        <w:rPr>
          <w:rFonts w:ascii="Times New Roman" w:eastAsia="Times New Roman" w:hAnsi="Times New Roman"/>
          <w:bCs/>
          <w:sz w:val="24"/>
          <w:szCs w:val="24"/>
        </w:rPr>
        <w:t xml:space="preserve">Ön Mali Kontrol İşlemleri Yönergesi gereğince ihale kanunlarına tâbi olsun veya olmasın, harcamayı gerektirecek taahhüt evrakı ve sözleşme tasarılarından tutarı mal ve hizmet alımları için KDV hariç 5 milyon Türk Lirasına, Yapım işleri için 15 milyon Türk Lirasına eşit ve bu tutarları aşan alımlar ön mali kontrol yapılmak üzere </w:t>
      </w:r>
      <w:proofErr w:type="spellStart"/>
      <w:r w:rsidR="00EC0EC4" w:rsidRPr="00B253F2">
        <w:rPr>
          <w:rFonts w:ascii="Times New Roman" w:eastAsia="Times New Roman" w:hAnsi="Times New Roman"/>
          <w:bCs/>
          <w:sz w:val="24"/>
          <w:szCs w:val="24"/>
        </w:rPr>
        <w:t>SGB’ye</w:t>
      </w:r>
      <w:proofErr w:type="spellEnd"/>
      <w:r w:rsidR="00EC0EC4" w:rsidRPr="00B253F2">
        <w:rPr>
          <w:rFonts w:ascii="Times New Roman" w:eastAsia="Times New Roman" w:hAnsi="Times New Roman"/>
          <w:bCs/>
          <w:sz w:val="24"/>
          <w:szCs w:val="24"/>
        </w:rPr>
        <w:t xml:space="preserve"> gönderiliyor mu (Bu rakamların altında kalan alımlar ise İl Müdürlüklerine ön mali kontrol için gönderilir)  </w:t>
      </w:r>
      <w:proofErr w:type="gramEnd"/>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İhale Uygulama Yönetmeliklerinin Ek-1 maddeleri uyarınca 31/8/2014 tarihinden sonra iş deneyim belgeleri EKAP üzerinden düzenleniyor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Kamu İhale Genel Tebliğinin 30.9.2 maddesi gereğince, doğrudan temin yoluyla yapılan alımlar, takip eden ayın onuncu gününe kadar “Doğrudan Temin Kayıt Formu” doldurularak EKAP üzerinde kayıt altına alınıyor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Hizmet İşleri Genel Şartnamesinin 26. maddesi uyarınca kuruluşlarda Kontrol Teşkilatı oluşturulmuş mu? Görevini, sözleşmede ve şartnamede belirtildiği şekilde yerine getiriyor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 xml:space="preserve">Teslim edilen mal, hizmet veya yapılan işin muayene ve kabul işlemleri, idarece kurulacak en az 3 kişilik muayene ve kabul komisyonu tarafından yapılıyor mu? Kabul edilen mallar teknik şartnamede belirtilen standartlara uygun mu? (Hizmet Alımları Muayene Ve Kabul Yönetmeliğinin 8 inci maddesi gereği kontrol teşkilatınca yapılan ön inceleme sonucunda işin kabule uygun bulunması halinde durum, “Hizmet İşleri Kabul Teklif Belgesi” (standart form-KİK56.0/H) düzenlenmek suretiyle yetkili makama bildirilir, Yönetmeliğin 5 inci maddesine göre, muayene ve kabul komisyonu oluşturulur.  Muayene ve kabul komisyonu, yaptığı inceleme ve muayene sonunda işi kabule hazır bulduğu takdirde, “Kabul Tutanağı” </w:t>
      </w:r>
      <w:proofErr w:type="spellStart"/>
      <w:r w:rsidR="00EC0EC4" w:rsidRPr="00B253F2">
        <w:rPr>
          <w:rFonts w:ascii="Times New Roman" w:eastAsia="Times New Roman" w:hAnsi="Times New Roman"/>
          <w:bCs/>
          <w:sz w:val="24"/>
          <w:szCs w:val="24"/>
        </w:rPr>
        <w:t>nı</w:t>
      </w:r>
      <w:proofErr w:type="spellEnd"/>
      <w:r w:rsidR="00EC0EC4" w:rsidRPr="00B253F2">
        <w:rPr>
          <w:rFonts w:ascii="Times New Roman" w:eastAsia="Times New Roman" w:hAnsi="Times New Roman"/>
          <w:bCs/>
          <w:sz w:val="24"/>
          <w:szCs w:val="24"/>
        </w:rPr>
        <w:t>  (standart form KİK57.0/H) yeterli sayıda düzenler. Bu tutanak yüklenici tarafından imzalanır.)</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Kamu İhale Genel Tebliğinin 30.5.4. maddesi gereğince Kanunun 22/d kapsamında yapılan doğrudan teminlerde alım yapılacak gerçek veya tüzel kişinin Kurumun internet sayfasındaki yasaklılar listesinde bulunup bulunmadığının kontrol edilmesi ve yasaklı olduğunun belirlenmesi durumunda, söz konusu kişiden alım yapılmamasına dikkat ediliyor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Yüklenici firmalara birim mutfağının kullandırıldığı durumlarda, elektrik, doğalgaz ve su harcamaları için, süzme sayaç koyularak yüklenicinin sarfiyatı tespit edilmiş mi?</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 xml:space="preserve">Ulusal bayram ve genel tatil günü tatil yapmayarak çalışan işçilere çalıştıkları her bir gün için toplam 3 (üç) yevmiye ücret ödeniyor mu? </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4/D sürekli işçi statüsünde çalışan işçilere hastalık, yıllık izin ve benzeri fiilen işe gelinmeyen günler için yol ve yemek ücretinin ödenmeyeceği hususuna dikkat ediliyor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Kuruluş tarafından Personele fazla çalışma yaptırılmak gerektiğinde İl müdürlükleri aracılığı ile bağlı olduğu Genel Müdürlüklerden fazla çalışma izni alıyor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Mamul yemek alımı ihaleleri kapsamında personelin aylık ücreti ödemelerinin her ayın 1’i ile en geç 10’u arasında yapılması ve zamanında ödenmeyen işçi ücretleri için sözleşmelerde getirilen cezai hükümlerin uygulanması hususuna riayet ediliyor mu?</w:t>
      </w:r>
    </w:p>
    <w:p w:rsidR="00EC0EC4" w:rsidRPr="00B253F2" w:rsidRDefault="00B253F2" w:rsidP="00B253F2">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EC0EC4" w:rsidRPr="00B253F2">
        <w:rPr>
          <w:rFonts w:ascii="Times New Roman" w:eastAsia="Times New Roman" w:hAnsi="Times New Roman"/>
          <w:bCs/>
          <w:sz w:val="24"/>
          <w:szCs w:val="24"/>
        </w:rPr>
        <w:t xml:space="preserve">2464 sayılı Belediye Gelirleri Kanununun 36 </w:t>
      </w:r>
      <w:proofErr w:type="spellStart"/>
      <w:r w:rsidR="00EC0EC4" w:rsidRPr="00B253F2">
        <w:rPr>
          <w:rFonts w:ascii="Times New Roman" w:eastAsia="Times New Roman" w:hAnsi="Times New Roman"/>
          <w:bCs/>
          <w:sz w:val="24"/>
          <w:szCs w:val="24"/>
        </w:rPr>
        <w:t>ncı</w:t>
      </w:r>
      <w:proofErr w:type="spellEnd"/>
      <w:r w:rsidR="00EC0EC4" w:rsidRPr="00B253F2">
        <w:rPr>
          <w:rFonts w:ascii="Times New Roman" w:eastAsia="Times New Roman" w:hAnsi="Times New Roman"/>
          <w:bCs/>
          <w:sz w:val="24"/>
          <w:szCs w:val="24"/>
        </w:rPr>
        <w:t xml:space="preserve"> maddesi gereğince kuruluşta tüketilen elektriğin elektrik ve havagazı tüketim vergisinden istisna tutulması hususuna uyuluyor mu?  (Gelir İdaresi Başkanlığının 05.04.2023 tarih ve 31758 sayılı yazısı</w:t>
      </w:r>
      <w:r w:rsidR="00F97210" w:rsidRPr="00B253F2">
        <w:rPr>
          <w:rFonts w:ascii="Times New Roman" w:eastAsia="Times New Roman" w:hAnsi="Times New Roman"/>
          <w:bCs/>
          <w:sz w:val="24"/>
          <w:szCs w:val="24"/>
        </w:rPr>
        <w:t>)</w:t>
      </w:r>
    </w:p>
    <w:p w:rsidR="00EC0EC4" w:rsidRPr="00AE0FFD" w:rsidRDefault="00F97210" w:rsidP="00EC0EC4">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EC0EC4" w:rsidRPr="00AE0FFD">
        <w:rPr>
          <w:rFonts w:ascii="Times New Roman" w:hAnsi="Times New Roman" w:cs="Times New Roman"/>
          <w:b/>
          <w:sz w:val="24"/>
          <w:szCs w:val="24"/>
          <w:u w:val="single"/>
        </w:rPr>
        <w:t>BİR ÖNCEKİ GENEL TEFTİŞ, İL MÜDÜRLÜĞÜNCE YAPILAN DENETİM SONUÇLARI İLE VARSA İNCELEME/ÖN İNCELEME/DİSİPLİN SORUŞTURMASI GEREKTİREN KONULAR:</w:t>
      </w:r>
    </w:p>
    <w:p w:rsidR="00F97210" w:rsidRPr="00D02576" w:rsidRDefault="00F97210" w:rsidP="00F97210">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02576">
        <w:rPr>
          <w:rFonts w:ascii="Times New Roman" w:hAnsi="Times New Roman" w:cs="Times New Roman"/>
          <w:sz w:val="24"/>
          <w:szCs w:val="24"/>
        </w:rPr>
        <w:t>Bir ö</w:t>
      </w:r>
      <w:r>
        <w:rPr>
          <w:rFonts w:ascii="Times New Roman" w:hAnsi="Times New Roman" w:cs="Times New Roman"/>
          <w:sz w:val="24"/>
          <w:szCs w:val="24"/>
        </w:rPr>
        <w:t>nceki genel teftiş tenkitlerinin ikmal edilmesi sağlanmış mı?</w:t>
      </w:r>
    </w:p>
    <w:p w:rsidR="00F97210" w:rsidRPr="00D02576" w:rsidRDefault="00F97210" w:rsidP="00F97210">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D02576">
        <w:rPr>
          <w:rFonts w:ascii="Times New Roman" w:hAnsi="Times New Roman" w:cs="Times New Roman"/>
          <w:sz w:val="24"/>
          <w:szCs w:val="24"/>
        </w:rPr>
        <w:t xml:space="preserve">İl Müdürlüğünce yapılan denetimlerde tespit edilen </w:t>
      </w:r>
      <w:r>
        <w:rPr>
          <w:rFonts w:ascii="Times New Roman" w:hAnsi="Times New Roman" w:cs="Times New Roman"/>
          <w:sz w:val="24"/>
          <w:szCs w:val="24"/>
        </w:rPr>
        <w:t>eksikliklerin ikmal edilmesi sağlanmış mı?</w:t>
      </w:r>
    </w:p>
    <w:p w:rsidR="00F97210" w:rsidRPr="00D02576" w:rsidRDefault="00F97210" w:rsidP="00F97210">
      <w:pPr>
        <w:spacing w:before="120" w:after="120" w:line="240" w:lineRule="auto"/>
        <w:ind w:firstLine="709"/>
        <w:jc w:val="both"/>
        <w:rPr>
          <w:rFonts w:ascii="Times New Roman" w:hAnsi="Times New Roman" w:cs="Times New Roman"/>
          <w:sz w:val="24"/>
          <w:szCs w:val="24"/>
        </w:rPr>
      </w:pPr>
      <w:r w:rsidRPr="00D02576">
        <w:rPr>
          <w:rFonts w:ascii="Times New Roman" w:hAnsi="Times New Roman" w:cs="Times New Roman"/>
          <w:sz w:val="24"/>
          <w:szCs w:val="24"/>
        </w:rPr>
        <w:t>3</w:t>
      </w:r>
      <w:r>
        <w:rPr>
          <w:rFonts w:ascii="Times New Roman" w:hAnsi="Times New Roman" w:cs="Times New Roman"/>
          <w:sz w:val="24"/>
          <w:szCs w:val="24"/>
        </w:rPr>
        <w:t>-</w:t>
      </w:r>
      <w:r w:rsidRPr="00D02576">
        <w:rPr>
          <w:rFonts w:ascii="Times New Roman" w:hAnsi="Times New Roman" w:cs="Times New Roman"/>
          <w:sz w:val="24"/>
          <w:szCs w:val="24"/>
        </w:rPr>
        <w:t xml:space="preserve">Yapılan genel teftiş esnasında inceleme, ön inceleme ve disiplin soruşturmasına konu edilecek herhangi bir </w:t>
      </w:r>
      <w:r>
        <w:rPr>
          <w:rFonts w:ascii="Times New Roman" w:hAnsi="Times New Roman" w:cs="Times New Roman"/>
          <w:sz w:val="24"/>
          <w:szCs w:val="24"/>
        </w:rPr>
        <w:t>husus bulunmakta mı?</w:t>
      </w:r>
    </w:p>
    <w:p w:rsidR="00F97210" w:rsidRPr="00CB3002" w:rsidRDefault="00F97210" w:rsidP="00F97210">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8-</w:t>
      </w:r>
      <w:r w:rsidRPr="00CB3002">
        <w:rPr>
          <w:rFonts w:asciiTheme="majorBidi" w:hAnsiTheme="majorBidi" w:cstheme="majorBidi"/>
          <w:b/>
          <w:sz w:val="24"/>
          <w:szCs w:val="24"/>
          <w:u w:val="single"/>
        </w:rPr>
        <w:t>TEFTİŞ BULGULARI VE CEVAPLARI;</w:t>
      </w:r>
    </w:p>
    <w:p w:rsidR="00F97210" w:rsidRPr="009F25A1" w:rsidRDefault="00F97210" w:rsidP="00F97210">
      <w:pPr>
        <w:spacing w:before="120" w:after="120" w:line="240" w:lineRule="auto"/>
        <w:ind w:firstLine="709"/>
        <w:jc w:val="both"/>
        <w:rPr>
          <w:rFonts w:ascii="Times New Roman" w:hAnsi="Times New Roman" w:cs="Times New Roman"/>
          <w:i/>
          <w:sz w:val="24"/>
          <w:szCs w:val="24"/>
        </w:rPr>
      </w:pPr>
      <w:r w:rsidRPr="009F25A1">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normal punto ile sıra takip edilerek tamamlanır.</w:t>
      </w:r>
    </w:p>
    <w:p w:rsidR="00F97210" w:rsidRPr="00CB3002" w:rsidRDefault="00F97210" w:rsidP="00F97210">
      <w:pPr>
        <w:spacing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Müfettişliğimce Belgenet Sistemi üzerinden </w:t>
      </w:r>
      <w:r w:rsidRPr="00CB3002">
        <w:rPr>
          <w:rFonts w:ascii="Times New Roman" w:hAnsi="Times New Roman" w:cs="Times New Roman"/>
          <w:b/>
          <w:sz w:val="24"/>
          <w:szCs w:val="24"/>
          <w:u w:val="single"/>
        </w:rPr>
        <w:t xml:space="preserve">oluşturulan </w:t>
      </w:r>
      <w:proofErr w:type="gramStart"/>
      <w:r w:rsidRPr="00CB3002">
        <w:rPr>
          <w:rFonts w:ascii="Times New Roman" w:hAnsi="Times New Roman" w:cs="Times New Roman"/>
          <w:b/>
          <w:sz w:val="24"/>
          <w:szCs w:val="24"/>
          <w:u w:val="single"/>
        </w:rPr>
        <w:t>….</w:t>
      </w:r>
      <w:proofErr w:type="gramEnd"/>
      <w:r w:rsidRPr="00CB3002">
        <w:rPr>
          <w:rFonts w:ascii="Times New Roman" w:hAnsi="Times New Roman" w:cs="Times New Roman"/>
          <w:b/>
          <w:sz w:val="24"/>
          <w:szCs w:val="24"/>
          <w:u w:val="single"/>
        </w:rPr>
        <w:t xml:space="preserve"> tarihli ve </w:t>
      </w:r>
      <w:proofErr w:type="gramStart"/>
      <w:r w:rsidRPr="00CB3002">
        <w:rPr>
          <w:rFonts w:ascii="Times New Roman" w:hAnsi="Times New Roman" w:cs="Times New Roman"/>
          <w:b/>
          <w:sz w:val="24"/>
          <w:szCs w:val="24"/>
          <w:u w:val="single"/>
        </w:rPr>
        <w:t>.…</w:t>
      </w:r>
      <w:proofErr w:type="gramEnd"/>
      <w:r w:rsidRPr="00CB3002">
        <w:rPr>
          <w:rFonts w:ascii="Times New Roman" w:hAnsi="Times New Roman" w:cs="Times New Roman"/>
          <w:b/>
          <w:sz w:val="24"/>
          <w:szCs w:val="24"/>
          <w:u w:val="single"/>
        </w:rPr>
        <w:t xml:space="preserve"> sayılı yazıyla Kuruluş idaresine gönderilen teftiş bulguları ile </w:t>
      </w:r>
      <w:r w:rsidRPr="00CB3002">
        <w:rPr>
          <w:rFonts w:ascii="Times New Roman" w:hAnsi="Times New Roman" w:cs="Times New Roman"/>
          <w:b/>
          <w:sz w:val="24"/>
          <w:szCs w:val="24"/>
          <w:u w:val="single"/>
          <w:shd w:val="clear" w:color="auto" w:fill="FFFFFF"/>
        </w:rPr>
        <w:t xml:space="preserve">bu bulgulara ilişkin olarak Kuruluş idaresinin </w:t>
      </w:r>
      <w:proofErr w:type="gramStart"/>
      <w:r w:rsidRPr="00CB3002">
        <w:rPr>
          <w:rFonts w:ascii="Times New Roman" w:hAnsi="Times New Roman" w:cs="Times New Roman"/>
          <w:b/>
          <w:sz w:val="24"/>
          <w:szCs w:val="24"/>
          <w:u w:val="single"/>
          <w:shd w:val="clear" w:color="auto" w:fill="FFFFFF"/>
        </w:rPr>
        <w:t>….</w:t>
      </w:r>
      <w:proofErr w:type="gramEnd"/>
      <w:r w:rsidRPr="00CB3002">
        <w:rPr>
          <w:rFonts w:ascii="Times New Roman" w:hAnsi="Times New Roman" w:cs="Times New Roman"/>
          <w:b/>
          <w:sz w:val="24"/>
          <w:szCs w:val="24"/>
          <w:u w:val="single"/>
          <w:shd w:val="clear" w:color="auto" w:fill="FFFFFF"/>
        </w:rPr>
        <w:t xml:space="preserve"> tarihli ve </w:t>
      </w:r>
      <w:proofErr w:type="gramStart"/>
      <w:r w:rsidRPr="00CB3002">
        <w:rPr>
          <w:rFonts w:ascii="Times New Roman" w:hAnsi="Times New Roman" w:cs="Times New Roman"/>
          <w:b/>
          <w:sz w:val="24"/>
          <w:szCs w:val="24"/>
          <w:u w:val="single"/>
          <w:shd w:val="clear" w:color="auto" w:fill="FFFFFF"/>
        </w:rPr>
        <w:t>….</w:t>
      </w:r>
      <w:proofErr w:type="gramEnd"/>
      <w:r w:rsidRPr="00CB3002">
        <w:rPr>
          <w:rFonts w:ascii="Times New Roman" w:hAnsi="Times New Roman" w:cs="Times New Roman"/>
          <w:b/>
          <w:sz w:val="24"/>
          <w:szCs w:val="24"/>
          <w:u w:val="single"/>
          <w:shd w:val="clear" w:color="auto" w:fill="FFFFFF"/>
        </w:rPr>
        <w:t xml:space="preserve"> sayılı cevapları;</w:t>
      </w:r>
    </w:p>
    <w:p w:rsidR="00F97210" w:rsidRPr="00CB3002" w:rsidRDefault="00F97210" w:rsidP="00F97210">
      <w:pPr>
        <w:spacing w:after="120" w:line="240" w:lineRule="auto"/>
        <w:ind w:firstLine="709"/>
        <w:jc w:val="both"/>
        <w:rPr>
          <w:rFonts w:ascii="Times New Roman" w:hAnsi="Times New Roman" w:cs="Times New Roman"/>
          <w:b/>
          <w:sz w:val="24"/>
          <w:szCs w:val="24"/>
          <w:shd w:val="clear" w:color="auto" w:fill="FFFFFF"/>
        </w:rPr>
      </w:pPr>
      <w:r w:rsidRPr="00CB3002">
        <w:rPr>
          <w:rFonts w:ascii="Times New Roman" w:hAnsi="Times New Roman" w:cs="Times New Roman"/>
          <w:b/>
          <w:sz w:val="24"/>
          <w:szCs w:val="24"/>
          <w:shd w:val="clear" w:color="auto" w:fill="FFFFFF"/>
        </w:rPr>
        <w:t>1-Tespit/Bulgu</w:t>
      </w:r>
    </w:p>
    <w:p w:rsidR="00F97210" w:rsidRPr="00CA4EF8" w:rsidRDefault="00F97210" w:rsidP="00F97210">
      <w:pPr>
        <w:spacing w:after="120" w:line="240" w:lineRule="auto"/>
        <w:ind w:firstLine="709"/>
        <w:jc w:val="both"/>
        <w:rPr>
          <w:rFonts w:ascii="Times New Roman" w:hAnsi="Times New Roman" w:cs="Times New Roman"/>
          <w:sz w:val="24"/>
          <w:szCs w:val="24"/>
          <w:shd w:val="clear" w:color="auto" w:fill="FFFFFF"/>
        </w:rPr>
      </w:pPr>
      <w:r w:rsidRPr="00CB3002">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-Cevap/Açıklama</w:t>
      </w:r>
    </w:p>
    <w:p w:rsidR="00F97210" w:rsidRPr="00CB3002" w:rsidRDefault="00F97210" w:rsidP="00F97210">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9-</w:t>
      </w:r>
      <w:r w:rsidRPr="00CB3002">
        <w:rPr>
          <w:rFonts w:asciiTheme="majorBidi" w:hAnsiTheme="majorBidi" w:cstheme="majorBidi"/>
          <w:b/>
          <w:sz w:val="24"/>
          <w:szCs w:val="24"/>
          <w:u w:val="single"/>
        </w:rPr>
        <w:t>ALINMASI GEREKEN ÖNLEM VE ÖNERİLER:</w:t>
      </w:r>
    </w:p>
    <w:p w:rsidR="00F97210" w:rsidRPr="009F25A1" w:rsidRDefault="00F97210" w:rsidP="00F97210">
      <w:pPr>
        <w:tabs>
          <w:tab w:val="left" w:pos="709"/>
        </w:tabs>
        <w:spacing w:before="120" w:after="120" w:line="240" w:lineRule="auto"/>
        <w:jc w:val="both"/>
        <w:rPr>
          <w:rFonts w:ascii="Times New Roman" w:hAnsi="Times New Roman" w:cs="Times New Roman"/>
          <w:i/>
          <w:sz w:val="24"/>
          <w:szCs w:val="24"/>
        </w:rPr>
      </w:pPr>
      <w:r w:rsidRPr="00CB3002">
        <w:rPr>
          <w:rFonts w:ascii="Times New Roman" w:hAnsi="Times New Roman" w:cs="Times New Roman"/>
          <w:sz w:val="24"/>
          <w:szCs w:val="24"/>
        </w:rPr>
        <w:tab/>
      </w:r>
      <w:r w:rsidRPr="009F25A1">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F97210" w:rsidRPr="00CB3002" w:rsidRDefault="00F97210" w:rsidP="00F97210">
      <w:pPr>
        <w:tabs>
          <w:tab w:val="left" w:pos="709"/>
        </w:tabs>
        <w:spacing w:before="120" w:after="120"/>
        <w:ind w:firstLine="709"/>
        <w:jc w:val="both"/>
        <w:rPr>
          <w:rFonts w:asciiTheme="majorBidi" w:hAnsiTheme="majorBidi" w:cstheme="majorBidi"/>
          <w:b/>
          <w:sz w:val="24"/>
          <w:szCs w:val="24"/>
          <w:u w:val="single"/>
        </w:rPr>
      </w:pPr>
      <w:r w:rsidRPr="00CB3002">
        <w:rPr>
          <w:rFonts w:asciiTheme="majorBidi" w:hAnsiTheme="majorBidi" w:cstheme="majorBidi"/>
          <w:b/>
          <w:sz w:val="24"/>
          <w:szCs w:val="24"/>
          <w:u w:val="single"/>
        </w:rPr>
        <w:t>1</w:t>
      </w:r>
      <w:r>
        <w:rPr>
          <w:rFonts w:asciiTheme="majorBidi" w:hAnsiTheme="majorBidi" w:cstheme="majorBidi"/>
          <w:b/>
          <w:sz w:val="24"/>
          <w:szCs w:val="24"/>
          <w:u w:val="single"/>
        </w:rPr>
        <w:t>0-</w:t>
      </w:r>
      <w:r w:rsidRPr="00CB3002">
        <w:rPr>
          <w:rFonts w:asciiTheme="majorBidi" w:hAnsiTheme="majorBidi" w:cstheme="majorBidi"/>
          <w:b/>
          <w:sz w:val="24"/>
          <w:szCs w:val="24"/>
          <w:u w:val="single"/>
        </w:rPr>
        <w:t>SONUÇ:</w:t>
      </w:r>
    </w:p>
    <w:p w:rsidR="00F97210" w:rsidRPr="00CB3002" w:rsidRDefault="00D27AF2" w:rsidP="00F97210">
      <w:pPr>
        <w:pStyle w:val="NormalWeb"/>
        <w:spacing w:before="120" w:beforeAutospacing="0" w:after="120" w:afterAutospacing="0"/>
        <w:ind w:firstLine="708"/>
        <w:jc w:val="both"/>
        <w:rPr>
          <w:rFonts w:ascii="Times New Roman" w:hAnsi="Times New Roman"/>
          <w:bCs/>
        </w:rPr>
      </w:pPr>
      <w:proofErr w:type="gramStart"/>
      <w:r>
        <w:rPr>
          <w:rFonts w:ascii="Times New Roman" w:hAnsi="Times New Roman"/>
          <w:bCs/>
        </w:rPr>
        <w:t>….</w:t>
      </w:r>
      <w:proofErr w:type="gramEnd"/>
      <w:r>
        <w:rPr>
          <w:rFonts w:ascii="Times New Roman" w:hAnsi="Times New Roman"/>
          <w:bCs/>
        </w:rPr>
        <w:t xml:space="preserve"> Müdürlüğü idari, mali </w:t>
      </w:r>
      <w:r w:rsidR="00F97210" w:rsidRPr="00CB3002">
        <w:rPr>
          <w:rFonts w:ascii="Times New Roman" w:hAnsi="Times New Roman"/>
          <w:bCs/>
        </w:rPr>
        <w:t xml:space="preserve">ve mesleki iş ve işlemleri </w:t>
      </w:r>
      <w:r w:rsidR="00F97210" w:rsidRPr="00CB3002">
        <w:rPr>
          <w:rFonts w:ascii="Times New Roman" w:hAnsi="Times New Roman"/>
        </w:rPr>
        <w:t xml:space="preserve">…. </w:t>
      </w:r>
      <w:r w:rsidR="00F97210" w:rsidRPr="00CB3002">
        <w:rPr>
          <w:rFonts w:ascii="Times New Roman" w:hAnsi="Times New Roman"/>
          <w:bCs/>
        </w:rPr>
        <w:t>tarihleri arasında teftişe tabi tutulmuş olup, teftiş sonucu yapılan tespitler yukarıda ayrıntılı bir şekilde arz ve izah edilmiştir.</w:t>
      </w:r>
    </w:p>
    <w:p w:rsidR="00F97210" w:rsidRPr="00CB3002" w:rsidRDefault="00F97210" w:rsidP="00F97210">
      <w:pPr>
        <w:pStyle w:val="NormalWeb"/>
        <w:spacing w:before="120" w:beforeAutospacing="0" w:after="120" w:afterAutospacing="0"/>
        <w:ind w:firstLine="708"/>
        <w:jc w:val="both"/>
        <w:rPr>
          <w:rFonts w:ascii="Times New Roman" w:hAnsi="Times New Roman"/>
          <w:bCs/>
        </w:rPr>
      </w:pPr>
      <w:r w:rsidRPr="00CB3002">
        <w:rPr>
          <w:rFonts w:ascii="Times New Roman" w:hAnsi="Times New Roman"/>
          <w:bCs/>
        </w:rPr>
        <w:t xml:space="preserve">Hazırlanan Genel Teftiş Raporunun </w:t>
      </w:r>
      <w:r>
        <w:rPr>
          <w:rFonts w:ascii="Times New Roman" w:hAnsi="Times New Roman"/>
          <w:bCs/>
        </w:rPr>
        <w:t xml:space="preserve">8. </w:t>
      </w:r>
      <w:r w:rsidRPr="00CB3002">
        <w:rPr>
          <w:rFonts w:ascii="Times New Roman" w:hAnsi="Times New Roman"/>
          <w:bCs/>
        </w:rPr>
        <w:t xml:space="preserve">Bölümünde yer alan teftiş bulgularının </w:t>
      </w:r>
      <w:proofErr w:type="gramStart"/>
      <w:r w:rsidRPr="00CB3002">
        <w:rPr>
          <w:rFonts w:ascii="Times New Roman" w:hAnsi="Times New Roman"/>
          <w:bCs/>
        </w:rPr>
        <w:t>…..</w:t>
      </w:r>
      <w:proofErr w:type="gramEnd"/>
      <w:r w:rsidRPr="00CB3002">
        <w:rPr>
          <w:rFonts w:ascii="Times New Roman" w:hAnsi="Times New Roman"/>
          <w:bCs/>
        </w:rPr>
        <w:t xml:space="preserve"> inci maddelerine ilişkin Kuruluş Müdürlüğünün cevaplarının yeterli olduğu, </w:t>
      </w:r>
    </w:p>
    <w:p w:rsidR="00F97210" w:rsidRPr="00CB3002" w:rsidRDefault="00F97210" w:rsidP="00F97210">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CB3002">
        <w:rPr>
          <w:rFonts w:ascii="Times New Roman" w:hAnsi="Times New Roman"/>
          <w:b/>
          <w:bCs/>
        </w:rPr>
        <w:t>1</w:t>
      </w:r>
      <w:r>
        <w:rPr>
          <w:rFonts w:ascii="Times New Roman" w:hAnsi="Times New Roman"/>
          <w:b/>
          <w:bCs/>
        </w:rPr>
        <w:t>0</w:t>
      </w:r>
      <w:r w:rsidRPr="00CB3002">
        <w:rPr>
          <w:rFonts w:ascii="Times New Roman" w:hAnsi="Times New Roman"/>
          <w:b/>
          <w:bCs/>
        </w:rPr>
        <w:t xml:space="preserve">.1. </w:t>
      </w:r>
      <w:proofErr w:type="gramStart"/>
      <w:r w:rsidRPr="00CB3002">
        <w:rPr>
          <w:rFonts w:ascii="Times New Roman" w:hAnsi="Times New Roman"/>
          <w:b/>
          <w:bCs/>
        </w:rPr>
        <w:t>…..</w:t>
      </w:r>
      <w:proofErr w:type="gramEnd"/>
      <w:r w:rsidRPr="00CB3002">
        <w:rPr>
          <w:rFonts w:ascii="Times New Roman" w:hAnsi="Times New Roman"/>
          <w:b/>
          <w:bCs/>
        </w:rPr>
        <w:t xml:space="preserve"> İl Müdürlüğü Tarafından Takibi Gereken Hususlar:</w:t>
      </w:r>
    </w:p>
    <w:p w:rsidR="00F97210" w:rsidRPr="00CB3002" w:rsidRDefault="00F97210" w:rsidP="00F97210">
      <w:pPr>
        <w:pStyle w:val="NormalWeb"/>
        <w:tabs>
          <w:tab w:val="center" w:pos="4536"/>
          <w:tab w:val="right" w:pos="9072"/>
        </w:tabs>
        <w:spacing w:before="120" w:beforeAutospacing="0" w:after="120" w:afterAutospacing="0"/>
        <w:ind w:firstLine="709"/>
        <w:jc w:val="both"/>
        <w:rPr>
          <w:rFonts w:ascii="Times New Roman" w:hAnsi="Times New Roman"/>
          <w:bCs/>
        </w:rPr>
      </w:pPr>
      <w:r w:rsidRPr="00CB3002">
        <w:rPr>
          <w:rFonts w:ascii="Times New Roman" w:hAnsi="Times New Roman"/>
          <w:bCs/>
        </w:rPr>
        <w:tab/>
        <w:t xml:space="preserve">Kuruluş Müdürlüğünün </w:t>
      </w:r>
      <w:proofErr w:type="gramStart"/>
      <w:r w:rsidRPr="00CB3002">
        <w:rPr>
          <w:rFonts w:ascii="Times New Roman" w:hAnsi="Times New Roman"/>
          <w:bCs/>
        </w:rPr>
        <w:t>…..</w:t>
      </w:r>
      <w:proofErr w:type="gramEnd"/>
      <w:r w:rsidRPr="00CB3002">
        <w:rPr>
          <w:rFonts w:ascii="Times New Roman" w:hAnsi="Times New Roman"/>
          <w:bCs/>
        </w:rPr>
        <w:t xml:space="preserve"> maddelerinde vermiş olduğu cevaplar zamana bağlı ikmal edilebileceği değerlendirildiğinden teftiş tenkitlerinin İl Müdürlüğünce takip edilmesinin uygun olacağı </w:t>
      </w:r>
    </w:p>
    <w:p w:rsidR="00F97210" w:rsidRPr="00CB3002" w:rsidRDefault="00F97210" w:rsidP="00F97210">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CB3002">
        <w:rPr>
          <w:rFonts w:ascii="Times New Roman" w:hAnsi="Times New Roman" w:cs="Times New Roman"/>
          <w:b/>
        </w:rPr>
        <w:t xml:space="preserve">Ayrıca </w:t>
      </w:r>
      <w:proofErr w:type="gramStart"/>
      <w:r w:rsidRPr="00CB3002">
        <w:rPr>
          <w:rFonts w:ascii="Times New Roman" w:hAnsi="Times New Roman" w:cs="Times New Roman"/>
          <w:b/>
        </w:rPr>
        <w:t>….</w:t>
      </w:r>
      <w:proofErr w:type="gramEnd"/>
      <w:r w:rsidRPr="00CB3002">
        <w:rPr>
          <w:rFonts w:ascii="Times New Roman" w:hAnsi="Times New Roman" w:cs="Times New Roman"/>
          <w:b/>
        </w:rPr>
        <w:t xml:space="preserve"> inci</w:t>
      </w:r>
      <w:r w:rsidRPr="00CB3002">
        <w:rPr>
          <w:rFonts w:ascii="Times New Roman" w:hAnsi="Times New Roman" w:cs="Times New Roman"/>
        </w:rPr>
        <w:t xml:space="preserve"> maddede yer alan, Müfettişliğimce Kuruluş Müdürlüğünce verilen cevap yeterli görülmeyen </w:t>
      </w:r>
      <w:proofErr w:type="gramStart"/>
      <w:r w:rsidRPr="00CB3002">
        <w:rPr>
          <w:rFonts w:ascii="Times New Roman" w:hAnsi="Times New Roman" w:cs="Times New Roman"/>
        </w:rPr>
        <w:t>…..</w:t>
      </w:r>
      <w:proofErr w:type="gramEnd"/>
      <w:r w:rsidRPr="00CB3002">
        <w:rPr>
          <w:rFonts w:ascii="Times New Roman" w:hAnsi="Times New Roman" w:cs="Times New Roman"/>
        </w:rPr>
        <w:t xml:space="preserve"> konunun İl Müdürlüğünce takibinin uygun olacağı,</w:t>
      </w:r>
    </w:p>
    <w:p w:rsidR="00F97210" w:rsidRPr="00CB3002" w:rsidRDefault="00F97210" w:rsidP="00F97210">
      <w:pPr>
        <w:pStyle w:val="NormalWeb"/>
        <w:tabs>
          <w:tab w:val="center" w:pos="4536"/>
          <w:tab w:val="right" w:pos="9072"/>
        </w:tabs>
        <w:spacing w:before="120" w:beforeAutospacing="0" w:after="120" w:afterAutospacing="0"/>
        <w:ind w:left="720"/>
        <w:jc w:val="both"/>
        <w:rPr>
          <w:rFonts w:ascii="Times New Roman" w:hAnsi="Times New Roman"/>
          <w:b/>
          <w:bCs/>
        </w:rPr>
      </w:pPr>
      <w:r>
        <w:rPr>
          <w:rFonts w:ascii="Times New Roman" w:hAnsi="Times New Roman"/>
          <w:b/>
          <w:bCs/>
        </w:rPr>
        <w:t>10</w:t>
      </w:r>
      <w:r w:rsidRPr="00CB3002">
        <w:rPr>
          <w:rFonts w:ascii="Times New Roman" w:hAnsi="Times New Roman"/>
          <w:b/>
          <w:bCs/>
        </w:rPr>
        <w:t xml:space="preserve">.2. </w:t>
      </w:r>
      <w:r>
        <w:rPr>
          <w:rFonts w:ascii="Times New Roman" w:hAnsi="Times New Roman"/>
          <w:b/>
          <w:bCs/>
        </w:rPr>
        <w:t>Çocuk Hizmetleri</w:t>
      </w:r>
      <w:r w:rsidRPr="00CB3002">
        <w:rPr>
          <w:rFonts w:ascii="Times New Roman" w:hAnsi="Times New Roman"/>
          <w:b/>
          <w:bCs/>
        </w:rPr>
        <w:t xml:space="preserve"> Genel Müdürlüğü Tarafından Takibi Gereken Hususlar:</w:t>
      </w:r>
    </w:p>
    <w:p w:rsidR="00F97210" w:rsidRPr="00CB3002" w:rsidRDefault="00F97210" w:rsidP="00F97210">
      <w:pPr>
        <w:pStyle w:val="NormalWeb"/>
        <w:spacing w:before="120" w:beforeAutospacing="0" w:after="120" w:afterAutospacing="0"/>
        <w:ind w:firstLine="709"/>
        <w:jc w:val="both"/>
        <w:rPr>
          <w:rFonts w:ascii="Times New Roman" w:hAnsi="Times New Roman"/>
          <w:bCs/>
        </w:rPr>
      </w:pPr>
      <w:proofErr w:type="gramStart"/>
      <w:r w:rsidRPr="00CB3002">
        <w:rPr>
          <w:rFonts w:ascii="Times New Roman" w:hAnsi="Times New Roman"/>
          <w:bCs/>
        </w:rPr>
        <w:t>….</w:t>
      </w:r>
      <w:proofErr w:type="gramEnd"/>
      <w:r w:rsidRPr="00CB3002">
        <w:rPr>
          <w:rFonts w:ascii="Times New Roman" w:hAnsi="Times New Roman"/>
          <w:bCs/>
        </w:rPr>
        <w:t xml:space="preserve"> Aile ve Sosyal Hizmetler İl Müdürlüğünce verilecek cevapların takibi ve değerlendirilmesinin yapılması ile birlikte;</w:t>
      </w:r>
    </w:p>
    <w:p w:rsidR="004D62FE" w:rsidRDefault="004D62FE" w:rsidP="004D62FE">
      <w:pPr>
        <w:pStyle w:val="NormalWeb"/>
        <w:spacing w:before="120" w:beforeAutospacing="0" w:after="120" w:afterAutospacing="0"/>
        <w:ind w:firstLine="709"/>
        <w:jc w:val="both"/>
        <w:rPr>
          <w:rFonts w:ascii="Times New Roman" w:hAnsi="Times New Roman" w:cs="Times New Roman"/>
          <w:bCs/>
        </w:rPr>
      </w:pPr>
      <w:r>
        <w:rPr>
          <w:rFonts w:ascii="Times New Roman" w:hAnsi="Times New Roman" w:cs="Times New Roman"/>
          <w:bCs/>
        </w:rPr>
        <w:t xml:space="preserve">Raporun </w:t>
      </w:r>
      <w:r>
        <w:rPr>
          <w:rFonts w:ascii="Times New Roman" w:hAnsi="Times New Roman" w:cs="Times New Roman"/>
          <w:b/>
          <w:bCs/>
        </w:rPr>
        <w:t>8.</w:t>
      </w:r>
      <w:r>
        <w:rPr>
          <w:rFonts w:ascii="Times New Roman" w:hAnsi="Times New Roman" w:cs="Times New Roman"/>
          <w:bCs/>
        </w:rPr>
        <w:t xml:space="preserve"> bölümünde yer alan teftiş </w:t>
      </w:r>
      <w:proofErr w:type="gramStart"/>
      <w:r>
        <w:rPr>
          <w:rFonts w:ascii="Times New Roman" w:hAnsi="Times New Roman" w:cs="Times New Roman"/>
          <w:bCs/>
        </w:rPr>
        <w:t>bulgularının …</w:t>
      </w:r>
      <w:proofErr w:type="gramEnd"/>
      <w:r>
        <w:rPr>
          <w:rFonts w:ascii="Times New Roman" w:hAnsi="Times New Roman" w:cs="Times New Roman"/>
          <w:bCs/>
        </w:rPr>
        <w:t xml:space="preserve"> üncü maddesinde yer alan </w:t>
      </w:r>
      <w:proofErr w:type="gramStart"/>
      <w:r>
        <w:rPr>
          <w:rFonts w:ascii="Times New Roman" w:hAnsi="Times New Roman" w:cs="Times New Roman"/>
          <w:shd w:val="clear" w:color="auto" w:fill="FFFFFF"/>
        </w:rPr>
        <w:t>…..</w:t>
      </w:r>
      <w:proofErr w:type="gramEnd"/>
      <w:r>
        <w:rPr>
          <w:rFonts w:ascii="Times New Roman" w:hAnsi="Times New Roman" w:cs="Times New Roman"/>
          <w:bCs/>
        </w:rPr>
        <w:t xml:space="preserve"> husus ile </w:t>
      </w:r>
      <w:r>
        <w:rPr>
          <w:rFonts w:ascii="Times New Roman" w:hAnsi="Times New Roman" w:cs="Times New Roman"/>
          <w:b/>
          <w:bCs/>
        </w:rPr>
        <w:t>9.</w:t>
      </w:r>
      <w:r>
        <w:rPr>
          <w:rFonts w:ascii="Times New Roman" w:hAnsi="Times New Roman" w:cs="Times New Roman"/>
          <w:bCs/>
        </w:rPr>
        <w:t xml:space="preserve"> bölümde yer alan önerinin Genel Müdürlüğünüzce değerlendirilmesi, raporun ilgili Valiliklere gönderilmesi, teftişi yapılan birimlerce raporda yer alan tespit ve tenkitlere ilişkin cevapların otuz gün içinde istenilmesi, gerekli takibatın yapılması, </w:t>
      </w:r>
      <w:r>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4D62FE" w:rsidRDefault="004D62FE" w:rsidP="004D62FE">
      <w:pPr>
        <w:pStyle w:val="NormalWeb"/>
        <w:spacing w:before="120" w:beforeAutospacing="0" w:after="120" w:afterAutospacing="0"/>
        <w:ind w:firstLine="709"/>
        <w:jc w:val="both"/>
        <w:rPr>
          <w:rFonts w:ascii="Times New Roman" w:hAnsi="Times New Roman"/>
          <w:bCs/>
        </w:rPr>
      </w:pPr>
      <w:r>
        <w:rPr>
          <w:rFonts w:ascii="Times New Roman" w:hAnsi="Times New Roman"/>
          <w:bCs/>
        </w:rPr>
        <w:t>Netice ve kanaatine varılmıştır.</w:t>
      </w:r>
    </w:p>
    <w:p w:rsidR="004D62FE" w:rsidRDefault="004D62FE" w:rsidP="004D62FE">
      <w:pPr>
        <w:pStyle w:val="NormalWeb"/>
        <w:spacing w:before="120" w:beforeAutospacing="0" w:after="120" w:afterAutospacing="0"/>
        <w:ind w:firstLine="709"/>
        <w:jc w:val="both"/>
        <w:rPr>
          <w:rFonts w:ascii="Times New Roman" w:hAnsi="Times New Roman"/>
          <w:bCs/>
          <w:i/>
        </w:rPr>
      </w:pPr>
      <w:r>
        <w:rPr>
          <w:rFonts w:ascii="Times New Roman" w:hAnsi="Times New Roman"/>
          <w:bCs/>
          <w:i/>
        </w:rPr>
        <w:t>(Müşterek yapılan teftişlerde teftişe esas görev dağılımı kapsamında müfettişlerin teftiş etmiş olduğu kısımlar bu bölümde belirtilecektir.)</w:t>
      </w:r>
    </w:p>
    <w:p w:rsidR="00F97210" w:rsidRPr="00CB3002" w:rsidRDefault="00F97210" w:rsidP="00F97210">
      <w:pPr>
        <w:pStyle w:val="NormalWeb"/>
        <w:spacing w:before="120" w:beforeAutospacing="0" w:after="120" w:afterAutospacing="0"/>
        <w:ind w:firstLine="709"/>
        <w:jc w:val="both"/>
        <w:rPr>
          <w:rFonts w:ascii="Times New Roman" w:hAnsi="Times New Roman"/>
        </w:rPr>
      </w:pPr>
      <w:r w:rsidRPr="00CB3002">
        <w:rPr>
          <w:rFonts w:ascii="Times New Roman" w:hAnsi="Times New Roman"/>
          <w:bCs/>
        </w:rPr>
        <w:lastRenderedPageBreak/>
        <w:t xml:space="preserve">Müfettişliğimce düzenlenen bu Genel Teftiş Raporu, bir nüsha olarak, </w:t>
      </w:r>
      <w:r w:rsidRPr="00CB3002">
        <w:rPr>
          <w:rFonts w:ascii="Times New Roman" w:hAnsi="Times New Roman"/>
        </w:rPr>
        <w:t xml:space="preserve">Rehberlik ve Teftiş Başkanlığına sunulmuştur. Arz ederim. </w:t>
      </w:r>
      <w:proofErr w:type="gramStart"/>
      <w:r w:rsidRPr="00CB3002">
        <w:rPr>
          <w:rFonts w:ascii="Times New Roman" w:hAnsi="Times New Roman"/>
        </w:rPr>
        <w:t>…..</w:t>
      </w:r>
      <w:proofErr w:type="gramEnd"/>
      <w:r w:rsidRPr="00CB3002">
        <w:rPr>
          <w:rFonts w:ascii="Times New Roman" w:hAnsi="Times New Roman"/>
        </w:rPr>
        <w:t>2024</w:t>
      </w:r>
    </w:p>
    <w:p w:rsidR="00F97210" w:rsidRPr="00CB3002" w:rsidRDefault="00F97210" w:rsidP="00F97210">
      <w:pPr>
        <w:spacing w:after="0" w:line="240" w:lineRule="auto"/>
        <w:jc w:val="both"/>
        <w:rPr>
          <w:rFonts w:ascii="Times New Roman" w:hAnsi="Times New Roman" w:cs="Times New Roman"/>
          <w:sz w:val="24"/>
          <w:szCs w:val="24"/>
        </w:rPr>
      </w:pPr>
    </w:p>
    <w:p w:rsidR="00F97210" w:rsidRPr="00CB3002" w:rsidRDefault="00F97210" w:rsidP="00F97210">
      <w:pPr>
        <w:tabs>
          <w:tab w:val="left" w:pos="6013"/>
        </w:tabs>
        <w:spacing w:before="120" w:after="120" w:line="240" w:lineRule="auto"/>
        <w:ind w:firstLine="708"/>
        <w:jc w:val="both"/>
        <w:rPr>
          <w:rFonts w:ascii="Times New Roman" w:hAnsi="Times New Roman" w:cs="Times New Roman"/>
          <w:sz w:val="24"/>
          <w:szCs w:val="24"/>
        </w:rPr>
      </w:pPr>
    </w:p>
    <w:p w:rsidR="00F97210" w:rsidRPr="00511B82" w:rsidRDefault="00F97210" w:rsidP="00F97210">
      <w:pPr>
        <w:tabs>
          <w:tab w:val="left" w:pos="6013"/>
        </w:tabs>
        <w:spacing w:after="0" w:line="240" w:lineRule="auto"/>
        <w:ind w:firstLine="709"/>
        <w:jc w:val="both"/>
        <w:rPr>
          <w:rFonts w:ascii="Times New Roman" w:hAnsi="Times New Roman" w:cs="Times New Roman"/>
          <w:b/>
          <w:sz w:val="24"/>
          <w:szCs w:val="24"/>
        </w:rPr>
      </w:pPr>
      <w:r w:rsidRPr="00CB3002">
        <w:rPr>
          <w:rFonts w:ascii="Times New Roman" w:hAnsi="Times New Roman" w:cs="Times New Roman"/>
          <w:sz w:val="24"/>
          <w:szCs w:val="24"/>
        </w:rPr>
        <w:tab/>
      </w:r>
      <w:r w:rsidRPr="00511B82">
        <w:rPr>
          <w:rFonts w:ascii="Times New Roman" w:hAnsi="Times New Roman" w:cs="Times New Roman"/>
          <w:b/>
          <w:sz w:val="24"/>
          <w:szCs w:val="24"/>
        </w:rPr>
        <w:t xml:space="preserve">         </w:t>
      </w:r>
      <w:proofErr w:type="gramStart"/>
      <w:r w:rsidRPr="00511B82">
        <w:rPr>
          <w:rFonts w:ascii="Times New Roman" w:hAnsi="Times New Roman" w:cs="Times New Roman"/>
          <w:b/>
          <w:sz w:val="24"/>
          <w:szCs w:val="24"/>
        </w:rPr>
        <w:t>…………….</w:t>
      </w:r>
      <w:proofErr w:type="gramEnd"/>
    </w:p>
    <w:p w:rsidR="00F97210" w:rsidRPr="00511B82" w:rsidRDefault="00F97210" w:rsidP="00F97210">
      <w:pPr>
        <w:spacing w:after="0" w:line="240" w:lineRule="auto"/>
        <w:ind w:firstLine="708"/>
        <w:jc w:val="both"/>
        <w:rPr>
          <w:rFonts w:ascii="Times New Roman" w:hAnsi="Times New Roman" w:cs="Times New Roman"/>
          <w:b/>
          <w:sz w:val="24"/>
          <w:szCs w:val="24"/>
        </w:rPr>
      </w:pP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t xml:space="preserve">          </w:t>
      </w:r>
      <w:r>
        <w:rPr>
          <w:rFonts w:ascii="Times New Roman" w:hAnsi="Times New Roman" w:cs="Times New Roman"/>
          <w:b/>
          <w:sz w:val="24"/>
          <w:szCs w:val="24"/>
        </w:rPr>
        <w:t>Müfettiş/Başm</w:t>
      </w:r>
      <w:r w:rsidRPr="00511B82">
        <w:rPr>
          <w:rFonts w:ascii="Times New Roman" w:hAnsi="Times New Roman" w:cs="Times New Roman"/>
          <w:b/>
          <w:sz w:val="24"/>
          <w:szCs w:val="24"/>
        </w:rPr>
        <w:t>üfettiş</w:t>
      </w:r>
    </w:p>
    <w:p w:rsidR="00F97210" w:rsidRDefault="00F97210" w:rsidP="00F97210">
      <w:pPr>
        <w:spacing w:before="120" w:after="120" w:line="240" w:lineRule="auto"/>
        <w:ind w:firstLine="708"/>
        <w:jc w:val="both"/>
        <w:rPr>
          <w:rFonts w:ascii="Times New Roman" w:hAnsi="Times New Roman" w:cs="Times New Roman"/>
          <w:sz w:val="24"/>
          <w:szCs w:val="24"/>
        </w:rPr>
      </w:pPr>
    </w:p>
    <w:p w:rsidR="00F97210" w:rsidRPr="00486D80" w:rsidRDefault="00F97210" w:rsidP="00F97210">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F97210" w:rsidRDefault="00F97210" w:rsidP="00F97210">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Ek:1</w:t>
      </w:r>
      <w:r>
        <w:rPr>
          <w:rFonts w:ascii="Times New Roman" w:hAnsi="Times New Roman" w:cs="Times New Roman"/>
          <w:sz w:val="24"/>
          <w:szCs w:val="24"/>
        </w:rPr>
        <w:t xml:space="preserve"> Sayım Tutanağı</w:t>
      </w:r>
    </w:p>
    <w:p w:rsidR="00F97210" w:rsidRDefault="00F97210" w:rsidP="00F97210">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Ek:2</w:t>
      </w:r>
      <w:r>
        <w:rPr>
          <w:rFonts w:ascii="Times New Roman" w:hAnsi="Times New Roman" w:cs="Times New Roman"/>
          <w:b/>
          <w:sz w:val="24"/>
          <w:szCs w:val="24"/>
        </w:rPr>
        <w:t xml:space="preserve"> </w:t>
      </w:r>
      <w:r>
        <w:rPr>
          <w:rFonts w:ascii="Times New Roman" w:hAnsi="Times New Roman" w:cs="Times New Roman"/>
          <w:sz w:val="24"/>
          <w:szCs w:val="24"/>
        </w:rPr>
        <w:t>Teftiş bulgularına ilişkin yazı</w:t>
      </w:r>
    </w:p>
    <w:p w:rsidR="00F97210" w:rsidRDefault="00F97210" w:rsidP="00F97210">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 xml:space="preserve">Ek:3 </w:t>
      </w:r>
      <w:r>
        <w:rPr>
          <w:rFonts w:ascii="Times New Roman" w:hAnsi="Times New Roman" w:cs="Times New Roman"/>
          <w:sz w:val="24"/>
          <w:szCs w:val="24"/>
        </w:rPr>
        <w:t>Kuruluş cevaplarına ilişkin yazı</w:t>
      </w:r>
    </w:p>
    <w:p w:rsidR="00F97210" w:rsidRDefault="00F97210" w:rsidP="00EC0EC4">
      <w:pPr>
        <w:spacing w:before="120" w:after="120" w:line="240" w:lineRule="auto"/>
        <w:ind w:firstLine="709"/>
        <w:jc w:val="both"/>
        <w:rPr>
          <w:rFonts w:ascii="Times New Roman" w:hAnsi="Times New Roman" w:cs="Times New Roman"/>
          <w:sz w:val="24"/>
          <w:szCs w:val="24"/>
        </w:rPr>
      </w:pPr>
    </w:p>
    <w:p w:rsidR="00EC0EC4" w:rsidRPr="00AE0FFD" w:rsidRDefault="00EC0EC4" w:rsidP="00EC0EC4">
      <w:pPr>
        <w:tabs>
          <w:tab w:val="left" w:pos="709"/>
        </w:tabs>
        <w:spacing w:before="120" w:after="120" w:line="240" w:lineRule="auto"/>
        <w:ind w:firstLine="709"/>
        <w:jc w:val="both"/>
        <w:rPr>
          <w:rFonts w:ascii="Times New Roman" w:hAnsi="Times New Roman" w:cs="Times New Roman"/>
          <w:b/>
          <w:sz w:val="24"/>
          <w:szCs w:val="24"/>
          <w:u w:val="single"/>
        </w:rPr>
      </w:pPr>
    </w:p>
    <w:p w:rsidR="00DC27EF" w:rsidRPr="00E53943" w:rsidRDefault="00DC27EF" w:rsidP="00194A5C">
      <w:pPr>
        <w:spacing w:before="120" w:after="120" w:line="240" w:lineRule="auto"/>
        <w:ind w:firstLine="708"/>
        <w:jc w:val="both"/>
        <w:rPr>
          <w:rFonts w:ascii="Times New Roman" w:hAnsi="Times New Roman" w:cs="Times New Roman"/>
          <w:sz w:val="24"/>
          <w:szCs w:val="24"/>
        </w:rPr>
      </w:pPr>
    </w:p>
    <w:sectPr w:rsidR="00DC27EF" w:rsidRPr="00E53943" w:rsidSect="008977C6">
      <w:headerReference w:type="default" r:id="rId10"/>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84" w:rsidRDefault="00C53384" w:rsidP="004E41F4">
      <w:pPr>
        <w:spacing w:after="0" w:line="240" w:lineRule="auto"/>
      </w:pPr>
      <w:r>
        <w:separator/>
      </w:r>
    </w:p>
  </w:endnote>
  <w:endnote w:type="continuationSeparator" w:id="0">
    <w:p w:rsidR="00C53384" w:rsidRDefault="00C53384" w:rsidP="004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84" w:rsidRDefault="00C53384" w:rsidP="004E41F4">
      <w:pPr>
        <w:spacing w:after="0" w:line="240" w:lineRule="auto"/>
      </w:pPr>
      <w:r>
        <w:separator/>
      </w:r>
    </w:p>
  </w:footnote>
  <w:footnote w:type="continuationSeparator" w:id="0">
    <w:p w:rsidR="00C53384" w:rsidRDefault="00C53384" w:rsidP="004E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731478"/>
      <w:docPartObj>
        <w:docPartGallery w:val="Page Numbers (Top of Page)"/>
        <w:docPartUnique/>
      </w:docPartObj>
    </w:sdtPr>
    <w:sdtEndPr>
      <w:rPr>
        <w:rFonts w:ascii="Times New Roman" w:hAnsi="Times New Roman" w:cs="Times New Roman"/>
        <w:sz w:val="18"/>
        <w:szCs w:val="18"/>
      </w:rPr>
    </w:sdtEndPr>
    <w:sdtContent>
      <w:p w:rsidR="002E004C" w:rsidRPr="004E41F4" w:rsidRDefault="002E004C" w:rsidP="004E41F4">
        <w:pPr>
          <w:pStyle w:val="stBilgi"/>
          <w:ind w:right="-2"/>
          <w:rPr>
            <w:rFonts w:ascii="Times New Roman" w:hAnsi="Times New Roman" w:cs="Times New Roman"/>
            <w:sz w:val="18"/>
            <w:szCs w:val="18"/>
          </w:rPr>
        </w:pPr>
        <w:r w:rsidRPr="004E41F4">
          <w:rPr>
            <w:rFonts w:ascii="Times New Roman" w:hAnsi="Times New Roman" w:cs="Times New Roman"/>
            <w:sz w:val="18"/>
            <w:szCs w:val="18"/>
          </w:rPr>
          <w:t xml:space="preserve">Aile ve Sosyal </w:t>
        </w:r>
        <w:r w:rsidR="0055137F">
          <w:rPr>
            <w:rFonts w:ascii="Times New Roman" w:hAnsi="Times New Roman" w:cs="Times New Roman"/>
            <w:sz w:val="18"/>
            <w:szCs w:val="18"/>
          </w:rPr>
          <w:t>Hizmetler</w:t>
        </w:r>
        <w:r w:rsidRPr="004E41F4">
          <w:rPr>
            <w:rFonts w:ascii="Times New Roman" w:hAnsi="Times New Roman" w:cs="Times New Roman"/>
            <w:sz w:val="18"/>
            <w:szCs w:val="18"/>
          </w:rPr>
          <w:t xml:space="preserve"> Bakanlığı             </w:t>
        </w:r>
        <w:r>
          <w:rPr>
            <w:rFonts w:ascii="Times New Roman" w:hAnsi="Times New Roman" w:cs="Times New Roman"/>
            <w:sz w:val="18"/>
            <w:szCs w:val="18"/>
          </w:rPr>
          <w:t xml:space="preserve">          </w:t>
        </w:r>
        <w:r w:rsidR="0055137F">
          <w:rPr>
            <w:rFonts w:ascii="Times New Roman" w:hAnsi="Times New Roman" w:cs="Times New Roman"/>
            <w:sz w:val="18"/>
            <w:szCs w:val="18"/>
          </w:rPr>
          <w:t>GENEL TEFTİŞ</w:t>
        </w:r>
        <w:r w:rsidRPr="004E41F4">
          <w:rPr>
            <w:rFonts w:ascii="Times New Roman" w:hAnsi="Times New Roman" w:cs="Times New Roman"/>
            <w:sz w:val="18"/>
            <w:szCs w:val="18"/>
          </w:rPr>
          <w:t xml:space="preserve"> RAPORU                   </w:t>
        </w:r>
        <w:r w:rsidR="0055137F">
          <w:rPr>
            <w:rFonts w:ascii="Times New Roman" w:hAnsi="Times New Roman" w:cs="Times New Roman"/>
            <w:sz w:val="18"/>
            <w:szCs w:val="18"/>
          </w:rPr>
          <w:t xml:space="preserve">                          Müfettişliği</w:t>
        </w:r>
        <w:r w:rsidRPr="004E41F4">
          <w:rPr>
            <w:rFonts w:ascii="Times New Roman" w:hAnsi="Times New Roman" w:cs="Times New Roman"/>
            <w:sz w:val="18"/>
            <w:szCs w:val="18"/>
          </w:rPr>
          <w:t xml:space="preserve">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PAGE</w:instrText>
        </w:r>
        <w:r w:rsidR="00073DCB" w:rsidRPr="004E41F4">
          <w:rPr>
            <w:rFonts w:ascii="Times New Roman" w:hAnsi="Times New Roman" w:cs="Times New Roman"/>
            <w:sz w:val="18"/>
            <w:szCs w:val="18"/>
          </w:rPr>
          <w:fldChar w:fldCharType="separate"/>
        </w:r>
        <w:r w:rsidR="00071291">
          <w:rPr>
            <w:rFonts w:ascii="Times New Roman" w:hAnsi="Times New Roman" w:cs="Times New Roman"/>
            <w:noProof/>
            <w:sz w:val="18"/>
            <w:szCs w:val="18"/>
          </w:rPr>
          <w:t>16</w:t>
        </w:r>
        <w:r w:rsidR="00073DCB" w:rsidRPr="004E41F4">
          <w:rPr>
            <w:rFonts w:ascii="Times New Roman" w:hAnsi="Times New Roman" w:cs="Times New Roman"/>
            <w:sz w:val="18"/>
            <w:szCs w:val="18"/>
          </w:rPr>
          <w:fldChar w:fldCharType="end"/>
        </w:r>
        <w:r w:rsidRPr="004E41F4">
          <w:rPr>
            <w:rFonts w:ascii="Times New Roman" w:hAnsi="Times New Roman" w:cs="Times New Roman"/>
            <w:sz w:val="18"/>
            <w:szCs w:val="18"/>
          </w:rPr>
          <w:t xml:space="preserve"> /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NUMPAGES</w:instrText>
        </w:r>
        <w:r w:rsidR="00073DCB" w:rsidRPr="004E41F4">
          <w:rPr>
            <w:rFonts w:ascii="Times New Roman" w:hAnsi="Times New Roman" w:cs="Times New Roman"/>
            <w:sz w:val="18"/>
            <w:szCs w:val="18"/>
          </w:rPr>
          <w:fldChar w:fldCharType="separate"/>
        </w:r>
        <w:r w:rsidR="00071291">
          <w:rPr>
            <w:rFonts w:ascii="Times New Roman" w:hAnsi="Times New Roman" w:cs="Times New Roman"/>
            <w:noProof/>
            <w:sz w:val="18"/>
            <w:szCs w:val="18"/>
          </w:rPr>
          <w:t>16</w:t>
        </w:r>
        <w:r w:rsidR="00073DCB" w:rsidRPr="004E41F4">
          <w:rPr>
            <w:rFonts w:ascii="Times New Roman" w:hAnsi="Times New Roman" w:cs="Times New Roman"/>
            <w:sz w:val="18"/>
            <w:szCs w:val="18"/>
          </w:rPr>
          <w:fldChar w:fldCharType="end"/>
        </w:r>
      </w:p>
    </w:sdtContent>
  </w:sdt>
  <w:p w:rsidR="002E004C" w:rsidRDefault="002E00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38"/>
    <w:multiLevelType w:val="hybridMultilevel"/>
    <w:tmpl w:val="0BE82FC6"/>
    <w:lvl w:ilvl="0" w:tplc="128AA8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E23935"/>
    <w:multiLevelType w:val="hybridMultilevel"/>
    <w:tmpl w:val="DD742ED2"/>
    <w:lvl w:ilvl="0" w:tplc="C0089E5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92AF2"/>
    <w:multiLevelType w:val="hybridMultilevel"/>
    <w:tmpl w:val="CE0C1A8C"/>
    <w:lvl w:ilvl="0" w:tplc="A39C12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AEA3917"/>
    <w:multiLevelType w:val="hybridMultilevel"/>
    <w:tmpl w:val="2116B658"/>
    <w:lvl w:ilvl="0" w:tplc="A96AB7A0">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22542699"/>
    <w:multiLevelType w:val="hybridMultilevel"/>
    <w:tmpl w:val="B418A0FE"/>
    <w:lvl w:ilvl="0" w:tplc="C062209C">
      <w:start w:val="1"/>
      <w:numFmt w:val="decimal"/>
      <w:lvlText w:val="%1."/>
      <w:lvlJc w:val="left"/>
      <w:pPr>
        <w:ind w:left="928"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2789692A"/>
    <w:multiLevelType w:val="hybridMultilevel"/>
    <w:tmpl w:val="2DB4B486"/>
    <w:lvl w:ilvl="0" w:tplc="578CE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AAC4407"/>
    <w:multiLevelType w:val="hybridMultilevel"/>
    <w:tmpl w:val="06CAF5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2800B9A"/>
    <w:multiLevelType w:val="hybridMultilevel"/>
    <w:tmpl w:val="3CE466D4"/>
    <w:lvl w:ilvl="0" w:tplc="F21CBFBC">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3A434AB1"/>
    <w:multiLevelType w:val="hybridMultilevel"/>
    <w:tmpl w:val="3F1C9FB6"/>
    <w:lvl w:ilvl="0" w:tplc="DDA251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BA44747"/>
    <w:multiLevelType w:val="hybridMultilevel"/>
    <w:tmpl w:val="7722F7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A6BF1"/>
    <w:multiLevelType w:val="hybridMultilevel"/>
    <w:tmpl w:val="0FD854C0"/>
    <w:lvl w:ilvl="0" w:tplc="2BFE35FA">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BB80BB6"/>
    <w:multiLevelType w:val="hybridMultilevel"/>
    <w:tmpl w:val="50F2CB06"/>
    <w:lvl w:ilvl="0" w:tplc="597C7D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C505155"/>
    <w:multiLevelType w:val="multilevel"/>
    <w:tmpl w:val="E8F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B471FC"/>
    <w:multiLevelType w:val="hybridMultilevel"/>
    <w:tmpl w:val="92FA200C"/>
    <w:lvl w:ilvl="0" w:tplc="0936CE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C429DB"/>
    <w:multiLevelType w:val="hybridMultilevel"/>
    <w:tmpl w:val="2E887DB0"/>
    <w:lvl w:ilvl="0" w:tplc="33FCC5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9F6175"/>
    <w:multiLevelType w:val="multilevel"/>
    <w:tmpl w:val="0256EBAA"/>
    <w:lvl w:ilvl="0">
      <w:start w:val="12"/>
      <w:numFmt w:val="decimal"/>
      <w:lvlText w:val="%1"/>
      <w:lvlJc w:val="left"/>
      <w:pPr>
        <w:ind w:left="420" w:hanging="420"/>
      </w:pPr>
      <w:rPr>
        <w:rFonts w:cs="Arial Unicode MS" w:hint="default"/>
      </w:rPr>
    </w:lvl>
    <w:lvl w:ilvl="1">
      <w:start w:val="1"/>
      <w:numFmt w:val="decimal"/>
      <w:lvlText w:val="%1.%2"/>
      <w:lvlJc w:val="left"/>
      <w:pPr>
        <w:ind w:left="1140" w:hanging="42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9" w15:restartNumberingAfterBreak="0">
    <w:nsid w:val="5F5E64E4"/>
    <w:multiLevelType w:val="multilevel"/>
    <w:tmpl w:val="AA04E1CA"/>
    <w:lvl w:ilvl="0">
      <w:start w:val="10"/>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20" w15:restartNumberingAfterBreak="0">
    <w:nsid w:val="67EC11FD"/>
    <w:multiLevelType w:val="hybridMultilevel"/>
    <w:tmpl w:val="726026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7"/>
  </w:num>
  <w:num w:numId="5">
    <w:abstractNumId w:val="16"/>
  </w:num>
  <w:num w:numId="6">
    <w:abstractNumId w:val="8"/>
  </w:num>
  <w:num w:numId="7">
    <w:abstractNumId w:val="0"/>
  </w:num>
  <w:num w:numId="8">
    <w:abstractNumId w:val="20"/>
  </w:num>
  <w:num w:numId="9">
    <w:abstractNumId w:val="2"/>
  </w:num>
  <w:num w:numId="10">
    <w:abstractNumId w:val="15"/>
  </w:num>
  <w:num w:numId="11">
    <w:abstractNumId w:val="10"/>
  </w:num>
  <w:num w:numId="12">
    <w:abstractNumId w:val="1"/>
  </w:num>
  <w:num w:numId="13">
    <w:abstractNumId w:val="3"/>
  </w:num>
  <w:num w:numId="14">
    <w:abstractNumId w:val="12"/>
  </w:num>
  <w:num w:numId="15">
    <w:abstractNumId w:val="9"/>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CE"/>
    <w:rsid w:val="0000181A"/>
    <w:rsid w:val="0000262F"/>
    <w:rsid w:val="00002F63"/>
    <w:rsid w:val="00005A68"/>
    <w:rsid w:val="00014C8F"/>
    <w:rsid w:val="00015B86"/>
    <w:rsid w:val="00020C70"/>
    <w:rsid w:val="00025D74"/>
    <w:rsid w:val="00031261"/>
    <w:rsid w:val="00033174"/>
    <w:rsid w:val="0003352C"/>
    <w:rsid w:val="000354CE"/>
    <w:rsid w:val="00037774"/>
    <w:rsid w:val="00040A61"/>
    <w:rsid w:val="000416FC"/>
    <w:rsid w:val="0004239C"/>
    <w:rsid w:val="00043A9E"/>
    <w:rsid w:val="000565A9"/>
    <w:rsid w:val="00060431"/>
    <w:rsid w:val="00060A01"/>
    <w:rsid w:val="00060D22"/>
    <w:rsid w:val="00063F9F"/>
    <w:rsid w:val="00063FCE"/>
    <w:rsid w:val="00066B1E"/>
    <w:rsid w:val="00071291"/>
    <w:rsid w:val="0007232A"/>
    <w:rsid w:val="00073D14"/>
    <w:rsid w:val="00073DCB"/>
    <w:rsid w:val="0007576B"/>
    <w:rsid w:val="00090750"/>
    <w:rsid w:val="0009104B"/>
    <w:rsid w:val="0009137F"/>
    <w:rsid w:val="00097564"/>
    <w:rsid w:val="000A0BDB"/>
    <w:rsid w:val="000A0D76"/>
    <w:rsid w:val="000A2062"/>
    <w:rsid w:val="000A4A1B"/>
    <w:rsid w:val="000A4DBA"/>
    <w:rsid w:val="000B03AD"/>
    <w:rsid w:val="000B1439"/>
    <w:rsid w:val="000C2471"/>
    <w:rsid w:val="000C5423"/>
    <w:rsid w:val="000C5DAB"/>
    <w:rsid w:val="000C73DB"/>
    <w:rsid w:val="000C7529"/>
    <w:rsid w:val="000D6C92"/>
    <w:rsid w:val="000D6FEB"/>
    <w:rsid w:val="000F5539"/>
    <w:rsid w:val="000F59A4"/>
    <w:rsid w:val="000F61A5"/>
    <w:rsid w:val="001061D8"/>
    <w:rsid w:val="00110ABB"/>
    <w:rsid w:val="00120262"/>
    <w:rsid w:val="001235F3"/>
    <w:rsid w:val="00126185"/>
    <w:rsid w:val="00134B1A"/>
    <w:rsid w:val="00137F26"/>
    <w:rsid w:val="001429F4"/>
    <w:rsid w:val="00152167"/>
    <w:rsid w:val="00161504"/>
    <w:rsid w:val="0016172D"/>
    <w:rsid w:val="00172227"/>
    <w:rsid w:val="00176353"/>
    <w:rsid w:val="00184BD7"/>
    <w:rsid w:val="001852BE"/>
    <w:rsid w:val="00190E06"/>
    <w:rsid w:val="001937BA"/>
    <w:rsid w:val="00194A5C"/>
    <w:rsid w:val="00194FE3"/>
    <w:rsid w:val="00195164"/>
    <w:rsid w:val="001963AB"/>
    <w:rsid w:val="00196EF4"/>
    <w:rsid w:val="00197516"/>
    <w:rsid w:val="00197925"/>
    <w:rsid w:val="001A053A"/>
    <w:rsid w:val="001A3746"/>
    <w:rsid w:val="001A7807"/>
    <w:rsid w:val="001C51FD"/>
    <w:rsid w:val="001D4B6B"/>
    <w:rsid w:val="001D640F"/>
    <w:rsid w:val="001D6893"/>
    <w:rsid w:val="001E1845"/>
    <w:rsid w:val="001E224B"/>
    <w:rsid w:val="001E4E4B"/>
    <w:rsid w:val="001F03AD"/>
    <w:rsid w:val="001F59D4"/>
    <w:rsid w:val="001F7A34"/>
    <w:rsid w:val="001F7B16"/>
    <w:rsid w:val="00202667"/>
    <w:rsid w:val="0020396F"/>
    <w:rsid w:val="00206037"/>
    <w:rsid w:val="00212552"/>
    <w:rsid w:val="00214550"/>
    <w:rsid w:val="00214FBD"/>
    <w:rsid w:val="002162B5"/>
    <w:rsid w:val="00225FBB"/>
    <w:rsid w:val="002319FF"/>
    <w:rsid w:val="00237B5B"/>
    <w:rsid w:val="00245D5A"/>
    <w:rsid w:val="00256480"/>
    <w:rsid w:val="002565C8"/>
    <w:rsid w:val="00277D52"/>
    <w:rsid w:val="0028018C"/>
    <w:rsid w:val="00280DE0"/>
    <w:rsid w:val="002915E0"/>
    <w:rsid w:val="00294B75"/>
    <w:rsid w:val="00295419"/>
    <w:rsid w:val="002A3C7F"/>
    <w:rsid w:val="002A4005"/>
    <w:rsid w:val="002B7592"/>
    <w:rsid w:val="002C294B"/>
    <w:rsid w:val="002C5D81"/>
    <w:rsid w:val="002C6FB5"/>
    <w:rsid w:val="002D03C9"/>
    <w:rsid w:val="002D0756"/>
    <w:rsid w:val="002D7DF5"/>
    <w:rsid w:val="002E004C"/>
    <w:rsid w:val="002E10C9"/>
    <w:rsid w:val="002F2D9A"/>
    <w:rsid w:val="002F480C"/>
    <w:rsid w:val="002F7FCD"/>
    <w:rsid w:val="00302FAB"/>
    <w:rsid w:val="00313AD1"/>
    <w:rsid w:val="003162D7"/>
    <w:rsid w:val="00335F0D"/>
    <w:rsid w:val="003421DF"/>
    <w:rsid w:val="00350943"/>
    <w:rsid w:val="00351574"/>
    <w:rsid w:val="00356F97"/>
    <w:rsid w:val="003572CD"/>
    <w:rsid w:val="00360D45"/>
    <w:rsid w:val="0036320B"/>
    <w:rsid w:val="00375A2A"/>
    <w:rsid w:val="003842C8"/>
    <w:rsid w:val="00384E9F"/>
    <w:rsid w:val="003919FB"/>
    <w:rsid w:val="00391C7C"/>
    <w:rsid w:val="003A01BA"/>
    <w:rsid w:val="003A06A9"/>
    <w:rsid w:val="003A293B"/>
    <w:rsid w:val="003B1E5C"/>
    <w:rsid w:val="003B2681"/>
    <w:rsid w:val="003B2F2C"/>
    <w:rsid w:val="003B56F0"/>
    <w:rsid w:val="003B7F91"/>
    <w:rsid w:val="003B7FC8"/>
    <w:rsid w:val="003C623A"/>
    <w:rsid w:val="003D097F"/>
    <w:rsid w:val="003D3EDA"/>
    <w:rsid w:val="003E3FED"/>
    <w:rsid w:val="003F17B2"/>
    <w:rsid w:val="003F64F9"/>
    <w:rsid w:val="0040063F"/>
    <w:rsid w:val="00401593"/>
    <w:rsid w:val="0040169B"/>
    <w:rsid w:val="004018F4"/>
    <w:rsid w:val="004069A8"/>
    <w:rsid w:val="004103BD"/>
    <w:rsid w:val="004131C5"/>
    <w:rsid w:val="004162CB"/>
    <w:rsid w:val="00416419"/>
    <w:rsid w:val="00423C33"/>
    <w:rsid w:val="00425161"/>
    <w:rsid w:val="00425A2F"/>
    <w:rsid w:val="00430C4F"/>
    <w:rsid w:val="0044384D"/>
    <w:rsid w:val="004555CD"/>
    <w:rsid w:val="00463412"/>
    <w:rsid w:val="0046680E"/>
    <w:rsid w:val="00472118"/>
    <w:rsid w:val="004812E6"/>
    <w:rsid w:val="0048245A"/>
    <w:rsid w:val="00483735"/>
    <w:rsid w:val="00483ACC"/>
    <w:rsid w:val="0048488A"/>
    <w:rsid w:val="00486BE0"/>
    <w:rsid w:val="004916AE"/>
    <w:rsid w:val="0049325E"/>
    <w:rsid w:val="00494E6A"/>
    <w:rsid w:val="004976E3"/>
    <w:rsid w:val="004B00C7"/>
    <w:rsid w:val="004B2703"/>
    <w:rsid w:val="004B7793"/>
    <w:rsid w:val="004C5D61"/>
    <w:rsid w:val="004D13B2"/>
    <w:rsid w:val="004D62FE"/>
    <w:rsid w:val="004D6712"/>
    <w:rsid w:val="004D6B7A"/>
    <w:rsid w:val="004E41F4"/>
    <w:rsid w:val="004E48C0"/>
    <w:rsid w:val="004F21D7"/>
    <w:rsid w:val="004F5809"/>
    <w:rsid w:val="004F7BEF"/>
    <w:rsid w:val="00500B50"/>
    <w:rsid w:val="00506CDF"/>
    <w:rsid w:val="0051600F"/>
    <w:rsid w:val="0051685B"/>
    <w:rsid w:val="005178D7"/>
    <w:rsid w:val="00524A66"/>
    <w:rsid w:val="00530B94"/>
    <w:rsid w:val="0053203B"/>
    <w:rsid w:val="005325F5"/>
    <w:rsid w:val="00537492"/>
    <w:rsid w:val="00542A9B"/>
    <w:rsid w:val="00542E1B"/>
    <w:rsid w:val="0055137F"/>
    <w:rsid w:val="00552157"/>
    <w:rsid w:val="00556008"/>
    <w:rsid w:val="00561C93"/>
    <w:rsid w:val="00562055"/>
    <w:rsid w:val="00570A64"/>
    <w:rsid w:val="005726AF"/>
    <w:rsid w:val="005730DF"/>
    <w:rsid w:val="00573A38"/>
    <w:rsid w:val="005753D3"/>
    <w:rsid w:val="00583AE8"/>
    <w:rsid w:val="00590C70"/>
    <w:rsid w:val="005A0BF3"/>
    <w:rsid w:val="005A35A4"/>
    <w:rsid w:val="005A7069"/>
    <w:rsid w:val="005A75BA"/>
    <w:rsid w:val="005B2BDA"/>
    <w:rsid w:val="005B3482"/>
    <w:rsid w:val="005C21A3"/>
    <w:rsid w:val="005D2E86"/>
    <w:rsid w:val="005D34D6"/>
    <w:rsid w:val="005D76B1"/>
    <w:rsid w:val="005D792C"/>
    <w:rsid w:val="005E6F03"/>
    <w:rsid w:val="005F0C75"/>
    <w:rsid w:val="005F143F"/>
    <w:rsid w:val="005F18B3"/>
    <w:rsid w:val="005F22E7"/>
    <w:rsid w:val="005F3218"/>
    <w:rsid w:val="005F4273"/>
    <w:rsid w:val="005F49B4"/>
    <w:rsid w:val="005F6F64"/>
    <w:rsid w:val="006005D2"/>
    <w:rsid w:val="00600637"/>
    <w:rsid w:val="00606520"/>
    <w:rsid w:val="006066A3"/>
    <w:rsid w:val="006112B8"/>
    <w:rsid w:val="00620C86"/>
    <w:rsid w:val="00625F56"/>
    <w:rsid w:val="00626666"/>
    <w:rsid w:val="00630F37"/>
    <w:rsid w:val="00631B72"/>
    <w:rsid w:val="00635073"/>
    <w:rsid w:val="0064589A"/>
    <w:rsid w:val="00646100"/>
    <w:rsid w:val="006613A1"/>
    <w:rsid w:val="006629E1"/>
    <w:rsid w:val="00663B8E"/>
    <w:rsid w:val="006645BD"/>
    <w:rsid w:val="00682D02"/>
    <w:rsid w:val="00683B21"/>
    <w:rsid w:val="00693AE6"/>
    <w:rsid w:val="00693C83"/>
    <w:rsid w:val="006942D3"/>
    <w:rsid w:val="006A1A25"/>
    <w:rsid w:val="006A1C1C"/>
    <w:rsid w:val="006A3210"/>
    <w:rsid w:val="006A5B3A"/>
    <w:rsid w:val="006B2FC8"/>
    <w:rsid w:val="006B38CB"/>
    <w:rsid w:val="006B4BD2"/>
    <w:rsid w:val="006C3C04"/>
    <w:rsid w:val="006C7B21"/>
    <w:rsid w:val="006D2DC5"/>
    <w:rsid w:val="006D3036"/>
    <w:rsid w:val="006D6E6F"/>
    <w:rsid w:val="006D7C16"/>
    <w:rsid w:val="006E3B82"/>
    <w:rsid w:val="006F41A4"/>
    <w:rsid w:val="006F5212"/>
    <w:rsid w:val="006F532B"/>
    <w:rsid w:val="006F6851"/>
    <w:rsid w:val="00700234"/>
    <w:rsid w:val="00705BA0"/>
    <w:rsid w:val="00717B35"/>
    <w:rsid w:val="00721E97"/>
    <w:rsid w:val="00722F51"/>
    <w:rsid w:val="00726E6A"/>
    <w:rsid w:val="007270C4"/>
    <w:rsid w:val="00727D97"/>
    <w:rsid w:val="007302F1"/>
    <w:rsid w:val="007311AF"/>
    <w:rsid w:val="00735A2B"/>
    <w:rsid w:val="00737881"/>
    <w:rsid w:val="00741EE5"/>
    <w:rsid w:val="007423A0"/>
    <w:rsid w:val="007462CE"/>
    <w:rsid w:val="007500B4"/>
    <w:rsid w:val="00756041"/>
    <w:rsid w:val="00761834"/>
    <w:rsid w:val="00762688"/>
    <w:rsid w:val="00763566"/>
    <w:rsid w:val="00765E3A"/>
    <w:rsid w:val="00771651"/>
    <w:rsid w:val="007735FE"/>
    <w:rsid w:val="00782D97"/>
    <w:rsid w:val="00786441"/>
    <w:rsid w:val="00786EF8"/>
    <w:rsid w:val="0079435E"/>
    <w:rsid w:val="007A07CE"/>
    <w:rsid w:val="007A15D9"/>
    <w:rsid w:val="007A2DA5"/>
    <w:rsid w:val="007A3981"/>
    <w:rsid w:val="007A73CC"/>
    <w:rsid w:val="007B14F5"/>
    <w:rsid w:val="007B3A24"/>
    <w:rsid w:val="007C063A"/>
    <w:rsid w:val="007C3744"/>
    <w:rsid w:val="007C3AD1"/>
    <w:rsid w:val="007C5CC3"/>
    <w:rsid w:val="007C6914"/>
    <w:rsid w:val="007D129F"/>
    <w:rsid w:val="007D28C2"/>
    <w:rsid w:val="007D2E46"/>
    <w:rsid w:val="007D4565"/>
    <w:rsid w:val="007D6A7E"/>
    <w:rsid w:val="007D74DF"/>
    <w:rsid w:val="007E5790"/>
    <w:rsid w:val="007E6C64"/>
    <w:rsid w:val="007F0705"/>
    <w:rsid w:val="007F1DAD"/>
    <w:rsid w:val="007F6AC6"/>
    <w:rsid w:val="00800B83"/>
    <w:rsid w:val="00801637"/>
    <w:rsid w:val="00802AEB"/>
    <w:rsid w:val="00804737"/>
    <w:rsid w:val="0080628A"/>
    <w:rsid w:val="00806FE9"/>
    <w:rsid w:val="00807475"/>
    <w:rsid w:val="0081032A"/>
    <w:rsid w:val="008115A6"/>
    <w:rsid w:val="00814E43"/>
    <w:rsid w:val="00815CAE"/>
    <w:rsid w:val="008171FE"/>
    <w:rsid w:val="008225A3"/>
    <w:rsid w:val="00823928"/>
    <w:rsid w:val="0082623A"/>
    <w:rsid w:val="008263C6"/>
    <w:rsid w:val="00827542"/>
    <w:rsid w:val="00833DDE"/>
    <w:rsid w:val="00834217"/>
    <w:rsid w:val="008357D0"/>
    <w:rsid w:val="008371D9"/>
    <w:rsid w:val="008377E1"/>
    <w:rsid w:val="0084202B"/>
    <w:rsid w:val="00844D57"/>
    <w:rsid w:val="0084620D"/>
    <w:rsid w:val="0084640A"/>
    <w:rsid w:val="008564F0"/>
    <w:rsid w:val="00857A61"/>
    <w:rsid w:val="00860CC0"/>
    <w:rsid w:val="00861228"/>
    <w:rsid w:val="00861FCD"/>
    <w:rsid w:val="008630B8"/>
    <w:rsid w:val="00867DE5"/>
    <w:rsid w:val="008709A5"/>
    <w:rsid w:val="00872852"/>
    <w:rsid w:val="0087470F"/>
    <w:rsid w:val="00876098"/>
    <w:rsid w:val="00882C1C"/>
    <w:rsid w:val="00883191"/>
    <w:rsid w:val="008977C6"/>
    <w:rsid w:val="008A4575"/>
    <w:rsid w:val="008A785E"/>
    <w:rsid w:val="008B2CE8"/>
    <w:rsid w:val="008B4752"/>
    <w:rsid w:val="008C79B6"/>
    <w:rsid w:val="008D09A0"/>
    <w:rsid w:val="008D3690"/>
    <w:rsid w:val="008D5E67"/>
    <w:rsid w:val="008E1361"/>
    <w:rsid w:val="008E3A7F"/>
    <w:rsid w:val="008E4FAC"/>
    <w:rsid w:val="008E68FB"/>
    <w:rsid w:val="008E743D"/>
    <w:rsid w:val="008F21CD"/>
    <w:rsid w:val="008F4E21"/>
    <w:rsid w:val="00907A0A"/>
    <w:rsid w:val="00912D14"/>
    <w:rsid w:val="0091389F"/>
    <w:rsid w:val="00914005"/>
    <w:rsid w:val="00920C4D"/>
    <w:rsid w:val="00921E38"/>
    <w:rsid w:val="00925A6B"/>
    <w:rsid w:val="00932378"/>
    <w:rsid w:val="00941115"/>
    <w:rsid w:val="00945938"/>
    <w:rsid w:val="009472F2"/>
    <w:rsid w:val="009527BA"/>
    <w:rsid w:val="00953028"/>
    <w:rsid w:val="0095332B"/>
    <w:rsid w:val="00963B31"/>
    <w:rsid w:val="009703C4"/>
    <w:rsid w:val="0097211D"/>
    <w:rsid w:val="00977B6D"/>
    <w:rsid w:val="00981926"/>
    <w:rsid w:val="00985034"/>
    <w:rsid w:val="0098622A"/>
    <w:rsid w:val="00987740"/>
    <w:rsid w:val="009A0E4C"/>
    <w:rsid w:val="009A1279"/>
    <w:rsid w:val="009A17EF"/>
    <w:rsid w:val="009A1CC7"/>
    <w:rsid w:val="009B2D98"/>
    <w:rsid w:val="009B7EDE"/>
    <w:rsid w:val="009C0162"/>
    <w:rsid w:val="009C16C3"/>
    <w:rsid w:val="009C4125"/>
    <w:rsid w:val="009C7804"/>
    <w:rsid w:val="009D6CF6"/>
    <w:rsid w:val="009E06A4"/>
    <w:rsid w:val="009E3379"/>
    <w:rsid w:val="009E3B6F"/>
    <w:rsid w:val="009E5B86"/>
    <w:rsid w:val="009E60F7"/>
    <w:rsid w:val="009F4971"/>
    <w:rsid w:val="009F5108"/>
    <w:rsid w:val="009F60D0"/>
    <w:rsid w:val="00A01CED"/>
    <w:rsid w:val="00A13D8B"/>
    <w:rsid w:val="00A144C7"/>
    <w:rsid w:val="00A14B93"/>
    <w:rsid w:val="00A30950"/>
    <w:rsid w:val="00A33BF7"/>
    <w:rsid w:val="00A3631A"/>
    <w:rsid w:val="00A4108F"/>
    <w:rsid w:val="00A41E86"/>
    <w:rsid w:val="00A44AEC"/>
    <w:rsid w:val="00A51A0D"/>
    <w:rsid w:val="00A57726"/>
    <w:rsid w:val="00A607B8"/>
    <w:rsid w:val="00A6568E"/>
    <w:rsid w:val="00A67636"/>
    <w:rsid w:val="00A70E59"/>
    <w:rsid w:val="00A82677"/>
    <w:rsid w:val="00A853D6"/>
    <w:rsid w:val="00A8549C"/>
    <w:rsid w:val="00A858E6"/>
    <w:rsid w:val="00A9412B"/>
    <w:rsid w:val="00AA3273"/>
    <w:rsid w:val="00AA3411"/>
    <w:rsid w:val="00AA7523"/>
    <w:rsid w:val="00AB4858"/>
    <w:rsid w:val="00AB702B"/>
    <w:rsid w:val="00AB7FD5"/>
    <w:rsid w:val="00AC243D"/>
    <w:rsid w:val="00AC329F"/>
    <w:rsid w:val="00AC52AC"/>
    <w:rsid w:val="00AD6282"/>
    <w:rsid w:val="00AE4A6E"/>
    <w:rsid w:val="00AF0112"/>
    <w:rsid w:val="00AF2E88"/>
    <w:rsid w:val="00AF598F"/>
    <w:rsid w:val="00AF76B6"/>
    <w:rsid w:val="00B02D28"/>
    <w:rsid w:val="00B11B17"/>
    <w:rsid w:val="00B1768C"/>
    <w:rsid w:val="00B253F2"/>
    <w:rsid w:val="00B30BAE"/>
    <w:rsid w:val="00B311BD"/>
    <w:rsid w:val="00B319F5"/>
    <w:rsid w:val="00B32E9D"/>
    <w:rsid w:val="00B41539"/>
    <w:rsid w:val="00B422EB"/>
    <w:rsid w:val="00B53FAA"/>
    <w:rsid w:val="00B56155"/>
    <w:rsid w:val="00B664BB"/>
    <w:rsid w:val="00B6749C"/>
    <w:rsid w:val="00B72CC1"/>
    <w:rsid w:val="00B809DB"/>
    <w:rsid w:val="00B80D19"/>
    <w:rsid w:val="00B84192"/>
    <w:rsid w:val="00B86EFB"/>
    <w:rsid w:val="00B9269B"/>
    <w:rsid w:val="00B932B2"/>
    <w:rsid w:val="00B951BF"/>
    <w:rsid w:val="00B95552"/>
    <w:rsid w:val="00B9684B"/>
    <w:rsid w:val="00BA24D1"/>
    <w:rsid w:val="00BB04FF"/>
    <w:rsid w:val="00BB4309"/>
    <w:rsid w:val="00BB59B7"/>
    <w:rsid w:val="00BB64A7"/>
    <w:rsid w:val="00BC08F4"/>
    <w:rsid w:val="00BC273A"/>
    <w:rsid w:val="00BC4FD1"/>
    <w:rsid w:val="00BC6670"/>
    <w:rsid w:val="00BC68DA"/>
    <w:rsid w:val="00BD0FE7"/>
    <w:rsid w:val="00BD215F"/>
    <w:rsid w:val="00BE35DE"/>
    <w:rsid w:val="00BE7A0F"/>
    <w:rsid w:val="00BF061B"/>
    <w:rsid w:val="00BF6992"/>
    <w:rsid w:val="00C14213"/>
    <w:rsid w:val="00C15EF4"/>
    <w:rsid w:val="00C17BF5"/>
    <w:rsid w:val="00C24F9D"/>
    <w:rsid w:val="00C2571F"/>
    <w:rsid w:val="00C2574C"/>
    <w:rsid w:val="00C30F00"/>
    <w:rsid w:val="00C32D0B"/>
    <w:rsid w:val="00C3462A"/>
    <w:rsid w:val="00C45186"/>
    <w:rsid w:val="00C45EE9"/>
    <w:rsid w:val="00C512DA"/>
    <w:rsid w:val="00C53384"/>
    <w:rsid w:val="00C533EE"/>
    <w:rsid w:val="00C54A44"/>
    <w:rsid w:val="00C56FBB"/>
    <w:rsid w:val="00C70386"/>
    <w:rsid w:val="00C810F7"/>
    <w:rsid w:val="00C81314"/>
    <w:rsid w:val="00C824AC"/>
    <w:rsid w:val="00C839CA"/>
    <w:rsid w:val="00C84D36"/>
    <w:rsid w:val="00C905AD"/>
    <w:rsid w:val="00CB36F5"/>
    <w:rsid w:val="00CB59D7"/>
    <w:rsid w:val="00CB6481"/>
    <w:rsid w:val="00CC1D69"/>
    <w:rsid w:val="00CC5E06"/>
    <w:rsid w:val="00CD098A"/>
    <w:rsid w:val="00CD0E12"/>
    <w:rsid w:val="00CD7B6F"/>
    <w:rsid w:val="00CE0A8F"/>
    <w:rsid w:val="00CE1C89"/>
    <w:rsid w:val="00CE2F45"/>
    <w:rsid w:val="00CE314D"/>
    <w:rsid w:val="00CE4CC6"/>
    <w:rsid w:val="00CE6281"/>
    <w:rsid w:val="00CF0C95"/>
    <w:rsid w:val="00CF2279"/>
    <w:rsid w:val="00CF2E0B"/>
    <w:rsid w:val="00CF5C37"/>
    <w:rsid w:val="00CF7E38"/>
    <w:rsid w:val="00D01453"/>
    <w:rsid w:val="00D02B2B"/>
    <w:rsid w:val="00D02C16"/>
    <w:rsid w:val="00D04EF3"/>
    <w:rsid w:val="00D077AA"/>
    <w:rsid w:val="00D07BCE"/>
    <w:rsid w:val="00D10734"/>
    <w:rsid w:val="00D1132B"/>
    <w:rsid w:val="00D1259D"/>
    <w:rsid w:val="00D126C5"/>
    <w:rsid w:val="00D12740"/>
    <w:rsid w:val="00D13405"/>
    <w:rsid w:val="00D1432F"/>
    <w:rsid w:val="00D16C51"/>
    <w:rsid w:val="00D17835"/>
    <w:rsid w:val="00D2142F"/>
    <w:rsid w:val="00D2252E"/>
    <w:rsid w:val="00D27AF2"/>
    <w:rsid w:val="00D27C2F"/>
    <w:rsid w:val="00D30E9A"/>
    <w:rsid w:val="00D35E83"/>
    <w:rsid w:val="00D533B8"/>
    <w:rsid w:val="00D550C8"/>
    <w:rsid w:val="00D72D58"/>
    <w:rsid w:val="00D7693D"/>
    <w:rsid w:val="00D87607"/>
    <w:rsid w:val="00D918F2"/>
    <w:rsid w:val="00DA774B"/>
    <w:rsid w:val="00DA788D"/>
    <w:rsid w:val="00DB27CB"/>
    <w:rsid w:val="00DB3F3A"/>
    <w:rsid w:val="00DB4563"/>
    <w:rsid w:val="00DC1D0C"/>
    <w:rsid w:val="00DC27EF"/>
    <w:rsid w:val="00DC5BEA"/>
    <w:rsid w:val="00DC5EFC"/>
    <w:rsid w:val="00DC7C6B"/>
    <w:rsid w:val="00DE0820"/>
    <w:rsid w:val="00DE0EAA"/>
    <w:rsid w:val="00DE1024"/>
    <w:rsid w:val="00DE3C43"/>
    <w:rsid w:val="00DF0002"/>
    <w:rsid w:val="00DF3DE0"/>
    <w:rsid w:val="00DF3FC5"/>
    <w:rsid w:val="00DF4122"/>
    <w:rsid w:val="00DF77E5"/>
    <w:rsid w:val="00E01A8C"/>
    <w:rsid w:val="00E1311C"/>
    <w:rsid w:val="00E13DB9"/>
    <w:rsid w:val="00E14424"/>
    <w:rsid w:val="00E41DF9"/>
    <w:rsid w:val="00E4377C"/>
    <w:rsid w:val="00E52E5B"/>
    <w:rsid w:val="00E53943"/>
    <w:rsid w:val="00E55262"/>
    <w:rsid w:val="00E6386A"/>
    <w:rsid w:val="00E639FF"/>
    <w:rsid w:val="00E842EE"/>
    <w:rsid w:val="00E8505D"/>
    <w:rsid w:val="00E8644E"/>
    <w:rsid w:val="00E871F4"/>
    <w:rsid w:val="00E873CC"/>
    <w:rsid w:val="00E87478"/>
    <w:rsid w:val="00E87483"/>
    <w:rsid w:val="00E87616"/>
    <w:rsid w:val="00E90519"/>
    <w:rsid w:val="00E9366E"/>
    <w:rsid w:val="00EA20CC"/>
    <w:rsid w:val="00EA5316"/>
    <w:rsid w:val="00EA77F5"/>
    <w:rsid w:val="00EB1562"/>
    <w:rsid w:val="00EB30BE"/>
    <w:rsid w:val="00EB6E05"/>
    <w:rsid w:val="00EB7F7B"/>
    <w:rsid w:val="00EC0EC4"/>
    <w:rsid w:val="00EC2CAB"/>
    <w:rsid w:val="00ED0827"/>
    <w:rsid w:val="00ED7595"/>
    <w:rsid w:val="00EE03BC"/>
    <w:rsid w:val="00EE1079"/>
    <w:rsid w:val="00EE4E68"/>
    <w:rsid w:val="00EE4EAE"/>
    <w:rsid w:val="00EE53F2"/>
    <w:rsid w:val="00EF1398"/>
    <w:rsid w:val="00EF334E"/>
    <w:rsid w:val="00EF34FF"/>
    <w:rsid w:val="00EF47D2"/>
    <w:rsid w:val="00EF6A5E"/>
    <w:rsid w:val="00F006A4"/>
    <w:rsid w:val="00F01B63"/>
    <w:rsid w:val="00F058C2"/>
    <w:rsid w:val="00F07521"/>
    <w:rsid w:val="00F1045C"/>
    <w:rsid w:val="00F127CC"/>
    <w:rsid w:val="00F1418E"/>
    <w:rsid w:val="00F22810"/>
    <w:rsid w:val="00F243E7"/>
    <w:rsid w:val="00F25455"/>
    <w:rsid w:val="00F36080"/>
    <w:rsid w:val="00F41AF7"/>
    <w:rsid w:val="00F47BE1"/>
    <w:rsid w:val="00F557E0"/>
    <w:rsid w:val="00F60973"/>
    <w:rsid w:val="00F61996"/>
    <w:rsid w:val="00F62CD6"/>
    <w:rsid w:val="00F673E3"/>
    <w:rsid w:val="00F6758B"/>
    <w:rsid w:val="00F71AF6"/>
    <w:rsid w:val="00F827E9"/>
    <w:rsid w:val="00F90B53"/>
    <w:rsid w:val="00F9227F"/>
    <w:rsid w:val="00F92906"/>
    <w:rsid w:val="00F97210"/>
    <w:rsid w:val="00FA2B00"/>
    <w:rsid w:val="00FA3261"/>
    <w:rsid w:val="00FB0F4A"/>
    <w:rsid w:val="00FC0B36"/>
    <w:rsid w:val="00FC532D"/>
    <w:rsid w:val="00FC66FA"/>
    <w:rsid w:val="00FD5BEA"/>
    <w:rsid w:val="00FD6A68"/>
    <w:rsid w:val="00FF008F"/>
    <w:rsid w:val="00FF0F52"/>
    <w:rsid w:val="00FF2D6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FA6FA"/>
  <w15:docId w15:val="{231F1CB3-DC3E-4B62-A05B-3B9ADD07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D12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w:basedOn w:val="Normal"/>
    <w:link w:val="NormalWebChar"/>
    <w:rsid w:val="000C75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Char Char, Char Char"/>
    <w:link w:val="NormalWeb"/>
    <w:locked/>
    <w:rsid w:val="000C7529"/>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E4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1F4"/>
  </w:style>
  <w:style w:type="paragraph" w:styleId="AltBilgi">
    <w:name w:val="footer"/>
    <w:basedOn w:val="Normal"/>
    <w:link w:val="AltBilgiChar"/>
    <w:uiPriority w:val="99"/>
    <w:unhideWhenUsed/>
    <w:rsid w:val="004E4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1F4"/>
  </w:style>
  <w:style w:type="paragraph" w:customStyle="1" w:styleId="Style5">
    <w:name w:val="Style5"/>
    <w:basedOn w:val="Normal"/>
    <w:rsid w:val="008E743D"/>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FontStyle18">
    <w:name w:val="Font Style18"/>
    <w:rsid w:val="008E743D"/>
    <w:rPr>
      <w:rFonts w:ascii="Times New Roman" w:hAnsi="Times New Roman" w:cs="Times New Roman"/>
      <w:sz w:val="22"/>
      <w:szCs w:val="22"/>
    </w:rPr>
  </w:style>
  <w:style w:type="paragraph" w:styleId="GvdeMetni">
    <w:name w:val="Body Text"/>
    <w:basedOn w:val="Normal"/>
    <w:link w:val="GvdeMetniChar"/>
    <w:rsid w:val="00C32D0B"/>
    <w:pPr>
      <w:tabs>
        <w:tab w:val="left" w:pos="546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32D0B"/>
    <w:rPr>
      <w:rFonts w:ascii="Times New Roman" w:eastAsia="Times New Roman" w:hAnsi="Times New Roman" w:cs="Times New Roman"/>
      <w:sz w:val="24"/>
      <w:szCs w:val="24"/>
      <w:lang w:eastAsia="tr-TR"/>
    </w:rPr>
  </w:style>
  <w:style w:type="paragraph" w:customStyle="1" w:styleId="Normal1">
    <w:name w:val="Normal1"/>
    <w:basedOn w:val="Normal"/>
    <w:rsid w:val="00B86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5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F143F"/>
  </w:style>
  <w:style w:type="character" w:customStyle="1" w:styleId="spelle">
    <w:name w:val="spelle"/>
    <w:basedOn w:val="VarsaylanParagrafYazTipi"/>
    <w:rsid w:val="005F143F"/>
  </w:style>
  <w:style w:type="character" w:customStyle="1" w:styleId="grame">
    <w:name w:val="grame"/>
    <w:basedOn w:val="VarsaylanParagrafYazTipi"/>
    <w:rsid w:val="005F143F"/>
  </w:style>
  <w:style w:type="character" w:customStyle="1" w:styleId="normalchar">
    <w:name w:val="normal__char"/>
    <w:basedOn w:val="VarsaylanParagrafYazTipi"/>
    <w:rsid w:val="00BD215F"/>
  </w:style>
  <w:style w:type="paragraph" w:customStyle="1" w:styleId="list0020paragraph">
    <w:name w:val="list_0020paragraph"/>
    <w:basedOn w:val="Normal"/>
    <w:rsid w:val="00BD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VarsaylanParagrafYazTipi"/>
    <w:rsid w:val="00BD215F"/>
  </w:style>
  <w:style w:type="character" w:styleId="Gl">
    <w:name w:val="Strong"/>
    <w:basedOn w:val="VarsaylanParagrafYazTipi"/>
    <w:uiPriority w:val="22"/>
    <w:qFormat/>
    <w:rsid w:val="00542E1B"/>
    <w:rPr>
      <w:b/>
      <w:bCs/>
    </w:rPr>
  </w:style>
  <w:style w:type="paragraph" w:styleId="BalonMetni">
    <w:name w:val="Balloon Text"/>
    <w:basedOn w:val="Normal"/>
    <w:link w:val="BalonMetniChar"/>
    <w:uiPriority w:val="99"/>
    <w:semiHidden/>
    <w:unhideWhenUsed/>
    <w:rsid w:val="005F3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18"/>
    <w:rPr>
      <w:rFonts w:ascii="Tahoma" w:hAnsi="Tahoma" w:cs="Tahoma"/>
      <w:sz w:val="16"/>
      <w:szCs w:val="16"/>
    </w:rPr>
  </w:style>
  <w:style w:type="paragraph" w:customStyle="1" w:styleId="Default">
    <w:name w:val="Default"/>
    <w:rsid w:val="00EE4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5A0BF3"/>
    <w:rPr>
      <w:color w:val="0000FF" w:themeColor="hyperlink"/>
      <w:u w:val="single"/>
    </w:rPr>
  </w:style>
  <w:style w:type="paragraph" w:customStyle="1" w:styleId="ortabalkbold">
    <w:name w:val="ortabalkbold"/>
    <w:basedOn w:val="Normal"/>
    <w:rsid w:val="00F12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0">
    <w:name w:val="3-Normal Yazı"/>
    <w:basedOn w:val="Normal"/>
    <w:qFormat/>
    <w:rsid w:val="00EC0EC4"/>
    <w:pPr>
      <w:tabs>
        <w:tab w:val="left" w:pos="709"/>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5405">
      <w:bodyDiv w:val="1"/>
      <w:marLeft w:val="0"/>
      <w:marRight w:val="0"/>
      <w:marTop w:val="0"/>
      <w:marBottom w:val="0"/>
      <w:divBdr>
        <w:top w:val="none" w:sz="0" w:space="0" w:color="auto"/>
        <w:left w:val="none" w:sz="0" w:space="0" w:color="auto"/>
        <w:bottom w:val="none" w:sz="0" w:space="0" w:color="auto"/>
        <w:right w:val="none" w:sz="0" w:space="0" w:color="auto"/>
      </w:divBdr>
    </w:div>
    <w:div w:id="91978655">
      <w:bodyDiv w:val="1"/>
      <w:marLeft w:val="0"/>
      <w:marRight w:val="0"/>
      <w:marTop w:val="0"/>
      <w:marBottom w:val="0"/>
      <w:divBdr>
        <w:top w:val="none" w:sz="0" w:space="0" w:color="auto"/>
        <w:left w:val="none" w:sz="0" w:space="0" w:color="auto"/>
        <w:bottom w:val="none" w:sz="0" w:space="0" w:color="auto"/>
        <w:right w:val="none" w:sz="0" w:space="0" w:color="auto"/>
      </w:divBdr>
    </w:div>
    <w:div w:id="138037158">
      <w:bodyDiv w:val="1"/>
      <w:marLeft w:val="0"/>
      <w:marRight w:val="0"/>
      <w:marTop w:val="0"/>
      <w:marBottom w:val="0"/>
      <w:divBdr>
        <w:top w:val="none" w:sz="0" w:space="0" w:color="auto"/>
        <w:left w:val="none" w:sz="0" w:space="0" w:color="auto"/>
        <w:bottom w:val="none" w:sz="0" w:space="0" w:color="auto"/>
        <w:right w:val="none" w:sz="0" w:space="0" w:color="auto"/>
      </w:divBdr>
    </w:div>
    <w:div w:id="149105573">
      <w:bodyDiv w:val="1"/>
      <w:marLeft w:val="0"/>
      <w:marRight w:val="0"/>
      <w:marTop w:val="0"/>
      <w:marBottom w:val="0"/>
      <w:divBdr>
        <w:top w:val="none" w:sz="0" w:space="0" w:color="auto"/>
        <w:left w:val="none" w:sz="0" w:space="0" w:color="auto"/>
        <w:bottom w:val="none" w:sz="0" w:space="0" w:color="auto"/>
        <w:right w:val="none" w:sz="0" w:space="0" w:color="auto"/>
      </w:divBdr>
    </w:div>
    <w:div w:id="180976211">
      <w:bodyDiv w:val="1"/>
      <w:marLeft w:val="0"/>
      <w:marRight w:val="0"/>
      <w:marTop w:val="0"/>
      <w:marBottom w:val="0"/>
      <w:divBdr>
        <w:top w:val="none" w:sz="0" w:space="0" w:color="auto"/>
        <w:left w:val="none" w:sz="0" w:space="0" w:color="auto"/>
        <w:bottom w:val="none" w:sz="0" w:space="0" w:color="auto"/>
        <w:right w:val="none" w:sz="0" w:space="0" w:color="auto"/>
      </w:divBdr>
    </w:div>
    <w:div w:id="197203225">
      <w:bodyDiv w:val="1"/>
      <w:marLeft w:val="0"/>
      <w:marRight w:val="0"/>
      <w:marTop w:val="0"/>
      <w:marBottom w:val="0"/>
      <w:divBdr>
        <w:top w:val="none" w:sz="0" w:space="0" w:color="auto"/>
        <w:left w:val="none" w:sz="0" w:space="0" w:color="auto"/>
        <w:bottom w:val="none" w:sz="0" w:space="0" w:color="auto"/>
        <w:right w:val="none" w:sz="0" w:space="0" w:color="auto"/>
      </w:divBdr>
    </w:div>
    <w:div w:id="292446692">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99785">
      <w:bodyDiv w:val="1"/>
      <w:marLeft w:val="0"/>
      <w:marRight w:val="0"/>
      <w:marTop w:val="0"/>
      <w:marBottom w:val="0"/>
      <w:divBdr>
        <w:top w:val="none" w:sz="0" w:space="0" w:color="auto"/>
        <w:left w:val="none" w:sz="0" w:space="0" w:color="auto"/>
        <w:bottom w:val="none" w:sz="0" w:space="0" w:color="auto"/>
        <w:right w:val="none" w:sz="0" w:space="0" w:color="auto"/>
      </w:divBdr>
    </w:div>
    <w:div w:id="537085211">
      <w:bodyDiv w:val="1"/>
      <w:marLeft w:val="0"/>
      <w:marRight w:val="0"/>
      <w:marTop w:val="0"/>
      <w:marBottom w:val="0"/>
      <w:divBdr>
        <w:top w:val="none" w:sz="0" w:space="0" w:color="auto"/>
        <w:left w:val="none" w:sz="0" w:space="0" w:color="auto"/>
        <w:bottom w:val="none" w:sz="0" w:space="0" w:color="auto"/>
        <w:right w:val="none" w:sz="0" w:space="0" w:color="auto"/>
      </w:divBdr>
    </w:div>
    <w:div w:id="555626324">
      <w:bodyDiv w:val="1"/>
      <w:marLeft w:val="0"/>
      <w:marRight w:val="0"/>
      <w:marTop w:val="0"/>
      <w:marBottom w:val="0"/>
      <w:divBdr>
        <w:top w:val="none" w:sz="0" w:space="0" w:color="auto"/>
        <w:left w:val="none" w:sz="0" w:space="0" w:color="auto"/>
        <w:bottom w:val="none" w:sz="0" w:space="0" w:color="auto"/>
        <w:right w:val="none" w:sz="0" w:space="0" w:color="auto"/>
      </w:divBdr>
    </w:div>
    <w:div w:id="632056206">
      <w:bodyDiv w:val="1"/>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
      </w:divsChild>
    </w:div>
    <w:div w:id="636108215">
      <w:bodyDiv w:val="1"/>
      <w:marLeft w:val="0"/>
      <w:marRight w:val="0"/>
      <w:marTop w:val="0"/>
      <w:marBottom w:val="0"/>
      <w:divBdr>
        <w:top w:val="none" w:sz="0" w:space="0" w:color="auto"/>
        <w:left w:val="none" w:sz="0" w:space="0" w:color="auto"/>
        <w:bottom w:val="none" w:sz="0" w:space="0" w:color="auto"/>
        <w:right w:val="none" w:sz="0" w:space="0" w:color="auto"/>
      </w:divBdr>
    </w:div>
    <w:div w:id="667288229">
      <w:bodyDiv w:val="1"/>
      <w:marLeft w:val="0"/>
      <w:marRight w:val="0"/>
      <w:marTop w:val="0"/>
      <w:marBottom w:val="0"/>
      <w:divBdr>
        <w:top w:val="none" w:sz="0" w:space="0" w:color="auto"/>
        <w:left w:val="none" w:sz="0" w:space="0" w:color="auto"/>
        <w:bottom w:val="none" w:sz="0" w:space="0" w:color="auto"/>
        <w:right w:val="none" w:sz="0" w:space="0" w:color="auto"/>
      </w:divBdr>
    </w:div>
    <w:div w:id="668365863">
      <w:bodyDiv w:val="1"/>
      <w:marLeft w:val="0"/>
      <w:marRight w:val="0"/>
      <w:marTop w:val="0"/>
      <w:marBottom w:val="0"/>
      <w:divBdr>
        <w:top w:val="none" w:sz="0" w:space="0" w:color="auto"/>
        <w:left w:val="none" w:sz="0" w:space="0" w:color="auto"/>
        <w:bottom w:val="none" w:sz="0" w:space="0" w:color="auto"/>
        <w:right w:val="none" w:sz="0" w:space="0" w:color="auto"/>
      </w:divBdr>
    </w:div>
    <w:div w:id="735980117">
      <w:bodyDiv w:val="1"/>
      <w:marLeft w:val="0"/>
      <w:marRight w:val="0"/>
      <w:marTop w:val="0"/>
      <w:marBottom w:val="0"/>
      <w:divBdr>
        <w:top w:val="none" w:sz="0" w:space="0" w:color="auto"/>
        <w:left w:val="none" w:sz="0" w:space="0" w:color="auto"/>
        <w:bottom w:val="none" w:sz="0" w:space="0" w:color="auto"/>
        <w:right w:val="none" w:sz="0" w:space="0" w:color="auto"/>
      </w:divBdr>
    </w:div>
    <w:div w:id="779884199">
      <w:bodyDiv w:val="1"/>
      <w:marLeft w:val="0"/>
      <w:marRight w:val="0"/>
      <w:marTop w:val="0"/>
      <w:marBottom w:val="0"/>
      <w:divBdr>
        <w:top w:val="none" w:sz="0" w:space="0" w:color="auto"/>
        <w:left w:val="none" w:sz="0" w:space="0" w:color="auto"/>
        <w:bottom w:val="none" w:sz="0" w:space="0" w:color="auto"/>
        <w:right w:val="none" w:sz="0" w:space="0" w:color="auto"/>
      </w:divBdr>
    </w:div>
    <w:div w:id="789664073">
      <w:bodyDiv w:val="1"/>
      <w:marLeft w:val="0"/>
      <w:marRight w:val="0"/>
      <w:marTop w:val="0"/>
      <w:marBottom w:val="0"/>
      <w:divBdr>
        <w:top w:val="none" w:sz="0" w:space="0" w:color="auto"/>
        <w:left w:val="none" w:sz="0" w:space="0" w:color="auto"/>
        <w:bottom w:val="none" w:sz="0" w:space="0" w:color="auto"/>
        <w:right w:val="none" w:sz="0" w:space="0" w:color="auto"/>
      </w:divBdr>
    </w:div>
    <w:div w:id="982656164">
      <w:bodyDiv w:val="1"/>
      <w:marLeft w:val="0"/>
      <w:marRight w:val="0"/>
      <w:marTop w:val="0"/>
      <w:marBottom w:val="0"/>
      <w:divBdr>
        <w:top w:val="none" w:sz="0" w:space="0" w:color="auto"/>
        <w:left w:val="none" w:sz="0" w:space="0" w:color="auto"/>
        <w:bottom w:val="none" w:sz="0" w:space="0" w:color="auto"/>
        <w:right w:val="none" w:sz="0" w:space="0" w:color="auto"/>
      </w:divBdr>
    </w:div>
    <w:div w:id="1049496017">
      <w:bodyDiv w:val="1"/>
      <w:marLeft w:val="0"/>
      <w:marRight w:val="0"/>
      <w:marTop w:val="0"/>
      <w:marBottom w:val="0"/>
      <w:divBdr>
        <w:top w:val="none" w:sz="0" w:space="0" w:color="auto"/>
        <w:left w:val="none" w:sz="0" w:space="0" w:color="auto"/>
        <w:bottom w:val="none" w:sz="0" w:space="0" w:color="auto"/>
        <w:right w:val="none" w:sz="0" w:space="0" w:color="auto"/>
      </w:divBdr>
    </w:div>
    <w:div w:id="1057313952">
      <w:bodyDiv w:val="1"/>
      <w:marLeft w:val="0"/>
      <w:marRight w:val="0"/>
      <w:marTop w:val="0"/>
      <w:marBottom w:val="0"/>
      <w:divBdr>
        <w:top w:val="none" w:sz="0" w:space="0" w:color="auto"/>
        <w:left w:val="none" w:sz="0" w:space="0" w:color="auto"/>
        <w:bottom w:val="none" w:sz="0" w:space="0" w:color="auto"/>
        <w:right w:val="none" w:sz="0" w:space="0" w:color="auto"/>
      </w:divBdr>
    </w:div>
    <w:div w:id="1145977170">
      <w:bodyDiv w:val="1"/>
      <w:marLeft w:val="0"/>
      <w:marRight w:val="0"/>
      <w:marTop w:val="0"/>
      <w:marBottom w:val="0"/>
      <w:divBdr>
        <w:top w:val="none" w:sz="0" w:space="0" w:color="auto"/>
        <w:left w:val="none" w:sz="0" w:space="0" w:color="auto"/>
        <w:bottom w:val="none" w:sz="0" w:space="0" w:color="auto"/>
        <w:right w:val="none" w:sz="0" w:space="0" w:color="auto"/>
      </w:divBdr>
    </w:div>
    <w:div w:id="1232082669">
      <w:bodyDiv w:val="1"/>
      <w:marLeft w:val="0"/>
      <w:marRight w:val="0"/>
      <w:marTop w:val="0"/>
      <w:marBottom w:val="0"/>
      <w:divBdr>
        <w:top w:val="none" w:sz="0" w:space="0" w:color="auto"/>
        <w:left w:val="none" w:sz="0" w:space="0" w:color="auto"/>
        <w:bottom w:val="none" w:sz="0" w:space="0" w:color="auto"/>
        <w:right w:val="none" w:sz="0" w:space="0" w:color="auto"/>
      </w:divBdr>
    </w:div>
    <w:div w:id="1410036387">
      <w:bodyDiv w:val="1"/>
      <w:marLeft w:val="0"/>
      <w:marRight w:val="0"/>
      <w:marTop w:val="0"/>
      <w:marBottom w:val="0"/>
      <w:divBdr>
        <w:top w:val="none" w:sz="0" w:space="0" w:color="auto"/>
        <w:left w:val="none" w:sz="0" w:space="0" w:color="auto"/>
        <w:bottom w:val="none" w:sz="0" w:space="0" w:color="auto"/>
        <w:right w:val="none" w:sz="0" w:space="0" w:color="auto"/>
      </w:divBdr>
    </w:div>
    <w:div w:id="1455443865">
      <w:bodyDiv w:val="1"/>
      <w:marLeft w:val="0"/>
      <w:marRight w:val="0"/>
      <w:marTop w:val="0"/>
      <w:marBottom w:val="0"/>
      <w:divBdr>
        <w:top w:val="none" w:sz="0" w:space="0" w:color="auto"/>
        <w:left w:val="none" w:sz="0" w:space="0" w:color="auto"/>
        <w:bottom w:val="none" w:sz="0" w:space="0" w:color="auto"/>
        <w:right w:val="none" w:sz="0" w:space="0" w:color="auto"/>
      </w:divBdr>
    </w:div>
    <w:div w:id="1562213688">
      <w:bodyDiv w:val="1"/>
      <w:marLeft w:val="0"/>
      <w:marRight w:val="0"/>
      <w:marTop w:val="0"/>
      <w:marBottom w:val="0"/>
      <w:divBdr>
        <w:top w:val="none" w:sz="0" w:space="0" w:color="auto"/>
        <w:left w:val="none" w:sz="0" w:space="0" w:color="auto"/>
        <w:bottom w:val="none" w:sz="0" w:space="0" w:color="auto"/>
        <w:right w:val="none" w:sz="0" w:space="0" w:color="auto"/>
      </w:divBdr>
    </w:div>
    <w:div w:id="1685667761">
      <w:bodyDiv w:val="1"/>
      <w:marLeft w:val="0"/>
      <w:marRight w:val="0"/>
      <w:marTop w:val="0"/>
      <w:marBottom w:val="0"/>
      <w:divBdr>
        <w:top w:val="none" w:sz="0" w:space="0" w:color="auto"/>
        <w:left w:val="none" w:sz="0" w:space="0" w:color="auto"/>
        <w:bottom w:val="none" w:sz="0" w:space="0" w:color="auto"/>
        <w:right w:val="none" w:sz="0" w:space="0" w:color="auto"/>
      </w:divBdr>
    </w:div>
    <w:div w:id="1777214648">
      <w:bodyDiv w:val="1"/>
      <w:marLeft w:val="0"/>
      <w:marRight w:val="0"/>
      <w:marTop w:val="0"/>
      <w:marBottom w:val="0"/>
      <w:divBdr>
        <w:top w:val="none" w:sz="0" w:space="0" w:color="auto"/>
        <w:left w:val="none" w:sz="0" w:space="0" w:color="auto"/>
        <w:bottom w:val="none" w:sz="0" w:space="0" w:color="auto"/>
        <w:right w:val="none" w:sz="0" w:space="0" w:color="auto"/>
      </w:divBdr>
    </w:div>
    <w:div w:id="1901134042">
      <w:bodyDiv w:val="1"/>
      <w:marLeft w:val="0"/>
      <w:marRight w:val="0"/>
      <w:marTop w:val="0"/>
      <w:marBottom w:val="0"/>
      <w:divBdr>
        <w:top w:val="none" w:sz="0" w:space="0" w:color="auto"/>
        <w:left w:val="none" w:sz="0" w:space="0" w:color="auto"/>
        <w:bottom w:val="none" w:sz="0" w:space="0" w:color="auto"/>
        <w:right w:val="none" w:sz="0" w:space="0" w:color="auto"/>
      </w:divBdr>
    </w:div>
    <w:div w:id="2106418870">
      <w:bodyDiv w:val="1"/>
      <w:marLeft w:val="0"/>
      <w:marRight w:val="0"/>
      <w:marTop w:val="0"/>
      <w:marBottom w:val="0"/>
      <w:divBdr>
        <w:top w:val="none" w:sz="0" w:space="0" w:color="auto"/>
        <w:left w:val="none" w:sz="0" w:space="0" w:color="auto"/>
        <w:bottom w:val="none" w:sz="0" w:space="0" w:color="auto"/>
        <w:right w:val="none" w:sz="0" w:space="0" w:color="auto"/>
      </w:divBdr>
    </w:div>
    <w:div w:id="2126731646">
      <w:bodyDiv w:val="1"/>
      <w:marLeft w:val="0"/>
      <w:marRight w:val="0"/>
      <w:marTop w:val="0"/>
      <w:marBottom w:val="0"/>
      <w:divBdr>
        <w:top w:val="none" w:sz="0" w:space="0" w:color="auto"/>
        <w:left w:val="none" w:sz="0" w:space="0" w:color="auto"/>
        <w:bottom w:val="none" w:sz="0" w:space="0" w:color="auto"/>
        <w:right w:val="none" w:sz="0" w:space="0" w:color="auto"/>
      </w:divBdr>
      <w:divsChild>
        <w:div w:id="1260680913">
          <w:marLeft w:val="0"/>
          <w:marRight w:val="0"/>
          <w:marTop w:val="0"/>
          <w:marBottom w:val="0"/>
          <w:divBdr>
            <w:top w:val="none" w:sz="0" w:space="0" w:color="auto"/>
            <w:left w:val="none" w:sz="0" w:space="0" w:color="auto"/>
            <w:bottom w:val="none" w:sz="0" w:space="0" w:color="auto"/>
            <w:right w:val="none" w:sz="0" w:space="0" w:color="auto"/>
          </w:divBdr>
        </w:div>
        <w:div w:id="1830487155">
          <w:marLeft w:val="0"/>
          <w:marRight w:val="0"/>
          <w:marTop w:val="0"/>
          <w:marBottom w:val="0"/>
          <w:divBdr>
            <w:top w:val="none" w:sz="0" w:space="0" w:color="auto"/>
            <w:left w:val="none" w:sz="0" w:space="0" w:color="auto"/>
            <w:bottom w:val="none" w:sz="0" w:space="0" w:color="auto"/>
            <w:right w:val="none" w:sz="0" w:space="0" w:color="auto"/>
          </w:divBdr>
        </w:div>
        <w:div w:id="1018232943">
          <w:marLeft w:val="0"/>
          <w:marRight w:val="0"/>
          <w:marTop w:val="0"/>
          <w:marBottom w:val="0"/>
          <w:divBdr>
            <w:top w:val="none" w:sz="0" w:space="0" w:color="auto"/>
            <w:left w:val="none" w:sz="0" w:space="0" w:color="auto"/>
            <w:bottom w:val="none" w:sz="0" w:space="0" w:color="auto"/>
            <w:right w:val="none" w:sz="0" w:space="0" w:color="auto"/>
          </w:divBdr>
        </w:div>
        <w:div w:id="792481246">
          <w:marLeft w:val="0"/>
          <w:marRight w:val="0"/>
          <w:marTop w:val="0"/>
          <w:marBottom w:val="0"/>
          <w:divBdr>
            <w:top w:val="none" w:sz="0" w:space="0" w:color="auto"/>
            <w:left w:val="none" w:sz="0" w:space="0" w:color="auto"/>
            <w:bottom w:val="none" w:sz="0" w:space="0" w:color="auto"/>
            <w:right w:val="none" w:sz="0" w:space="0" w:color="auto"/>
          </w:divBdr>
        </w:div>
        <w:div w:id="1768230015">
          <w:marLeft w:val="0"/>
          <w:marRight w:val="0"/>
          <w:marTop w:val="0"/>
          <w:marBottom w:val="0"/>
          <w:divBdr>
            <w:top w:val="none" w:sz="0" w:space="0" w:color="auto"/>
            <w:left w:val="none" w:sz="0" w:space="0" w:color="auto"/>
            <w:bottom w:val="none" w:sz="0" w:space="0" w:color="auto"/>
            <w:right w:val="none" w:sz="0" w:space="0" w:color="auto"/>
          </w:divBdr>
        </w:div>
        <w:div w:id="158232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y.icisleri.gov.tr/ortak_icerik/mulkiyeteftis/Tefti&#351;%20Rehberi/Tefti&#351;%20Program&#305;/2010/2010%20Yaz%20Tefti&#351;/2011/NV&#304;%20Mevzuat/MAL%20B&#304;LD&#304;R&#304;M&#304;NDE%20BULUNULMASI,%20R&#220;&#350;VET%20VE%20YOLSUZLUKLARLA%20M&#220;CADELE%20KANUNU.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y.icisleri.gov.tr/ortak_icerik/mulkiyeteftis/Tefti&#351;%20Rehberi/Tefti&#351;%20Program&#305;/2010/2010%20Yaz%20Tefti&#351;/2011/NV&#304;%20Mevzuat/MAL%20B&#304;LD&#304;R&#304;M&#304;NDE%20BULUNULMASI%20HAKKINDA%20Y&#214;NETMEL&#304;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2807-B5F1-4449-9EB2-71483E6A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7848</Words>
  <Characters>44737</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Yasin Öncu</dc:creator>
  <cp:lastModifiedBy>Mehmet KONCA</cp:lastModifiedBy>
  <cp:revision>89</cp:revision>
  <cp:lastPrinted>2015-05-15T12:08:00Z</cp:lastPrinted>
  <dcterms:created xsi:type="dcterms:W3CDTF">2023-07-31T07:57:00Z</dcterms:created>
  <dcterms:modified xsi:type="dcterms:W3CDTF">2023-12-13T14:15:00Z</dcterms:modified>
</cp:coreProperties>
</file>