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91A34" w:rsidRPr="0084723F" w:rsidRDefault="00091A34" w:rsidP="00091A34">
      <w:pPr>
        <w:ind w:left="360"/>
        <w:jc w:val="both"/>
        <w:rPr>
          <w:rFonts w:ascii="Times New Roman" w:eastAsia="Times New Roman" w:hAnsi="Times New Roman" w:cs="Times New Roman"/>
          <w:sz w:val="24"/>
          <w:szCs w:val="24"/>
          <w:vertAlign w:val="superscript"/>
        </w:rPr>
      </w:pPr>
    </w:p>
    <w:p w:rsidR="00091A34" w:rsidRPr="00BC14A1" w:rsidRDefault="00091A34" w:rsidP="00091A34">
      <w:pPr>
        <w:ind w:left="360"/>
        <w:jc w:val="both"/>
        <w:rPr>
          <w:rFonts w:ascii="Times New Roman" w:eastAsia="Times New Roman" w:hAnsi="Times New Roman" w:cs="Times New Roman"/>
          <w:sz w:val="24"/>
          <w:szCs w:val="24"/>
        </w:rPr>
      </w:pPr>
    </w:p>
    <w:p w:rsidR="00D33152" w:rsidRPr="00565C59" w:rsidRDefault="00D33152" w:rsidP="00C6428B">
      <w:pPr>
        <w:jc w:val="center"/>
        <w:rPr>
          <w:rFonts w:ascii="Times New Roman" w:eastAsia="Calibri" w:hAnsi="Times New Roman" w:cs="Times New Roman"/>
          <w:b/>
          <w:sz w:val="24"/>
          <w:szCs w:val="24"/>
        </w:rPr>
      </w:pPr>
    </w:p>
    <w:p w:rsidR="00293D21" w:rsidRDefault="00293D21" w:rsidP="00C6428B">
      <w:pPr>
        <w:jc w:val="center"/>
        <w:rPr>
          <w:rFonts w:ascii="Times New Roman" w:eastAsia="Calibri" w:hAnsi="Times New Roman" w:cs="Times New Roman"/>
          <w:b/>
          <w:sz w:val="24"/>
          <w:szCs w:val="24"/>
        </w:rPr>
      </w:pPr>
    </w:p>
    <w:p w:rsidR="006B50F7" w:rsidRDefault="006B50F7" w:rsidP="00C6428B">
      <w:pPr>
        <w:jc w:val="center"/>
        <w:rPr>
          <w:rFonts w:ascii="Times New Roman" w:eastAsia="Calibri" w:hAnsi="Times New Roman" w:cs="Times New Roman"/>
          <w:b/>
          <w:sz w:val="24"/>
          <w:szCs w:val="24"/>
        </w:rPr>
      </w:pPr>
    </w:p>
    <w:p w:rsidR="006B50F7" w:rsidRDefault="006B50F7" w:rsidP="00C6428B">
      <w:pPr>
        <w:jc w:val="center"/>
        <w:rPr>
          <w:rFonts w:ascii="Times New Roman" w:eastAsia="Calibri" w:hAnsi="Times New Roman" w:cs="Times New Roman"/>
          <w:b/>
          <w:sz w:val="24"/>
          <w:szCs w:val="24"/>
        </w:rPr>
      </w:pPr>
    </w:p>
    <w:p w:rsidR="006B50F7" w:rsidRDefault="006B50F7" w:rsidP="00C6428B">
      <w:pPr>
        <w:jc w:val="center"/>
        <w:rPr>
          <w:rFonts w:ascii="Times New Roman" w:eastAsia="Calibri" w:hAnsi="Times New Roman" w:cs="Times New Roman"/>
          <w:b/>
          <w:sz w:val="24"/>
          <w:szCs w:val="24"/>
        </w:rPr>
      </w:pPr>
    </w:p>
    <w:p w:rsidR="006B50F7" w:rsidRDefault="006B50F7" w:rsidP="00C6428B">
      <w:pPr>
        <w:jc w:val="center"/>
        <w:rPr>
          <w:rFonts w:ascii="Times New Roman" w:eastAsia="Calibri" w:hAnsi="Times New Roman" w:cs="Times New Roman"/>
          <w:b/>
          <w:sz w:val="24"/>
          <w:szCs w:val="24"/>
        </w:rPr>
      </w:pPr>
    </w:p>
    <w:p w:rsidR="006B50F7" w:rsidRDefault="006B50F7" w:rsidP="00C6428B">
      <w:pPr>
        <w:jc w:val="center"/>
        <w:rPr>
          <w:rFonts w:ascii="Times New Roman" w:eastAsia="Calibri" w:hAnsi="Times New Roman" w:cs="Times New Roman"/>
          <w:b/>
          <w:sz w:val="24"/>
          <w:szCs w:val="24"/>
        </w:rPr>
      </w:pPr>
    </w:p>
    <w:p w:rsidR="00293D21" w:rsidRPr="00565C59" w:rsidRDefault="00293D21" w:rsidP="00C6428B">
      <w:pPr>
        <w:jc w:val="center"/>
        <w:rPr>
          <w:rFonts w:ascii="Times New Roman" w:eastAsia="Calibri" w:hAnsi="Times New Roman" w:cs="Times New Roman"/>
          <w:b/>
          <w:sz w:val="24"/>
          <w:szCs w:val="24"/>
        </w:rPr>
      </w:pPr>
    </w:p>
    <w:p w:rsidR="00D33152" w:rsidRPr="00565C59" w:rsidRDefault="00D33152" w:rsidP="00C6428B">
      <w:pPr>
        <w:jc w:val="center"/>
        <w:rPr>
          <w:rFonts w:ascii="Times New Roman" w:eastAsia="Calibri" w:hAnsi="Times New Roman" w:cs="Times New Roman"/>
          <w:b/>
          <w:sz w:val="24"/>
          <w:szCs w:val="24"/>
        </w:rPr>
      </w:pPr>
    </w:p>
    <w:p w:rsidR="00D33152" w:rsidRPr="00565C59" w:rsidRDefault="00D33152" w:rsidP="00C6428B">
      <w:pPr>
        <w:jc w:val="center"/>
        <w:rPr>
          <w:rFonts w:ascii="Times New Roman" w:eastAsia="Calibri" w:hAnsi="Times New Roman" w:cs="Times New Roman"/>
          <w:b/>
          <w:sz w:val="24"/>
          <w:szCs w:val="24"/>
        </w:rPr>
      </w:pPr>
    </w:p>
    <w:p w:rsidR="00D33152" w:rsidRPr="00565C59" w:rsidRDefault="00D33152" w:rsidP="00C6428B">
      <w:pPr>
        <w:jc w:val="center"/>
        <w:rPr>
          <w:rFonts w:ascii="Times New Roman" w:eastAsia="Calibri" w:hAnsi="Times New Roman" w:cs="Times New Roman"/>
          <w:b/>
          <w:sz w:val="24"/>
          <w:szCs w:val="24"/>
        </w:rPr>
      </w:pPr>
    </w:p>
    <w:tbl>
      <w:tblPr>
        <w:tblStyle w:val="TabloKlavuzu"/>
        <w:tblpPr w:leftFromText="141" w:rightFromText="141" w:vertAnchor="page" w:horzAnchor="margin" w:tblpXSpec="center" w:tblpY="8566"/>
        <w:tblW w:w="0" w:type="auto"/>
        <w:shd w:val="clear" w:color="auto" w:fill="C00000"/>
        <w:tblLook w:val="04A0" w:firstRow="1" w:lastRow="0" w:firstColumn="1" w:lastColumn="0" w:noHBand="0" w:noVBand="1"/>
      </w:tblPr>
      <w:tblGrid>
        <w:gridCol w:w="8418"/>
      </w:tblGrid>
      <w:tr w:rsidR="00D82FB2" w:rsidRPr="00565C59" w:rsidTr="00D82FB2">
        <w:trPr>
          <w:trHeight w:val="70"/>
        </w:trPr>
        <w:tc>
          <w:tcPr>
            <w:tcW w:w="8418" w:type="dxa"/>
            <w:shd w:val="clear" w:color="auto" w:fill="C00000"/>
          </w:tcPr>
          <w:p w:rsidR="00D82FB2" w:rsidRDefault="00D82FB2" w:rsidP="00D82FB2">
            <w:pPr>
              <w:pStyle w:val="Balk2"/>
              <w:outlineLvl w:val="1"/>
              <w:rPr>
                <w:color w:val="FFFFFF" w:themeColor="background1"/>
              </w:rPr>
            </w:pPr>
            <w:bookmarkStart w:id="0" w:name="_Toc510516471"/>
            <w:r w:rsidRPr="00565C59">
              <w:rPr>
                <w:color w:val="FFFFFF" w:themeColor="background1"/>
              </w:rPr>
              <w:t>KADININ GÜÇLENMESİ EYLEM PLANI</w:t>
            </w:r>
            <w:bookmarkEnd w:id="0"/>
            <w:r>
              <w:rPr>
                <w:color w:val="FFFFFF" w:themeColor="background1"/>
              </w:rPr>
              <w:t xml:space="preserve"> İZLEME VE DEĞERLENDİRME FORMU </w:t>
            </w:r>
          </w:p>
          <w:p w:rsidR="00E51B52" w:rsidRPr="00E51B52" w:rsidRDefault="00C80E4C" w:rsidP="00C70D59">
            <w:pPr>
              <w:jc w:val="center"/>
              <w:rPr>
                <w:rFonts w:ascii="Times New Roman" w:eastAsiaTheme="majorEastAsia" w:hAnsi="Times New Roman" w:cstheme="majorBidi"/>
                <w:b/>
                <w:bCs/>
                <w:color w:val="FFFFFF" w:themeColor="background1"/>
                <w:sz w:val="56"/>
                <w:szCs w:val="26"/>
              </w:rPr>
            </w:pPr>
            <w:r>
              <w:rPr>
                <w:rFonts w:ascii="Times New Roman" w:eastAsiaTheme="majorEastAsia" w:hAnsi="Times New Roman" w:cstheme="majorBidi"/>
                <w:b/>
                <w:bCs/>
                <w:color w:val="FFFFFF" w:themeColor="background1"/>
                <w:sz w:val="56"/>
                <w:szCs w:val="26"/>
              </w:rPr>
              <w:t>2022</w:t>
            </w:r>
            <w:r w:rsidR="000E14D3">
              <w:rPr>
                <w:rFonts w:ascii="Times New Roman" w:eastAsiaTheme="majorEastAsia" w:hAnsi="Times New Roman" w:cstheme="majorBidi"/>
                <w:b/>
                <w:bCs/>
                <w:color w:val="FFFFFF" w:themeColor="background1"/>
                <w:sz w:val="56"/>
                <w:szCs w:val="26"/>
              </w:rPr>
              <w:t>*</w:t>
            </w:r>
          </w:p>
        </w:tc>
      </w:tr>
    </w:tbl>
    <w:p w:rsidR="00D33152" w:rsidRPr="00565C59" w:rsidRDefault="00D33152" w:rsidP="00C6428B">
      <w:pPr>
        <w:jc w:val="center"/>
        <w:rPr>
          <w:rFonts w:ascii="Times New Roman" w:eastAsia="Calibri" w:hAnsi="Times New Roman" w:cs="Times New Roman"/>
          <w:b/>
          <w:sz w:val="24"/>
          <w:szCs w:val="24"/>
        </w:rPr>
      </w:pPr>
    </w:p>
    <w:p w:rsidR="00D33152" w:rsidRPr="00565C59" w:rsidRDefault="00D33152" w:rsidP="00C6428B">
      <w:pPr>
        <w:jc w:val="center"/>
        <w:rPr>
          <w:rFonts w:ascii="Times New Roman" w:eastAsia="Calibri" w:hAnsi="Times New Roman" w:cs="Times New Roman"/>
          <w:b/>
          <w:sz w:val="24"/>
          <w:szCs w:val="24"/>
        </w:rPr>
      </w:pPr>
    </w:p>
    <w:p w:rsidR="00123B5E" w:rsidRDefault="00123B5E" w:rsidP="00B95A33">
      <w:pPr>
        <w:jc w:val="center"/>
        <w:rPr>
          <w:rFonts w:ascii="Times New Roman" w:eastAsia="Calibri" w:hAnsi="Times New Roman" w:cs="Times New Roman"/>
          <w:b/>
          <w:sz w:val="24"/>
          <w:szCs w:val="24"/>
        </w:rPr>
      </w:pPr>
    </w:p>
    <w:p w:rsidR="00123B5E" w:rsidRDefault="00123B5E" w:rsidP="00B95A33">
      <w:pPr>
        <w:jc w:val="center"/>
        <w:rPr>
          <w:rFonts w:ascii="Times New Roman" w:eastAsia="Calibri" w:hAnsi="Times New Roman" w:cs="Times New Roman"/>
          <w:b/>
          <w:sz w:val="24"/>
          <w:szCs w:val="24"/>
        </w:rPr>
      </w:pPr>
    </w:p>
    <w:p w:rsidR="000800EB" w:rsidRDefault="000800EB" w:rsidP="00B95A33">
      <w:pPr>
        <w:jc w:val="center"/>
        <w:rPr>
          <w:rFonts w:ascii="Times New Roman" w:eastAsia="Calibri" w:hAnsi="Times New Roman" w:cs="Times New Roman"/>
          <w:b/>
          <w:sz w:val="24"/>
          <w:szCs w:val="24"/>
        </w:rPr>
      </w:pPr>
    </w:p>
    <w:p w:rsidR="000E14D3" w:rsidRDefault="000E14D3" w:rsidP="00B95A33">
      <w:pPr>
        <w:jc w:val="center"/>
        <w:rPr>
          <w:rFonts w:ascii="Times New Roman" w:eastAsia="Calibri" w:hAnsi="Times New Roman" w:cs="Times New Roman"/>
          <w:b/>
          <w:sz w:val="24"/>
          <w:szCs w:val="24"/>
        </w:rPr>
      </w:pPr>
    </w:p>
    <w:p w:rsidR="00701357" w:rsidRPr="000E14D3" w:rsidRDefault="000E14D3" w:rsidP="000E14D3">
      <w:pPr>
        <w:jc w:val="both"/>
        <w:rPr>
          <w:rFonts w:ascii="Times New Roman" w:eastAsia="Calibri" w:hAnsi="Times New Roman" w:cs="Times New Roman"/>
          <w:b/>
          <w:sz w:val="20"/>
          <w:szCs w:val="20"/>
        </w:rPr>
      </w:pPr>
      <w:r w:rsidRPr="000E14D3">
        <w:rPr>
          <w:rFonts w:ascii="Times New Roman" w:eastAsia="Calibri" w:hAnsi="Times New Roman" w:cs="Times New Roman"/>
          <w:b/>
          <w:sz w:val="20"/>
          <w:szCs w:val="20"/>
        </w:rPr>
        <w:t xml:space="preserve">*İzleme Değerlendirme Formunda yer alan kurum kuruluşlar, Cumhurbaşkanlığı Hükümet Sistemi düzenlemeleri çerçevesinde güncellenmiş olup, güncellenen kuruluş isimleri </w:t>
      </w:r>
      <w:r w:rsidR="002C0285">
        <w:rPr>
          <w:rFonts w:ascii="Times New Roman" w:eastAsia="Calibri" w:hAnsi="Times New Roman" w:cs="Times New Roman"/>
          <w:b/>
          <w:sz w:val="20"/>
          <w:szCs w:val="20"/>
        </w:rPr>
        <w:t xml:space="preserve">izleme </w:t>
      </w:r>
      <w:r w:rsidRPr="000E14D3">
        <w:rPr>
          <w:rFonts w:ascii="Times New Roman" w:eastAsia="Calibri" w:hAnsi="Times New Roman" w:cs="Times New Roman"/>
          <w:b/>
          <w:sz w:val="20"/>
          <w:szCs w:val="20"/>
        </w:rPr>
        <w:t xml:space="preserve">tablolarında kırmızı ile belirtilmiştir. </w:t>
      </w:r>
    </w:p>
    <w:p w:rsidR="00A126C1" w:rsidRDefault="00A126C1" w:rsidP="00B95A33">
      <w:pPr>
        <w:jc w:val="center"/>
        <w:rPr>
          <w:rFonts w:ascii="Times New Roman" w:eastAsia="Calibri" w:hAnsi="Times New Roman" w:cs="Times New Roman"/>
          <w:b/>
          <w:sz w:val="24"/>
          <w:szCs w:val="24"/>
        </w:rPr>
      </w:pPr>
    </w:p>
    <w:p w:rsidR="00701357" w:rsidRDefault="00701357" w:rsidP="00B95A3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KISALTMALAR</w:t>
      </w:r>
    </w:p>
    <w:p w:rsidR="002701F6" w:rsidRPr="009731FB" w:rsidRDefault="009731FB" w:rsidP="002701F6">
      <w:pPr>
        <w:spacing w:line="240" w:lineRule="auto"/>
        <w:rPr>
          <w:rFonts w:ascii="Times New Roman" w:eastAsia="Calibri" w:hAnsi="Times New Roman" w:cs="Times New Roman"/>
          <w:color w:val="FF0000"/>
        </w:rPr>
      </w:pPr>
      <w:r w:rsidRPr="009731FB">
        <w:rPr>
          <w:rFonts w:ascii="Times New Roman" w:eastAsia="Calibri" w:hAnsi="Times New Roman" w:cs="Times New Roman"/>
          <w:color w:val="FF0000"/>
        </w:rPr>
        <w:t>A</w:t>
      </w:r>
      <w:r w:rsidR="002701F6" w:rsidRPr="009731FB">
        <w:rPr>
          <w:rFonts w:ascii="Times New Roman" w:eastAsia="Calibri" w:hAnsi="Times New Roman" w:cs="Times New Roman"/>
          <w:color w:val="FF0000"/>
        </w:rPr>
        <w:t>SHB: Aile ve Sosyal Hizmetler Bakanlığı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AFAD: Afet ve Acil Durum Yönetim Başkanlığı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ASPB: Aile ve Sosyal Politikalar Bakanlığı (Mülga)</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ATHGM: Aile ve Toplum Hizmetleri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BTK: Bilgi Teknolojileri ve İletişim Kurumu</w:t>
      </w:r>
    </w:p>
    <w:p w:rsidR="009731FB"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CTEGM: Ceza ve Tevkif Evleri Genel Müdürlüğü</w:t>
      </w:r>
    </w:p>
    <w:p w:rsidR="002701F6"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ÇGM: Çalışma Genel Müdürlüğü</w:t>
      </w:r>
    </w:p>
    <w:p w:rsidR="009731FB" w:rsidRPr="009731FB" w:rsidRDefault="009731FB" w:rsidP="002701F6">
      <w:pPr>
        <w:spacing w:line="240" w:lineRule="auto"/>
        <w:rPr>
          <w:rFonts w:ascii="Times New Roman" w:eastAsia="Calibri" w:hAnsi="Times New Roman" w:cs="Times New Roman"/>
          <w:color w:val="FF0000"/>
        </w:rPr>
      </w:pPr>
      <w:r w:rsidRPr="009731FB">
        <w:rPr>
          <w:rFonts w:ascii="Times New Roman" w:eastAsia="Calibri" w:hAnsi="Times New Roman" w:cs="Times New Roman"/>
          <w:color w:val="FF0000"/>
        </w:rPr>
        <w:t>ÇSGB: Çalışma ve Sosyal Güvenlik Bakanlığı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ÇHGM: Çocuk Hizmetleri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DHGM: Din Hizmetleri Genel Müdürlüğü</w:t>
      </w:r>
    </w:p>
    <w:p w:rsidR="00263A02" w:rsidRDefault="00263A02" w:rsidP="00263A02">
      <w:pPr>
        <w:spacing w:line="240" w:lineRule="auto"/>
        <w:rPr>
          <w:rFonts w:ascii="Times New Roman" w:eastAsia="Calibri" w:hAnsi="Times New Roman" w:cs="Times New Roman"/>
        </w:rPr>
      </w:pPr>
      <w:r w:rsidRPr="003502C0">
        <w:rPr>
          <w:rFonts w:ascii="Times New Roman" w:eastAsia="Calibri" w:hAnsi="Times New Roman" w:cs="Times New Roman"/>
          <w:color w:val="FF0000"/>
        </w:rPr>
        <w:t>DPB: Ç</w:t>
      </w:r>
      <w:r>
        <w:rPr>
          <w:rFonts w:ascii="Times New Roman" w:eastAsia="Calibri" w:hAnsi="Times New Roman" w:cs="Times New Roman"/>
          <w:color w:val="FF0000"/>
        </w:rPr>
        <w:t>GM</w:t>
      </w:r>
      <w:r w:rsidRPr="003502C0">
        <w:rPr>
          <w:rFonts w:ascii="Times New Roman" w:eastAsia="Calibri" w:hAnsi="Times New Roman" w:cs="Times New Roman"/>
          <w:color w:val="FF0000"/>
        </w:rPr>
        <w:t>(Mülga Devlet Personel Başkanlığı)</w:t>
      </w:r>
    </w:p>
    <w:p w:rsidR="00A401C2" w:rsidRPr="004B03B3" w:rsidRDefault="00A401C2" w:rsidP="002701F6">
      <w:pPr>
        <w:spacing w:line="240" w:lineRule="auto"/>
        <w:rPr>
          <w:rFonts w:ascii="Times New Roman" w:eastAsia="Calibri" w:hAnsi="Times New Roman" w:cs="Times New Roman"/>
        </w:rPr>
      </w:pPr>
      <w:r w:rsidRPr="004B03B3">
        <w:rPr>
          <w:rFonts w:ascii="Times New Roman" w:eastAsia="Calibri" w:hAnsi="Times New Roman" w:cs="Times New Roman"/>
        </w:rPr>
        <w:t>EHGM: Eğitim Hizmetleri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EYDB: Eğitim ve Yayın Daire </w:t>
      </w:r>
      <w:proofErr w:type="spellStart"/>
      <w:r w:rsidRPr="000A679D">
        <w:rPr>
          <w:rFonts w:ascii="Times New Roman" w:eastAsia="Calibri" w:hAnsi="Times New Roman" w:cs="Times New Roman"/>
        </w:rPr>
        <w:t>Başkanlığı</w:t>
      </w:r>
      <w:r w:rsidR="00C80E4C">
        <w:rPr>
          <w:rFonts w:ascii="Times New Roman" w:eastAsia="Calibri" w:hAnsi="Times New Roman" w:cs="Times New Roman"/>
        </w:rPr>
        <w:t>F</w:t>
      </w:r>
      <w:proofErr w:type="spellEnd"/>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EYHGM: Engelli ve Yaşlı Hizmetleri Genel Müdürlüğü</w:t>
      </w:r>
    </w:p>
    <w:p w:rsidR="002701F6" w:rsidRPr="00C80E4C" w:rsidRDefault="00C80E4C" w:rsidP="002701F6">
      <w:pPr>
        <w:spacing w:line="240" w:lineRule="auto"/>
        <w:rPr>
          <w:rFonts w:ascii="Times New Roman" w:eastAsia="Calibri" w:hAnsi="Times New Roman" w:cs="Times New Roman"/>
          <w:color w:val="FF0000"/>
        </w:rPr>
      </w:pPr>
      <w:r w:rsidRPr="00C80E4C">
        <w:rPr>
          <w:rFonts w:ascii="Times New Roman" w:eastAsia="Calibri" w:hAnsi="Times New Roman" w:cs="Times New Roman"/>
          <w:color w:val="FF0000"/>
        </w:rPr>
        <w:t>GİB</w:t>
      </w:r>
      <w:r w:rsidR="002701F6" w:rsidRPr="00C80E4C">
        <w:rPr>
          <w:rFonts w:ascii="Times New Roman" w:eastAsia="Calibri" w:hAnsi="Times New Roman" w:cs="Times New Roman"/>
          <w:color w:val="FF0000"/>
        </w:rPr>
        <w:t xml:space="preserve">: Göç İdaresi </w:t>
      </w:r>
      <w:r w:rsidRPr="00C80E4C">
        <w:rPr>
          <w:rFonts w:ascii="Times New Roman" w:eastAsia="Calibri" w:hAnsi="Times New Roman" w:cs="Times New Roman"/>
          <w:color w:val="FF0000"/>
        </w:rPr>
        <w:t>Başkanlığı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GSB/KYK: Gençlik ve Spor Bakanlığı Yüksek Öğrenim Kredi ve Yurtlar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İSGÜM: İş Sağlığı ve Güvenliği Araştırma ve Geliştirme Enstitüsü Başkanlığı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İŞKUR: Türkiye İş Kurumu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KASAUM: Kadın Sorunları Araştırma ve Uygulama Merkezi</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KEFEK: Kadın Erkek Fırsat Eşitliği Komisyonu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KETEM: Kanser Erken Teşhis, Tarama ve Eğitim Merkezi</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KİK: Kamu İhale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KOSGEB: Küçük ve Orta Ölçekli İşletmeleri Geliştirme ve Destekleme İdaresi Başkanlığı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KSGM: Kadının Statüsü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MEB/DÖGM: Milli Eğitim Bakanlığı Din Öğretimi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MEB/HBÖGM: Milli Eğitim Bakanlığı Hayat Boyu Öğrenme Genel Müdürlüğü </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MEB/MTEGM: Milli Eğitim Bakanlığı Mesleki ve Teknik Eğitim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MEB/OÖGM: Milli Eğitim Bakanlığı Ortaöğretim Genel Müdürlüğü </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MEB/ÖERHGM: Milli Eğitim Bakanlığı Özel Eğitim ve Rehberlik Hizmetleri Genel Müdürlüğü </w:t>
      </w:r>
    </w:p>
    <w:p w:rsidR="002701F6"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MEB/ÖYEGM: Milli Eğitim Bakanlığı Öğretmen Yetiştirme ve Geliştirme Genel Müdürlüğü </w:t>
      </w:r>
    </w:p>
    <w:p w:rsidR="00A401C2" w:rsidRPr="004B03B3" w:rsidRDefault="00A401C2" w:rsidP="002701F6">
      <w:pPr>
        <w:spacing w:line="240" w:lineRule="auto"/>
        <w:rPr>
          <w:rFonts w:ascii="Times New Roman" w:eastAsia="Calibri" w:hAnsi="Times New Roman" w:cs="Times New Roman"/>
        </w:rPr>
      </w:pPr>
      <w:r w:rsidRPr="004B03B3">
        <w:rPr>
          <w:rFonts w:ascii="Times New Roman" w:eastAsia="Calibri" w:hAnsi="Times New Roman" w:cs="Times New Roman"/>
        </w:rPr>
        <w:lastRenderedPageBreak/>
        <w:t>MEB/PGM: Milli Eğitim Bakanlığı Personel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MEB/SGB: Milli Eğitim Bakanlığı Strateji Geliştirme Başkanlığı </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MEB/TEGM: Milli Eğitim Bakanlığı Temel Eğitim Genel Müdürlüğü </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MEB/TTKB: Milli Eğitim Bakanlığı Talim Terbiye Kurulu Başkanlığı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MEB: Milli Eğitim Bakanlığı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MYK: Mesleki Yeterlilik Kurumu</w:t>
      </w:r>
    </w:p>
    <w:p w:rsidR="002701F6" w:rsidRPr="000A679D" w:rsidRDefault="002701F6" w:rsidP="002701F6">
      <w:pPr>
        <w:spacing w:line="240" w:lineRule="auto"/>
        <w:rPr>
          <w:rFonts w:ascii="Times New Roman" w:eastAsia="Calibri" w:hAnsi="Times New Roman" w:cs="Times New Roman"/>
        </w:rPr>
      </w:pPr>
      <w:proofErr w:type="gramStart"/>
      <w:r w:rsidRPr="000A679D">
        <w:rPr>
          <w:rFonts w:ascii="Times New Roman" w:eastAsia="Calibri" w:hAnsi="Times New Roman" w:cs="Times New Roman"/>
        </w:rPr>
        <w:t>ÖSYM :</w:t>
      </w:r>
      <w:r w:rsidR="000A679D" w:rsidRPr="000A679D">
        <w:rPr>
          <w:rFonts w:ascii="Times New Roman" w:eastAsia="Calibri" w:hAnsi="Times New Roman" w:cs="Times New Roman"/>
        </w:rPr>
        <w:t xml:space="preserve"> </w:t>
      </w:r>
      <w:r w:rsidRPr="000A679D">
        <w:rPr>
          <w:rFonts w:ascii="Times New Roman" w:eastAsia="Calibri" w:hAnsi="Times New Roman" w:cs="Times New Roman"/>
        </w:rPr>
        <w:t>Öğrenci</w:t>
      </w:r>
      <w:proofErr w:type="gramEnd"/>
      <w:r w:rsidRPr="000A679D">
        <w:rPr>
          <w:rFonts w:ascii="Times New Roman" w:eastAsia="Calibri" w:hAnsi="Times New Roman" w:cs="Times New Roman"/>
        </w:rPr>
        <w:t xml:space="preserve"> Seçme ve Yerleştirme Merkezi</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RTÜK: Radyo ve Televizyon Üst Kurulu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SGK: Sosyal Güvenlik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SPK: Sermaye Piyasası Kurulu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STB: Sanayi ve Teknoloji Bakanlığı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STK: Sivil Toplum Kuruluşu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SYGM: Sosyal Yardımlar Genel Müdürlüğü</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TB: Ticaret Bakanlığı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TBMM: Türkiye Büyük Millet Meclisi </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TDK: Türk Dil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TKDK: Tarım ve Kırsal Kalkınmayı Destekleme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TOB: Tarım ve Orman Bakanlığı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TRT: Türkiye Radyo Televizyon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TTKB: Talim ve Terbiye Kurulu Başkanlığı </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TÜBİTAK: Türkiye Bilimsel ve Teknolojik Araştırma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TÜİK: Türkiye İstatistik Kurumu</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TÜSEB: Türkiye Sağlık Enstitüleri Başkanlığı</w:t>
      </w:r>
    </w:p>
    <w:p w:rsidR="002701F6" w:rsidRPr="000A679D" w:rsidRDefault="002701F6" w:rsidP="002701F6">
      <w:pPr>
        <w:spacing w:line="240" w:lineRule="auto"/>
        <w:rPr>
          <w:rFonts w:ascii="Times New Roman" w:eastAsia="Calibri" w:hAnsi="Times New Roman" w:cs="Times New Roman"/>
        </w:rPr>
      </w:pPr>
      <w:r w:rsidRPr="000A679D">
        <w:rPr>
          <w:rFonts w:ascii="Times New Roman" w:eastAsia="Calibri" w:hAnsi="Times New Roman" w:cs="Times New Roman"/>
        </w:rPr>
        <w:t xml:space="preserve">YÖK: Yükseköğretim Kurulu </w:t>
      </w:r>
    </w:p>
    <w:p w:rsidR="00544269" w:rsidRDefault="00544269" w:rsidP="00B95A33">
      <w:pPr>
        <w:jc w:val="center"/>
        <w:rPr>
          <w:rFonts w:ascii="Times New Roman" w:eastAsia="Calibri" w:hAnsi="Times New Roman" w:cs="Times New Roman"/>
          <w:b/>
          <w:sz w:val="24"/>
          <w:szCs w:val="24"/>
        </w:rPr>
      </w:pPr>
    </w:p>
    <w:p w:rsidR="000A679D" w:rsidRDefault="000A679D" w:rsidP="00B95A33">
      <w:pPr>
        <w:jc w:val="center"/>
        <w:rPr>
          <w:rFonts w:ascii="Times New Roman" w:eastAsia="Calibri" w:hAnsi="Times New Roman" w:cs="Times New Roman"/>
          <w:b/>
          <w:sz w:val="24"/>
          <w:szCs w:val="24"/>
        </w:rPr>
      </w:pPr>
    </w:p>
    <w:p w:rsidR="000A679D" w:rsidRDefault="000A679D" w:rsidP="00B95A33">
      <w:pPr>
        <w:jc w:val="center"/>
        <w:rPr>
          <w:rFonts w:ascii="Times New Roman" w:eastAsia="Calibri" w:hAnsi="Times New Roman" w:cs="Times New Roman"/>
          <w:b/>
          <w:sz w:val="24"/>
          <w:szCs w:val="24"/>
        </w:rPr>
      </w:pPr>
    </w:p>
    <w:p w:rsidR="00544269" w:rsidRDefault="00544269" w:rsidP="00B95A33">
      <w:pPr>
        <w:jc w:val="center"/>
        <w:rPr>
          <w:rFonts w:ascii="Times New Roman" w:eastAsia="Calibri" w:hAnsi="Times New Roman" w:cs="Times New Roman"/>
          <w:b/>
          <w:sz w:val="24"/>
          <w:szCs w:val="24"/>
        </w:rPr>
      </w:pPr>
    </w:p>
    <w:tbl>
      <w:tblPr>
        <w:tblpPr w:leftFromText="141" w:rightFromText="141" w:vertAnchor="text" w:horzAnchor="margin" w:tblpY="-65"/>
        <w:tblW w:w="0" w:type="auto"/>
        <w:shd w:val="clear" w:color="auto" w:fill="C00000"/>
        <w:tblLook w:val="04A0" w:firstRow="1" w:lastRow="0" w:firstColumn="1" w:lastColumn="0" w:noHBand="0" w:noVBand="1"/>
      </w:tblPr>
      <w:tblGrid>
        <w:gridCol w:w="8897"/>
      </w:tblGrid>
      <w:tr w:rsidR="00D82FB2" w:rsidRPr="00565C59" w:rsidTr="00D82FB2">
        <w:trPr>
          <w:trHeight w:val="1562"/>
        </w:trPr>
        <w:tc>
          <w:tcPr>
            <w:tcW w:w="8897" w:type="dxa"/>
            <w:shd w:val="clear" w:color="auto" w:fill="D6E3BC" w:themeFill="accent3" w:themeFillTint="66"/>
          </w:tcPr>
          <w:p w:rsidR="00D82FB2" w:rsidRPr="00565C59" w:rsidRDefault="00D82FB2" w:rsidP="00D82FB2">
            <w:pPr>
              <w:pStyle w:val="Balk3"/>
              <w:rPr>
                <w:szCs w:val="24"/>
              </w:rPr>
            </w:pPr>
            <w:bookmarkStart w:id="1" w:name="_Toc510516472"/>
            <w:r w:rsidRPr="00565C59">
              <w:lastRenderedPageBreak/>
              <w:t>EĞİTİM</w:t>
            </w:r>
            <w:bookmarkEnd w:id="1"/>
          </w:p>
        </w:tc>
      </w:tr>
    </w:tbl>
    <w:p w:rsidR="00544269" w:rsidRDefault="00544269" w:rsidP="00B95A33">
      <w:pPr>
        <w:jc w:val="center"/>
        <w:rPr>
          <w:rFonts w:ascii="Times New Roman" w:eastAsia="Calibri" w:hAnsi="Times New Roman" w:cs="Times New Roman"/>
          <w:b/>
          <w:sz w:val="24"/>
          <w:szCs w:val="24"/>
        </w:rPr>
      </w:pPr>
    </w:p>
    <w:p w:rsidR="006B50F7" w:rsidRDefault="006B50F7" w:rsidP="00222C63">
      <w:pPr>
        <w:contextualSpacing/>
        <w:jc w:val="both"/>
        <w:rPr>
          <w:rFonts w:ascii="Times New Roman" w:eastAsia="Calibri" w:hAnsi="Times New Roman" w:cs="Times New Roman"/>
          <w:b/>
          <w:sz w:val="24"/>
          <w:szCs w:val="24"/>
        </w:rPr>
      </w:pPr>
    </w:p>
    <w:p w:rsidR="00E71A24" w:rsidRPr="00432455" w:rsidRDefault="00E71A24" w:rsidP="004809AD">
      <w:pPr>
        <w:numPr>
          <w:ilvl w:val="0"/>
          <w:numId w:val="1"/>
        </w:numPr>
        <w:spacing w:after="240"/>
        <w:ind w:left="1077" w:hanging="357"/>
        <w:jc w:val="both"/>
        <w:rPr>
          <w:rFonts w:ascii="Times New Roman" w:hAnsi="Times New Roman" w:cs="Times New Roman"/>
          <w:b/>
          <w:sz w:val="24"/>
        </w:rPr>
      </w:pPr>
      <w:r w:rsidRPr="00432455">
        <w:rPr>
          <w:rFonts w:ascii="Times New Roman" w:hAnsi="Times New Roman" w:cs="Times New Roman"/>
          <w:b/>
          <w:sz w:val="24"/>
        </w:rPr>
        <w:t>Temel Amaç</w:t>
      </w:r>
    </w:p>
    <w:p w:rsidR="00E71A24" w:rsidRDefault="00E71A24" w:rsidP="00DD4716">
      <w:pPr>
        <w:spacing w:after="240"/>
        <w:ind w:left="709"/>
        <w:jc w:val="both"/>
        <w:rPr>
          <w:rFonts w:ascii="Times New Roman" w:hAnsi="Times New Roman" w:cs="Times New Roman"/>
          <w:sz w:val="24"/>
        </w:rPr>
      </w:pPr>
      <w:r w:rsidRPr="00432455">
        <w:rPr>
          <w:rFonts w:ascii="Times New Roman" w:hAnsi="Times New Roman" w:cs="Times New Roman"/>
          <w:sz w:val="24"/>
        </w:rPr>
        <w:t>Kız çocukları ile kadınların eğitimin tüm kademelerine tam erişimlerini ve etkin katılımlarını sağlamak.</w:t>
      </w:r>
    </w:p>
    <w:p w:rsidR="00E71A24" w:rsidRDefault="00E71A24" w:rsidP="004809AD">
      <w:pPr>
        <w:numPr>
          <w:ilvl w:val="0"/>
          <w:numId w:val="1"/>
        </w:numPr>
        <w:spacing w:after="240"/>
        <w:ind w:left="1077" w:hanging="357"/>
        <w:jc w:val="both"/>
        <w:rPr>
          <w:rFonts w:ascii="Times New Roman" w:hAnsi="Times New Roman" w:cs="Times New Roman"/>
          <w:b/>
          <w:sz w:val="24"/>
        </w:rPr>
      </w:pPr>
      <w:r w:rsidRPr="00432455">
        <w:rPr>
          <w:rFonts w:ascii="Times New Roman" w:hAnsi="Times New Roman" w:cs="Times New Roman"/>
          <w:b/>
          <w:sz w:val="24"/>
        </w:rPr>
        <w:t>Hedefler</w:t>
      </w:r>
    </w:p>
    <w:p w:rsidR="00E71A24" w:rsidRPr="00A64DC5" w:rsidRDefault="00E71A24" w:rsidP="00DD4716">
      <w:pPr>
        <w:numPr>
          <w:ilvl w:val="0"/>
          <w:numId w:val="2"/>
        </w:numPr>
        <w:spacing w:after="120"/>
        <w:jc w:val="both"/>
        <w:rPr>
          <w:rFonts w:ascii="Times New Roman" w:hAnsi="Times New Roman" w:cs="Times New Roman"/>
          <w:sz w:val="24"/>
        </w:rPr>
      </w:pPr>
      <w:r w:rsidRPr="00432455">
        <w:rPr>
          <w:rFonts w:ascii="Times New Roman" w:hAnsi="Times New Roman" w:cs="Times New Roman"/>
          <w:sz w:val="24"/>
        </w:rPr>
        <w:t>Kadınlarda oku</w:t>
      </w:r>
      <w:r>
        <w:rPr>
          <w:rFonts w:ascii="Times New Roman" w:hAnsi="Times New Roman" w:cs="Times New Roman"/>
          <w:sz w:val="24"/>
        </w:rPr>
        <w:t xml:space="preserve">ryazarlık </w:t>
      </w:r>
      <w:r w:rsidRPr="00432455">
        <w:rPr>
          <w:rFonts w:ascii="Times New Roman" w:hAnsi="Times New Roman" w:cs="Times New Roman"/>
          <w:sz w:val="24"/>
        </w:rPr>
        <w:t>oranı</w:t>
      </w:r>
      <w:r>
        <w:rPr>
          <w:rFonts w:ascii="Times New Roman" w:hAnsi="Times New Roman" w:cs="Times New Roman"/>
          <w:sz w:val="24"/>
        </w:rPr>
        <w:t xml:space="preserve"> %100 seviyesine </w:t>
      </w:r>
      <w:r w:rsidR="00696280">
        <w:rPr>
          <w:rFonts w:ascii="Times New Roman" w:hAnsi="Times New Roman" w:cs="Times New Roman"/>
          <w:sz w:val="24"/>
        </w:rPr>
        <w:t>yükseltilecektir</w:t>
      </w:r>
      <w:r>
        <w:rPr>
          <w:rFonts w:ascii="Times New Roman" w:hAnsi="Times New Roman" w:cs="Times New Roman"/>
          <w:sz w:val="24"/>
        </w:rPr>
        <w:t>.</w:t>
      </w:r>
    </w:p>
    <w:p w:rsidR="00E71A24" w:rsidRPr="00432455" w:rsidRDefault="00E71A24" w:rsidP="00DD4716">
      <w:pPr>
        <w:numPr>
          <w:ilvl w:val="0"/>
          <w:numId w:val="2"/>
        </w:numPr>
        <w:spacing w:after="120"/>
        <w:jc w:val="both"/>
        <w:rPr>
          <w:rFonts w:ascii="Times New Roman" w:hAnsi="Times New Roman" w:cs="Times New Roman"/>
          <w:sz w:val="24"/>
        </w:rPr>
      </w:pPr>
      <w:r w:rsidRPr="00432455">
        <w:rPr>
          <w:rFonts w:ascii="Times New Roman" w:hAnsi="Times New Roman" w:cs="Times New Roman"/>
          <w:sz w:val="24"/>
        </w:rPr>
        <w:t>Zorunlu örgün eğitim kademelerinin tamamında kız çocuklarının net okullaşma oranları</w:t>
      </w:r>
      <w:r w:rsidR="00696280">
        <w:rPr>
          <w:rFonts w:ascii="Times New Roman" w:hAnsi="Times New Roman" w:cs="Times New Roman"/>
          <w:sz w:val="24"/>
        </w:rPr>
        <w:t xml:space="preserve"> %100 seviyesine yükseltilecektir.</w:t>
      </w:r>
    </w:p>
    <w:p w:rsidR="00E71A24" w:rsidRPr="00432455" w:rsidRDefault="00E71A24" w:rsidP="00DD4716">
      <w:pPr>
        <w:numPr>
          <w:ilvl w:val="0"/>
          <w:numId w:val="2"/>
        </w:numPr>
        <w:spacing w:after="120"/>
        <w:jc w:val="both"/>
        <w:rPr>
          <w:rFonts w:ascii="Times New Roman" w:hAnsi="Times New Roman" w:cs="Times New Roman"/>
          <w:sz w:val="24"/>
        </w:rPr>
      </w:pPr>
      <w:r w:rsidRPr="00432455">
        <w:rPr>
          <w:rFonts w:ascii="Times New Roman" w:hAnsi="Times New Roman" w:cs="Times New Roman"/>
          <w:sz w:val="24"/>
        </w:rPr>
        <w:t>Eğitim öğretim süreçlerinde kadın erkek fırsat eşitliğinin izlenebilirliği sağlanacak ve bu alandaki bilgi birikimi geliştirilecektir.</w:t>
      </w:r>
    </w:p>
    <w:p w:rsidR="00E71A24" w:rsidRPr="00A64DC5" w:rsidRDefault="00E71A24" w:rsidP="00DD4716">
      <w:pPr>
        <w:numPr>
          <w:ilvl w:val="0"/>
          <w:numId w:val="2"/>
        </w:numPr>
        <w:spacing w:after="120"/>
        <w:jc w:val="both"/>
        <w:rPr>
          <w:rFonts w:ascii="Times New Roman" w:hAnsi="Times New Roman" w:cs="Times New Roman"/>
          <w:sz w:val="24"/>
        </w:rPr>
      </w:pPr>
      <w:r w:rsidRPr="00432455">
        <w:rPr>
          <w:rFonts w:ascii="Times New Roman" w:hAnsi="Times New Roman" w:cs="Times New Roman"/>
          <w:sz w:val="24"/>
        </w:rPr>
        <w:t>Kadınların ekonomik ve sosyal güçlenmelerini sağlamak amacıyla hayat boyu öğrenme programları yaygınlaştırılacaktır.</w:t>
      </w:r>
    </w:p>
    <w:p w:rsidR="00E71A24" w:rsidRPr="00432455" w:rsidRDefault="00E71A24" w:rsidP="00DD4716">
      <w:pPr>
        <w:numPr>
          <w:ilvl w:val="0"/>
          <w:numId w:val="2"/>
        </w:numPr>
        <w:spacing w:after="120"/>
        <w:jc w:val="both"/>
        <w:rPr>
          <w:rFonts w:ascii="Times New Roman" w:hAnsi="Times New Roman" w:cs="Times New Roman"/>
          <w:sz w:val="24"/>
        </w:rPr>
      </w:pPr>
      <w:r w:rsidRPr="00432455">
        <w:rPr>
          <w:rFonts w:ascii="Times New Roman" w:hAnsi="Times New Roman" w:cs="Times New Roman"/>
          <w:sz w:val="24"/>
        </w:rPr>
        <w:t>Eğitim öğretim süreç ve paydaşlarının kadın erkek eşitliğine duyarlılığı arttırılacaktır.</w:t>
      </w:r>
    </w:p>
    <w:p w:rsidR="00E71A24" w:rsidRDefault="00E71A24" w:rsidP="00DD4716">
      <w:pPr>
        <w:numPr>
          <w:ilvl w:val="0"/>
          <w:numId w:val="2"/>
        </w:numPr>
        <w:spacing w:after="240"/>
        <w:ind w:left="714" w:hanging="357"/>
        <w:jc w:val="both"/>
        <w:rPr>
          <w:rFonts w:ascii="Times New Roman" w:hAnsi="Times New Roman" w:cs="Times New Roman"/>
          <w:sz w:val="24"/>
        </w:rPr>
      </w:pPr>
      <w:r w:rsidRPr="00432455">
        <w:rPr>
          <w:rFonts w:ascii="Times New Roman" w:hAnsi="Times New Roman" w:cs="Times New Roman"/>
          <w:sz w:val="24"/>
        </w:rPr>
        <w:t>Eğitim öğretim süreçlerinin özel politika gerektiren kadın gruplarına yönelik duyarlılığı arttırılacaktır.</w:t>
      </w:r>
    </w:p>
    <w:p w:rsidR="00E71A24" w:rsidRDefault="00E71A24" w:rsidP="004809AD">
      <w:pPr>
        <w:numPr>
          <w:ilvl w:val="0"/>
          <w:numId w:val="1"/>
        </w:numPr>
        <w:spacing w:after="240"/>
        <w:ind w:left="1077" w:hanging="357"/>
        <w:jc w:val="both"/>
        <w:rPr>
          <w:rFonts w:ascii="Times New Roman" w:hAnsi="Times New Roman" w:cs="Times New Roman"/>
          <w:b/>
          <w:sz w:val="24"/>
        </w:rPr>
      </w:pPr>
      <w:r w:rsidRPr="00A64DC5">
        <w:rPr>
          <w:rFonts w:ascii="Times New Roman" w:hAnsi="Times New Roman" w:cs="Times New Roman"/>
          <w:b/>
          <w:sz w:val="24"/>
        </w:rPr>
        <w:t xml:space="preserve">Stratejiler </w:t>
      </w:r>
    </w:p>
    <w:p w:rsidR="00E71A24" w:rsidRPr="005929C2" w:rsidRDefault="00E71A24" w:rsidP="00FB4BE7">
      <w:pPr>
        <w:numPr>
          <w:ilvl w:val="0"/>
          <w:numId w:val="15"/>
        </w:numPr>
        <w:spacing w:after="120"/>
        <w:jc w:val="both"/>
        <w:rPr>
          <w:rFonts w:ascii="Times New Roman" w:hAnsi="Times New Roman" w:cs="Times New Roman"/>
          <w:sz w:val="24"/>
        </w:rPr>
      </w:pPr>
      <w:r w:rsidRPr="005929C2">
        <w:rPr>
          <w:rFonts w:ascii="Times New Roman" w:hAnsi="Times New Roman"/>
          <w:sz w:val="24"/>
        </w:rPr>
        <w:t xml:space="preserve">Kadınların </w:t>
      </w:r>
      <w:r>
        <w:rPr>
          <w:rFonts w:ascii="Times New Roman" w:hAnsi="Times New Roman"/>
          <w:sz w:val="24"/>
        </w:rPr>
        <w:t>okuryazarlık</w:t>
      </w:r>
      <w:r w:rsidRPr="005929C2">
        <w:rPr>
          <w:rFonts w:ascii="Times New Roman" w:hAnsi="Times New Roman"/>
          <w:sz w:val="24"/>
        </w:rPr>
        <w:t xml:space="preserve"> oranlarının yanında nitelikli okuryazarlığını arttırarak sosyal ve ekonomik hayata katılımlarını</w:t>
      </w:r>
      <w:r w:rsidR="00857524" w:rsidRPr="00696280">
        <w:rPr>
          <w:rFonts w:ascii="Times New Roman" w:hAnsi="Times New Roman"/>
          <w:sz w:val="24"/>
        </w:rPr>
        <w:t>n</w:t>
      </w:r>
      <w:r w:rsidRPr="005929C2">
        <w:rPr>
          <w:rFonts w:ascii="Times New Roman" w:hAnsi="Times New Roman"/>
          <w:sz w:val="24"/>
        </w:rPr>
        <w:t xml:space="preserve"> kolaylaştırılması</w:t>
      </w:r>
      <w:r w:rsidR="00857524">
        <w:rPr>
          <w:rFonts w:ascii="Times New Roman" w:hAnsi="Times New Roman"/>
          <w:sz w:val="24"/>
        </w:rPr>
        <w:t>,</w:t>
      </w:r>
    </w:p>
    <w:p w:rsidR="00E71A24" w:rsidRPr="00432455" w:rsidRDefault="00E71A24" w:rsidP="00FB4BE7">
      <w:pPr>
        <w:numPr>
          <w:ilvl w:val="0"/>
          <w:numId w:val="15"/>
        </w:numPr>
        <w:spacing w:after="120"/>
        <w:jc w:val="both"/>
        <w:rPr>
          <w:rFonts w:ascii="Times New Roman" w:hAnsi="Times New Roman" w:cs="Times New Roman"/>
          <w:sz w:val="24"/>
        </w:rPr>
      </w:pPr>
      <w:r w:rsidRPr="00432455">
        <w:rPr>
          <w:rFonts w:ascii="Times New Roman" w:hAnsi="Times New Roman" w:cs="Times New Roman"/>
          <w:sz w:val="24"/>
        </w:rPr>
        <w:t>Kız çocuklarının ve kadınların eğitime kayıt, devam ve tamamlama oranlarının arttırılması</w:t>
      </w:r>
      <w:r w:rsidR="00857524">
        <w:rPr>
          <w:rFonts w:ascii="Times New Roman" w:hAnsi="Times New Roman" w:cs="Times New Roman"/>
          <w:sz w:val="24"/>
        </w:rPr>
        <w:t>,</w:t>
      </w:r>
    </w:p>
    <w:p w:rsidR="00E71A24" w:rsidRPr="00432455" w:rsidRDefault="00E71A24" w:rsidP="00FB4BE7">
      <w:pPr>
        <w:numPr>
          <w:ilvl w:val="0"/>
          <w:numId w:val="15"/>
        </w:numPr>
        <w:spacing w:after="120"/>
        <w:jc w:val="both"/>
        <w:rPr>
          <w:rFonts w:ascii="Times New Roman" w:hAnsi="Times New Roman" w:cs="Times New Roman"/>
          <w:sz w:val="24"/>
        </w:rPr>
      </w:pPr>
      <w:r w:rsidRPr="00432455">
        <w:rPr>
          <w:rFonts w:ascii="Times New Roman" w:hAnsi="Times New Roman" w:cs="Times New Roman"/>
          <w:sz w:val="24"/>
        </w:rPr>
        <w:t>Eğitimde kadın erkek fırsat eşitliğine ilişkin veri toplanması ve araştırmalar yapılması</w:t>
      </w:r>
      <w:r w:rsidR="00857524">
        <w:rPr>
          <w:rFonts w:ascii="Times New Roman" w:hAnsi="Times New Roman" w:cs="Times New Roman"/>
          <w:sz w:val="24"/>
        </w:rPr>
        <w:t>,</w:t>
      </w:r>
    </w:p>
    <w:p w:rsidR="00E71A24" w:rsidRPr="00432455" w:rsidRDefault="00E71A24" w:rsidP="00FB4BE7">
      <w:pPr>
        <w:numPr>
          <w:ilvl w:val="0"/>
          <w:numId w:val="15"/>
        </w:numPr>
        <w:spacing w:after="120"/>
        <w:jc w:val="both"/>
        <w:rPr>
          <w:rFonts w:ascii="Times New Roman" w:hAnsi="Times New Roman" w:cs="Times New Roman"/>
          <w:sz w:val="24"/>
        </w:rPr>
      </w:pPr>
      <w:r w:rsidRPr="00432455">
        <w:rPr>
          <w:rFonts w:ascii="Times New Roman" w:hAnsi="Times New Roman" w:cs="Times New Roman"/>
          <w:sz w:val="24"/>
        </w:rPr>
        <w:t>Kurumların eğitimde kadın erkek eşitliğini sağlamaya yönelik kapasitelerinin geliştirilmesi ve kurumlar arası eşgüdümün sağlanması.</w:t>
      </w:r>
    </w:p>
    <w:p w:rsidR="00E71A24" w:rsidRPr="00432455" w:rsidRDefault="00E71A24" w:rsidP="00FB4BE7">
      <w:pPr>
        <w:numPr>
          <w:ilvl w:val="0"/>
          <w:numId w:val="15"/>
        </w:numPr>
        <w:spacing w:after="120"/>
        <w:jc w:val="both"/>
        <w:rPr>
          <w:rFonts w:ascii="Times New Roman" w:hAnsi="Times New Roman" w:cs="Times New Roman"/>
          <w:sz w:val="24"/>
        </w:rPr>
      </w:pPr>
      <w:r w:rsidRPr="00432455">
        <w:rPr>
          <w:rFonts w:ascii="Times New Roman" w:hAnsi="Times New Roman" w:cs="Times New Roman"/>
          <w:sz w:val="24"/>
        </w:rPr>
        <w:t>Tüm</w:t>
      </w:r>
      <w:r w:rsidR="00DD4716">
        <w:rPr>
          <w:rFonts w:ascii="Times New Roman" w:hAnsi="Times New Roman" w:cs="Times New Roman"/>
          <w:sz w:val="24"/>
        </w:rPr>
        <w:t xml:space="preserve"> </w:t>
      </w:r>
      <w:r w:rsidRPr="00432455">
        <w:rPr>
          <w:rFonts w:ascii="Times New Roman" w:hAnsi="Times New Roman" w:cs="Times New Roman"/>
          <w:sz w:val="24"/>
        </w:rPr>
        <w:t xml:space="preserve">eğitimcilerin kadın </w:t>
      </w:r>
      <w:r w:rsidRPr="00696280">
        <w:rPr>
          <w:rFonts w:ascii="Times New Roman" w:hAnsi="Times New Roman" w:cs="Times New Roman"/>
          <w:sz w:val="24"/>
        </w:rPr>
        <w:t>erkek</w:t>
      </w:r>
      <w:r w:rsidRPr="00092E6D">
        <w:rPr>
          <w:rFonts w:ascii="Times New Roman" w:hAnsi="Times New Roman" w:cs="Times New Roman"/>
          <w:color w:val="C00000"/>
          <w:sz w:val="24"/>
        </w:rPr>
        <w:t xml:space="preserve"> </w:t>
      </w:r>
      <w:r w:rsidRPr="00432455">
        <w:rPr>
          <w:rFonts w:ascii="Times New Roman" w:hAnsi="Times New Roman" w:cs="Times New Roman"/>
          <w:sz w:val="24"/>
        </w:rPr>
        <w:t>eşitliği konusundaki duyarlılığı ve donanımının arttırılması.</w:t>
      </w:r>
    </w:p>
    <w:p w:rsidR="00102266" w:rsidRPr="00E51B52" w:rsidRDefault="00E71A24" w:rsidP="00C778A3">
      <w:pPr>
        <w:numPr>
          <w:ilvl w:val="0"/>
          <w:numId w:val="15"/>
        </w:numPr>
        <w:suppressAutoHyphens/>
        <w:spacing w:after="120"/>
        <w:contextualSpacing/>
        <w:jc w:val="both"/>
        <w:rPr>
          <w:rFonts w:ascii="Times New Roman" w:eastAsia="Calibri" w:hAnsi="Times New Roman" w:cs="Times New Roman"/>
          <w:b/>
          <w:sz w:val="24"/>
          <w:szCs w:val="24"/>
        </w:rPr>
      </w:pPr>
      <w:r w:rsidRPr="00E51B52">
        <w:rPr>
          <w:rFonts w:ascii="Times New Roman" w:hAnsi="Times New Roman" w:cs="Times New Roman"/>
          <w:sz w:val="24"/>
        </w:rPr>
        <w:t>Öğretim programları ve eğitim-öğretim materyallerinin kadın erkek eşitliğ</w:t>
      </w:r>
      <w:r w:rsidR="00E51B52" w:rsidRPr="00E51B52">
        <w:rPr>
          <w:rFonts w:ascii="Times New Roman" w:hAnsi="Times New Roman" w:cs="Times New Roman"/>
          <w:sz w:val="24"/>
        </w:rPr>
        <w:t>ine duyarlılığının arttırılması</w:t>
      </w:r>
      <w:r w:rsidR="00E51B52">
        <w:rPr>
          <w:rFonts w:ascii="Times New Roman" w:hAnsi="Times New Roman" w:cs="Times New Roman"/>
          <w:sz w:val="24"/>
        </w:rPr>
        <w:t xml:space="preserve">. </w:t>
      </w:r>
    </w:p>
    <w:p w:rsidR="00CD44A0" w:rsidRDefault="00CD44A0" w:rsidP="00E71A24">
      <w:pPr>
        <w:suppressAutoHyphens/>
        <w:spacing w:after="160"/>
        <w:contextualSpacing/>
        <w:jc w:val="both"/>
        <w:rPr>
          <w:rFonts w:ascii="Times New Roman" w:eastAsia="Calibri" w:hAnsi="Times New Roman" w:cs="Times New Roman"/>
          <w:sz w:val="24"/>
          <w:szCs w:val="24"/>
        </w:rPr>
        <w:sectPr w:rsidR="00CD44A0" w:rsidSect="00CD44A0">
          <w:headerReference w:type="even" r:id="rId13"/>
          <w:headerReference w:type="default" r:id="rId14"/>
          <w:headerReference w:type="first" r:id="rId15"/>
          <w:pgSz w:w="11906" w:h="16838"/>
          <w:pgMar w:top="1417" w:right="1417" w:bottom="1417" w:left="1417" w:header="708" w:footer="708" w:gutter="0"/>
          <w:cols w:space="708"/>
          <w:docGrid w:linePitch="360"/>
        </w:sectPr>
      </w:pPr>
    </w:p>
    <w:tbl>
      <w:tblPr>
        <w:tblStyle w:val="AkKlavuz-Vurgu211211"/>
        <w:tblW w:w="14460" w:type="dxa"/>
        <w:shd w:val="clear" w:color="auto" w:fill="FFFFFF" w:themeFill="background1"/>
        <w:tblLayout w:type="fixed"/>
        <w:tblLook w:val="04A0" w:firstRow="1" w:lastRow="0" w:firstColumn="1" w:lastColumn="0" w:noHBand="0" w:noVBand="1"/>
      </w:tblPr>
      <w:tblGrid>
        <w:gridCol w:w="3676"/>
        <w:gridCol w:w="2126"/>
        <w:gridCol w:w="1985"/>
        <w:gridCol w:w="1103"/>
        <w:gridCol w:w="1873"/>
        <w:gridCol w:w="3697"/>
      </w:tblGrid>
      <w:tr w:rsidR="00E71A24" w:rsidRPr="00432455" w:rsidTr="00E71A2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460" w:type="dxa"/>
            <w:gridSpan w:val="6"/>
            <w:shd w:val="clear" w:color="auto" w:fill="FFFFFF" w:themeFill="background1"/>
          </w:tcPr>
          <w:p w:rsidR="00E71A24" w:rsidRPr="00432455" w:rsidRDefault="00E71A24" w:rsidP="00E71A24">
            <w:pPr>
              <w:ind w:left="720"/>
              <w:contextualSpacing/>
              <w:jc w:val="both"/>
              <w:rPr>
                <w:rFonts w:ascii="Times New Roman" w:hAnsi="Times New Roman"/>
                <w:sz w:val="24"/>
                <w:szCs w:val="24"/>
                <w:lang w:eastAsia="tr-TR"/>
              </w:rPr>
            </w:pPr>
            <w:r>
              <w:rPr>
                <w:rFonts w:ascii="Times New Roman" w:eastAsia="Calibri" w:hAnsi="Times New Roman"/>
                <w:sz w:val="24"/>
                <w:szCs w:val="24"/>
                <w:lang w:eastAsia="tr-TR"/>
              </w:rPr>
              <w:lastRenderedPageBreak/>
              <w:t>Strateji 1</w:t>
            </w:r>
            <w:r w:rsidRPr="00432455">
              <w:rPr>
                <w:rFonts w:ascii="Times New Roman" w:eastAsia="Calibri" w:hAnsi="Times New Roman"/>
                <w:sz w:val="24"/>
                <w:szCs w:val="24"/>
                <w:lang w:eastAsia="tr-TR"/>
              </w:rPr>
              <w:t xml:space="preserve">: </w:t>
            </w:r>
            <w:r w:rsidRPr="005929C2">
              <w:rPr>
                <w:rFonts w:ascii="Times New Roman" w:hAnsi="Times New Roman"/>
                <w:sz w:val="24"/>
              </w:rPr>
              <w:t xml:space="preserve">Kadınların </w:t>
            </w:r>
            <w:r>
              <w:rPr>
                <w:rFonts w:ascii="Times New Roman" w:hAnsi="Times New Roman"/>
                <w:sz w:val="24"/>
              </w:rPr>
              <w:t>okuryazarlık</w:t>
            </w:r>
            <w:r w:rsidRPr="005929C2">
              <w:rPr>
                <w:rFonts w:ascii="Times New Roman" w:hAnsi="Times New Roman"/>
                <w:sz w:val="24"/>
              </w:rPr>
              <w:t xml:space="preserve"> oranlarının yanında nitelikli okuryazarlığını arttırarak sosyal ve ekonomik hayata katılımlarının kolaylaştırılması</w:t>
            </w:r>
          </w:p>
        </w:tc>
      </w:tr>
      <w:tr w:rsidR="00E71A24" w:rsidRPr="00432455" w:rsidTr="00E71A24">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center"/>
              <w:rPr>
                <w:rFonts w:ascii="Times New Roman" w:eastAsia="Calibri" w:hAnsi="Times New Roman"/>
                <w:sz w:val="24"/>
                <w:szCs w:val="24"/>
                <w:lang w:eastAsia="tr-TR"/>
              </w:rPr>
            </w:pPr>
            <w:r w:rsidRPr="00432455">
              <w:rPr>
                <w:rFonts w:ascii="Times New Roman" w:eastAsia="Calibri" w:hAnsi="Times New Roman"/>
                <w:sz w:val="24"/>
                <w:szCs w:val="24"/>
                <w:lang w:eastAsia="tr-TR"/>
              </w:rPr>
              <w:t>Faaliyetler</w:t>
            </w:r>
          </w:p>
          <w:p w:rsidR="00E71A24" w:rsidRPr="00432455" w:rsidRDefault="00E71A24" w:rsidP="00E71A24">
            <w:pPr>
              <w:rPr>
                <w:rFonts w:ascii="Times New Roman" w:eastAsia="Calibri" w:hAnsi="Times New Roman"/>
                <w:sz w:val="24"/>
                <w:szCs w:val="24"/>
              </w:rPr>
            </w:pPr>
          </w:p>
        </w:tc>
        <w:tc>
          <w:tcPr>
            <w:tcW w:w="2126" w:type="dxa"/>
            <w:shd w:val="clear" w:color="auto" w:fill="FFFFFF" w:themeFill="background1"/>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32455">
              <w:rPr>
                <w:rFonts w:ascii="Times New Roman" w:hAnsi="Times New Roman"/>
                <w:b/>
                <w:sz w:val="24"/>
                <w:szCs w:val="24"/>
                <w:lang w:eastAsia="tr-TR"/>
              </w:rPr>
              <w:t>Sorumlu Kurum</w:t>
            </w:r>
          </w:p>
        </w:tc>
        <w:tc>
          <w:tcPr>
            <w:tcW w:w="1985" w:type="dxa"/>
            <w:shd w:val="clear" w:color="auto" w:fill="FFFFFF" w:themeFill="background1"/>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32455">
              <w:rPr>
                <w:rFonts w:ascii="Times New Roman" w:hAnsi="Times New Roman"/>
                <w:b/>
                <w:sz w:val="24"/>
                <w:szCs w:val="24"/>
                <w:lang w:eastAsia="tr-TR"/>
              </w:rPr>
              <w:t>İlgili Kurum</w:t>
            </w:r>
          </w:p>
        </w:tc>
        <w:tc>
          <w:tcPr>
            <w:tcW w:w="1103" w:type="dxa"/>
            <w:shd w:val="clear" w:color="auto" w:fill="FFFFFF" w:themeFill="background1"/>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32455">
              <w:rPr>
                <w:rFonts w:ascii="Times New Roman" w:hAnsi="Times New Roman"/>
                <w:b/>
                <w:sz w:val="24"/>
                <w:szCs w:val="24"/>
                <w:lang w:eastAsia="tr-TR"/>
              </w:rPr>
              <w:t>Süre</w:t>
            </w:r>
          </w:p>
        </w:tc>
        <w:tc>
          <w:tcPr>
            <w:tcW w:w="1873" w:type="dxa"/>
            <w:shd w:val="clear" w:color="auto" w:fill="FFFFFF" w:themeFill="background1"/>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32455">
              <w:rPr>
                <w:rFonts w:ascii="Times New Roman" w:hAnsi="Times New Roman"/>
                <w:b/>
                <w:sz w:val="24"/>
                <w:szCs w:val="24"/>
                <w:lang w:eastAsia="tr-TR"/>
              </w:rPr>
              <w:t>Performans Göstergesi</w:t>
            </w:r>
          </w:p>
        </w:tc>
        <w:tc>
          <w:tcPr>
            <w:tcW w:w="3697" w:type="dxa"/>
            <w:shd w:val="clear" w:color="auto" w:fill="FFFFFF" w:themeFill="background1"/>
          </w:tcPr>
          <w:p w:rsidR="00E71A24" w:rsidRPr="00432455" w:rsidRDefault="00E71A24" w:rsidP="00E71A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32455">
              <w:rPr>
                <w:rFonts w:ascii="Times New Roman" w:hAnsi="Times New Roman"/>
                <w:b/>
                <w:sz w:val="24"/>
                <w:szCs w:val="24"/>
                <w:lang w:eastAsia="tr-TR"/>
              </w:rPr>
              <w:t>Açıklama</w:t>
            </w: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rPr>
                <w:rFonts w:ascii="Times New Roman" w:eastAsia="Calibri" w:hAnsi="Times New Roman"/>
                <w:sz w:val="24"/>
                <w:szCs w:val="24"/>
              </w:rPr>
            </w:pPr>
            <w:r>
              <w:rPr>
                <w:rFonts w:ascii="Times New Roman" w:eastAsia="Calibri" w:hAnsi="Times New Roman"/>
                <w:sz w:val="24"/>
                <w:szCs w:val="24"/>
              </w:rPr>
              <w:t>1</w:t>
            </w:r>
            <w:r w:rsidRPr="00432455">
              <w:rPr>
                <w:rFonts w:ascii="Times New Roman" w:eastAsia="Calibri" w:hAnsi="Times New Roman"/>
                <w:sz w:val="24"/>
                <w:szCs w:val="24"/>
              </w:rPr>
              <w:t>.1. Okuryazar olmayan ve işlevsel düzeyde okuma yazma bilmeyen kadınların tespitine yönelik güncel alan taramaları yapılacaktır.</w:t>
            </w:r>
          </w:p>
        </w:tc>
        <w:tc>
          <w:tcPr>
            <w:tcW w:w="2126" w:type="dxa"/>
            <w:shd w:val="clear" w:color="auto" w:fill="FFFFFF" w:themeFill="background1"/>
          </w:tcPr>
          <w:p w:rsidR="00E71A24" w:rsidRPr="00432455" w:rsidRDefault="00291149"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MEB(HBÖGM)</w:t>
            </w:r>
          </w:p>
        </w:tc>
        <w:tc>
          <w:tcPr>
            <w:tcW w:w="1985" w:type="dxa"/>
            <w:shd w:val="clear" w:color="auto" w:fill="FFFFFF" w:themeFill="background1"/>
          </w:tcPr>
          <w:p w:rsidR="00E71A24"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TÜİK, </w:t>
            </w:r>
          </w:p>
          <w:p w:rsidR="00E71A24" w:rsidRDefault="009731FB"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E71A24" w:rsidRPr="00432455">
              <w:rPr>
                <w:rFonts w:ascii="Times New Roman" w:hAnsi="Times New Roman"/>
                <w:sz w:val="24"/>
                <w:szCs w:val="24"/>
              </w:rPr>
              <w:t xml:space="preserve">,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Yerel yönetimler</w:t>
            </w:r>
          </w:p>
        </w:tc>
        <w:tc>
          <w:tcPr>
            <w:tcW w:w="110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2018-2020</w:t>
            </w:r>
          </w:p>
        </w:tc>
        <w:tc>
          <w:tcPr>
            <w:tcW w:w="187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-Yapılan alan taraması sayısı</w:t>
            </w:r>
          </w:p>
        </w:tc>
        <w:tc>
          <w:tcPr>
            <w:tcW w:w="3697" w:type="dxa"/>
            <w:shd w:val="clear" w:color="auto" w:fill="FFFFFF" w:themeFill="background1"/>
          </w:tcPr>
          <w:p w:rsidR="00E71A24" w:rsidRPr="00432455" w:rsidRDefault="005466B9"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D0DB3">
              <w:rPr>
                <w:rFonts w:ascii="Times New Roman" w:hAnsi="Times New Roman"/>
                <w:sz w:val="24"/>
                <w:szCs w:val="24"/>
              </w:rPr>
              <w:t>Okuryazar olmayanlara ilişkin güncel alan taramaları yapılacaktır</w:t>
            </w:r>
            <w:r>
              <w:rPr>
                <w:rFonts w:ascii="Times New Roman" w:hAnsi="Times New Roman"/>
                <w:sz w:val="24"/>
                <w:szCs w:val="24"/>
              </w:rPr>
              <w:t xml:space="preserve">. Ayrıca, MEB veya </w:t>
            </w:r>
            <w:proofErr w:type="spellStart"/>
            <w:r>
              <w:rPr>
                <w:rFonts w:ascii="Times New Roman" w:hAnsi="Times New Roman"/>
                <w:sz w:val="24"/>
                <w:szCs w:val="24"/>
              </w:rPr>
              <w:t>TÜİK’te</w:t>
            </w:r>
            <w:proofErr w:type="spellEnd"/>
            <w:r>
              <w:rPr>
                <w:rFonts w:ascii="Times New Roman" w:hAnsi="Times New Roman"/>
                <w:sz w:val="24"/>
                <w:szCs w:val="24"/>
              </w:rPr>
              <w:t xml:space="preserve"> herhangi bir veri bulunmayan işlevsel okuryazarlığa ilişkin alan araştırmaları yapılacaktır.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6"/>
            <w:shd w:val="clear" w:color="auto" w:fill="FFFFFF" w:themeFill="background1"/>
          </w:tcPr>
          <w:p w:rsidR="00D82FB2" w:rsidRDefault="00D82FB2" w:rsidP="00E71A24">
            <w:pPr>
              <w:rPr>
                <w:rFonts w:ascii="Times New Roman" w:hAnsi="Times New Roman"/>
                <w:b w:val="0"/>
                <w:bCs w:val="0"/>
                <w:sz w:val="24"/>
                <w:szCs w:val="24"/>
              </w:rPr>
            </w:pPr>
            <w:r>
              <w:rPr>
                <w:rFonts w:ascii="Times New Roman" w:eastAsia="Calibri" w:hAnsi="Times New Roman"/>
                <w:sz w:val="24"/>
                <w:szCs w:val="24"/>
              </w:rPr>
              <w:t>YÜRÜTÜLEN ÇALIŞMALAR</w:t>
            </w:r>
          </w:p>
          <w:p w:rsidR="00D82FB2" w:rsidRDefault="00D82FB2" w:rsidP="005466B9">
            <w:pPr>
              <w:jc w:val="both"/>
              <w:rPr>
                <w:rFonts w:ascii="Times New Roman" w:hAnsi="Times New Roman"/>
                <w:sz w:val="24"/>
                <w:szCs w:val="24"/>
              </w:rPr>
            </w:pPr>
          </w:p>
          <w:p w:rsidR="00D82FB2" w:rsidRDefault="00D82FB2" w:rsidP="005466B9">
            <w:pPr>
              <w:jc w:val="both"/>
              <w:rPr>
                <w:rFonts w:ascii="Times New Roman" w:hAnsi="Times New Roman"/>
                <w:sz w:val="24"/>
                <w:szCs w:val="24"/>
              </w:rPr>
            </w:pPr>
          </w:p>
          <w:p w:rsidR="00D82FB2" w:rsidRDefault="00D82FB2" w:rsidP="005466B9">
            <w:pPr>
              <w:jc w:val="both"/>
              <w:rPr>
                <w:rFonts w:ascii="Times New Roman" w:hAnsi="Times New Roman"/>
                <w:sz w:val="24"/>
                <w:szCs w:val="24"/>
              </w:rPr>
            </w:pPr>
          </w:p>
          <w:p w:rsidR="00D82FB2" w:rsidRDefault="00D82FB2" w:rsidP="005466B9">
            <w:pPr>
              <w:jc w:val="both"/>
              <w:rPr>
                <w:rFonts w:ascii="Times New Roman" w:hAnsi="Times New Roman"/>
                <w:sz w:val="24"/>
                <w:szCs w:val="24"/>
              </w:rPr>
            </w:pPr>
          </w:p>
          <w:p w:rsidR="00D82FB2" w:rsidRDefault="00D82FB2" w:rsidP="005466B9">
            <w:pPr>
              <w:jc w:val="both"/>
              <w:rPr>
                <w:rFonts w:ascii="Times New Roman" w:hAnsi="Times New Roman"/>
                <w:sz w:val="24"/>
                <w:szCs w:val="24"/>
              </w:rPr>
            </w:pPr>
          </w:p>
          <w:p w:rsidR="00D82FB2" w:rsidRPr="006D0DB3" w:rsidRDefault="00D82FB2" w:rsidP="005466B9">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rPr>
                <w:rFonts w:ascii="Times New Roman" w:eastAsia="Calibri" w:hAnsi="Times New Roman"/>
                <w:sz w:val="24"/>
                <w:szCs w:val="24"/>
              </w:rPr>
            </w:pPr>
            <w:r>
              <w:rPr>
                <w:rFonts w:ascii="Times New Roman" w:eastAsia="Calibri" w:hAnsi="Times New Roman"/>
                <w:sz w:val="24"/>
                <w:szCs w:val="24"/>
              </w:rPr>
              <w:t>1</w:t>
            </w:r>
            <w:r w:rsidRPr="00432455">
              <w:rPr>
                <w:rFonts w:ascii="Times New Roman" w:eastAsia="Calibri" w:hAnsi="Times New Roman"/>
                <w:sz w:val="24"/>
                <w:szCs w:val="24"/>
              </w:rPr>
              <w:t>.2. Okuryazar olmayan kadınların okuma yazma kurslarına katılımı, okuma yazma kurslarına devam edenlerin üst kademeye geçiş ve tamamlamaları sağlanacaktır.</w:t>
            </w:r>
          </w:p>
        </w:tc>
        <w:tc>
          <w:tcPr>
            <w:tcW w:w="2126" w:type="dxa"/>
            <w:shd w:val="clear" w:color="auto" w:fill="FFFFFF" w:themeFill="background1"/>
          </w:tcPr>
          <w:p w:rsidR="00E71A24" w:rsidRPr="00432455" w:rsidRDefault="00291149"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 (</w:t>
            </w:r>
            <w:r w:rsidR="00E71A24" w:rsidRPr="00432455">
              <w:rPr>
                <w:rFonts w:ascii="Times New Roman" w:hAnsi="Times New Roman"/>
                <w:sz w:val="24"/>
                <w:szCs w:val="24"/>
              </w:rPr>
              <w:t>HBÖGM</w:t>
            </w:r>
            <w:r>
              <w:rPr>
                <w:rFonts w:ascii="Times New Roman" w:hAnsi="Times New Roman"/>
                <w:sz w:val="24"/>
                <w:szCs w:val="24"/>
              </w:rPr>
              <w:t>)</w:t>
            </w:r>
          </w:p>
        </w:tc>
        <w:tc>
          <w:tcPr>
            <w:tcW w:w="1985" w:type="dxa"/>
            <w:shd w:val="clear" w:color="auto" w:fill="FFFFFF" w:themeFill="background1"/>
          </w:tcPr>
          <w:p w:rsidR="00E71A24" w:rsidRPr="00432455" w:rsidRDefault="009731FB"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E71A24" w:rsidRPr="00432455">
              <w:rPr>
                <w:rFonts w:ascii="Times New Roman" w:hAnsi="Times New Roman"/>
                <w:sz w:val="24"/>
                <w:szCs w:val="24"/>
              </w:rPr>
              <w:t xml:space="preserve">, </w:t>
            </w:r>
          </w:p>
          <w:p w:rsidR="00E71A24" w:rsidRPr="00432455" w:rsidRDefault="003C6A3B"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Adalet Bakanlığı(</w:t>
            </w:r>
            <w:r w:rsidR="00E71A24" w:rsidRPr="00432455">
              <w:rPr>
                <w:rFonts w:ascii="Times New Roman" w:hAnsi="Times New Roman"/>
                <w:sz w:val="24"/>
                <w:szCs w:val="24"/>
              </w:rPr>
              <w:t>CTEGM</w:t>
            </w:r>
            <w:r>
              <w:rPr>
                <w:rFonts w:ascii="Times New Roman" w:hAnsi="Times New Roman"/>
                <w:sz w:val="24"/>
                <w:szCs w:val="24"/>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Türkiye Barolar Birliği,</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Yerel yönetimler,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STK’lar</w:t>
            </w:r>
          </w:p>
        </w:tc>
        <w:tc>
          <w:tcPr>
            <w:tcW w:w="110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187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-Okuma yazma kurslarına katılan kadın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-Kursiyer kadınların bir üst kademeye geçiş oranı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-Açık öğretim ortaokula kayıt ve tamamlama oranı</w:t>
            </w:r>
          </w:p>
        </w:tc>
        <w:tc>
          <w:tcPr>
            <w:tcW w:w="3697" w:type="dxa"/>
            <w:shd w:val="clear" w:color="auto" w:fill="FFFFFF" w:themeFill="background1"/>
          </w:tcPr>
          <w:p w:rsidR="00E71A24" w:rsidRPr="00432455" w:rsidRDefault="005466B9"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Okur</w:t>
            </w:r>
            <w:r>
              <w:rPr>
                <w:rFonts w:ascii="Times New Roman" w:hAnsi="Times New Roman"/>
                <w:sz w:val="24"/>
                <w:szCs w:val="24"/>
              </w:rPr>
              <w:t xml:space="preserve"> </w:t>
            </w:r>
            <w:r w:rsidRPr="00432455">
              <w:rPr>
                <w:rFonts w:ascii="Times New Roman" w:hAnsi="Times New Roman"/>
                <w:sz w:val="24"/>
                <w:szCs w:val="24"/>
              </w:rPr>
              <w:t>yazar olmayan kadınların</w:t>
            </w:r>
            <w:r>
              <w:rPr>
                <w:rFonts w:ascii="Times New Roman" w:hAnsi="Times New Roman"/>
                <w:sz w:val="24"/>
                <w:szCs w:val="24"/>
              </w:rPr>
              <w:t xml:space="preserve"> </w:t>
            </w:r>
            <w:r w:rsidRPr="00432455">
              <w:rPr>
                <w:rFonts w:ascii="Times New Roman" w:hAnsi="Times New Roman"/>
                <w:sz w:val="24"/>
                <w:szCs w:val="24"/>
              </w:rPr>
              <w:t xml:space="preserve">(cezaevlerinde tutuklu ve hükümlü bulunan kadınlar </w:t>
            </w:r>
            <w:proofErr w:type="gramStart"/>
            <w:r w:rsidRPr="00432455">
              <w:rPr>
                <w:rFonts w:ascii="Times New Roman" w:hAnsi="Times New Roman"/>
                <w:sz w:val="24"/>
                <w:szCs w:val="24"/>
              </w:rPr>
              <w:t>dahil</w:t>
            </w:r>
            <w:proofErr w:type="gramEnd"/>
            <w:r w:rsidRPr="00432455">
              <w:rPr>
                <w:rFonts w:ascii="Times New Roman" w:hAnsi="Times New Roman"/>
                <w:sz w:val="24"/>
                <w:szCs w:val="24"/>
              </w:rPr>
              <w:t xml:space="preserve"> olmak üzere)  okuma yazma kurslarına katılımı ile birinci kademe kursu bitirmiş kadınların ikinci kademeye, ikinci kademeyi bitirmiş </w:t>
            </w:r>
            <w:r>
              <w:rPr>
                <w:rFonts w:ascii="Times New Roman" w:hAnsi="Times New Roman"/>
                <w:sz w:val="24"/>
                <w:szCs w:val="24"/>
              </w:rPr>
              <w:t>olanların açık öğretim ortaokuluna ve açık öğretim lisesine</w:t>
            </w:r>
            <w:r w:rsidRPr="00432455">
              <w:rPr>
                <w:rFonts w:ascii="Times New Roman" w:hAnsi="Times New Roman"/>
                <w:sz w:val="24"/>
                <w:szCs w:val="24"/>
              </w:rPr>
              <w:t xml:space="preserve"> </w:t>
            </w:r>
            <w:r>
              <w:rPr>
                <w:rFonts w:ascii="Times New Roman" w:hAnsi="Times New Roman"/>
                <w:sz w:val="24"/>
                <w:szCs w:val="24"/>
              </w:rPr>
              <w:t xml:space="preserve">devamı </w:t>
            </w:r>
            <w:r w:rsidRPr="00432455">
              <w:rPr>
                <w:rFonts w:ascii="Times New Roman" w:hAnsi="Times New Roman"/>
                <w:sz w:val="24"/>
                <w:szCs w:val="24"/>
              </w:rPr>
              <w:t xml:space="preserve">sağlanacaktır.  </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6"/>
            <w:shd w:val="clear" w:color="auto" w:fill="FFFFFF" w:themeFill="background1"/>
          </w:tcPr>
          <w:p w:rsidR="00D82FB2" w:rsidRDefault="00D82FB2" w:rsidP="00E71A24">
            <w:pPr>
              <w:rPr>
                <w:rFonts w:ascii="Times New Roman" w:hAnsi="Times New Roman"/>
                <w:b w:val="0"/>
                <w:bCs w:val="0"/>
                <w:sz w:val="24"/>
                <w:szCs w:val="24"/>
              </w:rPr>
            </w:pPr>
            <w:r>
              <w:rPr>
                <w:rFonts w:ascii="Times New Roman" w:eastAsia="Calibri" w:hAnsi="Times New Roman"/>
                <w:sz w:val="24"/>
                <w:szCs w:val="24"/>
              </w:rPr>
              <w:lastRenderedPageBreak/>
              <w:t>YÜRÜTÜLEN ÇALIŞMALAR</w:t>
            </w:r>
          </w:p>
          <w:p w:rsidR="00D82FB2" w:rsidRDefault="00D82FB2" w:rsidP="005466B9">
            <w:pPr>
              <w:jc w:val="both"/>
              <w:rPr>
                <w:rFonts w:ascii="Times New Roman" w:hAnsi="Times New Roman"/>
                <w:sz w:val="24"/>
                <w:szCs w:val="24"/>
              </w:rPr>
            </w:pPr>
          </w:p>
          <w:p w:rsidR="00D82FB2" w:rsidRDefault="00D82FB2" w:rsidP="005466B9">
            <w:pPr>
              <w:jc w:val="both"/>
              <w:rPr>
                <w:rFonts w:ascii="Times New Roman" w:hAnsi="Times New Roman"/>
                <w:sz w:val="24"/>
                <w:szCs w:val="24"/>
              </w:rPr>
            </w:pPr>
          </w:p>
          <w:p w:rsidR="00D82FB2" w:rsidRDefault="00D82FB2" w:rsidP="005466B9">
            <w:pPr>
              <w:jc w:val="both"/>
              <w:rPr>
                <w:rFonts w:ascii="Times New Roman" w:hAnsi="Times New Roman"/>
                <w:sz w:val="24"/>
                <w:szCs w:val="24"/>
              </w:rPr>
            </w:pPr>
          </w:p>
          <w:p w:rsidR="00D82FB2" w:rsidRPr="00432455" w:rsidRDefault="00D82FB2" w:rsidP="005466B9">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rPr>
                <w:rFonts w:ascii="Times New Roman" w:eastAsia="Calibri" w:hAnsi="Times New Roman"/>
                <w:sz w:val="24"/>
                <w:szCs w:val="24"/>
              </w:rPr>
            </w:pPr>
            <w:r>
              <w:rPr>
                <w:rFonts w:ascii="Times New Roman" w:eastAsia="Calibri" w:hAnsi="Times New Roman"/>
                <w:sz w:val="24"/>
                <w:szCs w:val="24"/>
              </w:rPr>
              <w:t>1</w:t>
            </w:r>
            <w:r w:rsidRPr="00432455">
              <w:rPr>
                <w:rFonts w:ascii="Times New Roman" w:eastAsia="Calibri" w:hAnsi="Times New Roman"/>
                <w:sz w:val="24"/>
                <w:szCs w:val="24"/>
              </w:rPr>
              <w:t xml:space="preserve">.3. Kadınların güçlenmesi odaklı ileri okuryazarlık becerilerini geliştirmeye yönelik kurslar yaygınlaştırılacaktır.  </w:t>
            </w:r>
          </w:p>
        </w:tc>
        <w:tc>
          <w:tcPr>
            <w:tcW w:w="2126"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MEB</w:t>
            </w:r>
            <w:r w:rsidR="00291149">
              <w:rPr>
                <w:rFonts w:ascii="Times New Roman" w:hAnsi="Times New Roman"/>
                <w:sz w:val="24"/>
                <w:szCs w:val="24"/>
              </w:rPr>
              <w:t>(</w:t>
            </w:r>
            <w:r w:rsidR="00291149" w:rsidRPr="00432455">
              <w:rPr>
                <w:rFonts w:ascii="Times New Roman" w:hAnsi="Times New Roman"/>
                <w:sz w:val="24"/>
                <w:szCs w:val="24"/>
              </w:rPr>
              <w:t>HBÖGM</w:t>
            </w:r>
            <w:r w:rsidR="00291149">
              <w:rPr>
                <w:rFonts w:ascii="Times New Roman" w:hAnsi="Times New Roman"/>
                <w:sz w:val="24"/>
                <w:szCs w:val="24"/>
              </w:rPr>
              <w:t>)</w:t>
            </w:r>
          </w:p>
        </w:tc>
        <w:tc>
          <w:tcPr>
            <w:tcW w:w="1985" w:type="dxa"/>
            <w:shd w:val="clear" w:color="auto" w:fill="FFFFFF" w:themeFill="background1"/>
          </w:tcPr>
          <w:p w:rsidR="00E71A24" w:rsidRPr="00432455" w:rsidRDefault="00754ED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291149" w:rsidRPr="00432455">
              <w:rPr>
                <w:rFonts w:ascii="Times New Roman" w:hAnsi="Times New Roman"/>
                <w:sz w:val="24"/>
                <w:szCs w:val="24"/>
              </w:rPr>
              <w:t xml:space="preserve"> </w:t>
            </w:r>
            <w:r w:rsidR="00291149">
              <w:rPr>
                <w:rFonts w:ascii="Times New Roman" w:hAnsi="Times New Roman"/>
                <w:sz w:val="24"/>
                <w:szCs w:val="24"/>
              </w:rPr>
              <w:t>(</w:t>
            </w:r>
            <w:r w:rsidR="00E71A24" w:rsidRPr="00432455">
              <w:rPr>
                <w:rFonts w:ascii="Times New Roman" w:hAnsi="Times New Roman"/>
                <w:sz w:val="24"/>
                <w:szCs w:val="24"/>
              </w:rPr>
              <w:t>ATHGM</w:t>
            </w:r>
            <w:r w:rsidR="00DC2B67">
              <w:rPr>
                <w:rFonts w:ascii="Times New Roman" w:hAnsi="Times New Roman"/>
                <w:sz w:val="24"/>
                <w:szCs w:val="24"/>
              </w:rPr>
              <w:t xml:space="preserve">, </w:t>
            </w:r>
            <w:r w:rsidR="00A24F9D">
              <w:rPr>
                <w:rFonts w:ascii="Times New Roman" w:hAnsi="Times New Roman"/>
                <w:sz w:val="24"/>
                <w:szCs w:val="24"/>
              </w:rPr>
              <w:t>K</w:t>
            </w:r>
            <w:r w:rsidR="00E71A24" w:rsidRPr="00432455">
              <w:rPr>
                <w:rFonts w:ascii="Times New Roman" w:hAnsi="Times New Roman"/>
                <w:sz w:val="24"/>
                <w:szCs w:val="24"/>
              </w:rPr>
              <w:t>SGM</w:t>
            </w:r>
            <w:r w:rsidR="00291149">
              <w:rPr>
                <w:rFonts w:ascii="Times New Roman" w:hAnsi="Times New Roman"/>
                <w:sz w:val="24"/>
                <w:szCs w:val="24"/>
              </w:rPr>
              <w:t>)</w:t>
            </w:r>
            <w:r w:rsidR="00E71A24" w:rsidRPr="00432455">
              <w:rPr>
                <w:rFonts w:ascii="Times New Roman" w:hAnsi="Times New Roman"/>
                <w:sz w:val="24"/>
                <w:szCs w:val="24"/>
              </w:rPr>
              <w:t>,</w:t>
            </w:r>
          </w:p>
          <w:p w:rsidR="00DC2B6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STK’lar,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Yerel yönetimler</w:t>
            </w:r>
          </w:p>
        </w:tc>
        <w:tc>
          <w:tcPr>
            <w:tcW w:w="110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187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-Açılan program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-Programdan faydalanan kadın sayısı</w:t>
            </w:r>
          </w:p>
        </w:tc>
        <w:tc>
          <w:tcPr>
            <w:tcW w:w="3697" w:type="dxa"/>
            <w:shd w:val="clear" w:color="auto" w:fill="FFFFFF" w:themeFill="background1"/>
          </w:tcPr>
          <w:p w:rsidR="00E71A24" w:rsidRPr="00432455" w:rsidRDefault="005466B9" w:rsidP="00AE669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İleri okuryazarlık becerilerini geliştirmeye yönelik p</w:t>
            </w:r>
            <w:r w:rsidRPr="00AE6691">
              <w:rPr>
                <w:rFonts w:ascii="Times New Roman" w:hAnsi="Times New Roman"/>
                <w:sz w:val="24"/>
                <w:szCs w:val="24"/>
              </w:rPr>
              <w:t>rogram sayısı ve programdan faydalanan kadın sayısı arttırılacaktır.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4460" w:type="dxa"/>
            <w:gridSpan w:val="6"/>
            <w:shd w:val="clear" w:color="auto" w:fill="FFFFFF" w:themeFill="background1"/>
          </w:tcPr>
          <w:p w:rsidR="00D82FB2" w:rsidRDefault="00D82FB2" w:rsidP="00AE6691">
            <w:pPr>
              <w:jc w:val="both"/>
              <w:rPr>
                <w:rFonts w:ascii="Times New Roman" w:hAnsi="Times New Roman"/>
                <w:sz w:val="24"/>
                <w:szCs w:val="24"/>
              </w:rPr>
            </w:pPr>
            <w:r>
              <w:rPr>
                <w:rFonts w:ascii="Times New Roman" w:eastAsia="Calibri" w:hAnsi="Times New Roman"/>
                <w:sz w:val="24"/>
                <w:szCs w:val="24"/>
              </w:rPr>
              <w:t>YÜRÜTÜLEN ÇALIŞMALAR</w:t>
            </w: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rPr>
                <w:rFonts w:ascii="Times New Roman" w:eastAsia="Calibri" w:hAnsi="Times New Roman"/>
                <w:sz w:val="24"/>
                <w:szCs w:val="24"/>
              </w:rPr>
            </w:pPr>
            <w:r>
              <w:rPr>
                <w:rFonts w:ascii="Times New Roman" w:hAnsi="Times New Roman"/>
                <w:sz w:val="24"/>
                <w:szCs w:val="24"/>
              </w:rPr>
              <w:t>1</w:t>
            </w:r>
            <w:r w:rsidRPr="00432455">
              <w:rPr>
                <w:rFonts w:ascii="Times New Roman" w:hAnsi="Times New Roman"/>
                <w:sz w:val="24"/>
                <w:szCs w:val="24"/>
              </w:rPr>
              <w:t>.4. Kadınların finansal okuryazarlık konusunda bilgi ve farkındalıkları artırılacaktır.</w:t>
            </w:r>
          </w:p>
        </w:tc>
        <w:tc>
          <w:tcPr>
            <w:tcW w:w="2126" w:type="dxa"/>
            <w:shd w:val="clear" w:color="auto" w:fill="FFFFFF" w:themeFill="background1"/>
          </w:tcPr>
          <w:p w:rsidR="00E71A24" w:rsidRPr="00432455" w:rsidRDefault="00754ED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291149">
              <w:rPr>
                <w:rFonts w:ascii="Times New Roman" w:hAnsi="Times New Roman"/>
                <w:sz w:val="24"/>
                <w:szCs w:val="24"/>
              </w:rPr>
              <w:t xml:space="preserve"> (</w:t>
            </w:r>
            <w:r w:rsidR="00E71A24" w:rsidRPr="00432455">
              <w:rPr>
                <w:rFonts w:ascii="Times New Roman" w:hAnsi="Times New Roman"/>
                <w:sz w:val="24"/>
                <w:szCs w:val="24"/>
              </w:rPr>
              <w:t>KSGM</w:t>
            </w:r>
            <w:r w:rsidR="00291149">
              <w:rPr>
                <w:rFonts w:ascii="Times New Roman" w:hAnsi="Times New Roman"/>
                <w:sz w:val="24"/>
                <w:szCs w:val="24"/>
              </w:rPr>
              <w:t>)</w:t>
            </w:r>
            <w:r w:rsidR="00E71A24" w:rsidRPr="00432455">
              <w:rPr>
                <w:rFonts w:ascii="Times New Roman" w:hAnsi="Times New Roman"/>
                <w:sz w:val="24"/>
                <w:szCs w:val="24"/>
              </w:rPr>
              <w:t xml:space="preserve"> </w:t>
            </w:r>
          </w:p>
        </w:tc>
        <w:tc>
          <w:tcPr>
            <w:tcW w:w="1985"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Yerel Yönetimler, Valilikler, Üniversiteler, STK’lar</w:t>
            </w:r>
          </w:p>
        </w:tc>
        <w:tc>
          <w:tcPr>
            <w:tcW w:w="110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2018 - 2023</w:t>
            </w:r>
          </w:p>
        </w:tc>
        <w:tc>
          <w:tcPr>
            <w:tcW w:w="187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Gerçekleştirilen etkinlik/program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-Gerçekleştirilen etkinlik/programlara katılan kadın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3697" w:type="dxa"/>
            <w:shd w:val="clear" w:color="auto" w:fill="FFFFFF" w:themeFill="background1"/>
          </w:tcPr>
          <w:p w:rsidR="00E71A24" w:rsidRPr="00432455" w:rsidRDefault="005466B9" w:rsidP="00AE669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K</w:t>
            </w:r>
            <w:r w:rsidRPr="00432455">
              <w:rPr>
                <w:rFonts w:ascii="Times New Roman" w:hAnsi="Times New Roman"/>
                <w:sz w:val="24"/>
                <w:szCs w:val="24"/>
              </w:rPr>
              <w:t>adınlara yönelik, finansal eğitim programlarının geliştirilmesi, finansal konuların ve risklerin anlaşılması</w:t>
            </w:r>
            <w:r>
              <w:rPr>
                <w:rFonts w:ascii="Times New Roman" w:hAnsi="Times New Roman"/>
                <w:sz w:val="24"/>
                <w:szCs w:val="24"/>
              </w:rPr>
              <w:t>na</w:t>
            </w:r>
            <w:r w:rsidRPr="00432455">
              <w:rPr>
                <w:rFonts w:ascii="Times New Roman" w:hAnsi="Times New Roman"/>
                <w:sz w:val="24"/>
                <w:szCs w:val="24"/>
              </w:rPr>
              <w:t xml:space="preserve"> yönelik farkındalığın artırılması amacıyla etkinlikler gerçekleştirilecektir. Etkinliklerde kadınların, para yönetimi, gelir, harcama, birikim, varlık, borç, tasarruf, yatırım, yatırım araçları ve bireysel emeklilik sistemi gibi hususlarda bilgi sahibi olması sağlanacaktır.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4460" w:type="dxa"/>
            <w:gridSpan w:val="6"/>
            <w:shd w:val="clear" w:color="auto" w:fill="FFFFFF" w:themeFill="background1"/>
          </w:tcPr>
          <w:p w:rsidR="00D82FB2" w:rsidRDefault="00D82FB2" w:rsidP="00AE6691">
            <w:pPr>
              <w:jc w:val="both"/>
              <w:rPr>
                <w:rFonts w:ascii="Times New Roman" w:hAnsi="Times New Roman"/>
                <w:sz w:val="24"/>
                <w:szCs w:val="24"/>
              </w:rPr>
            </w:pPr>
            <w:r>
              <w:rPr>
                <w:rFonts w:ascii="Times New Roman" w:eastAsia="Calibri" w:hAnsi="Times New Roman"/>
                <w:sz w:val="24"/>
                <w:szCs w:val="24"/>
              </w:rPr>
              <w:t>YÜRÜTÜLEN ÇALIŞMALAR</w:t>
            </w:r>
          </w:p>
        </w:tc>
      </w:tr>
    </w:tbl>
    <w:tbl>
      <w:tblPr>
        <w:tblStyle w:val="AkKlavuz-Vurgu211212"/>
        <w:tblW w:w="14460" w:type="dxa"/>
        <w:shd w:val="clear" w:color="auto" w:fill="FFFFFF" w:themeFill="background1"/>
        <w:tblLayout w:type="fixed"/>
        <w:tblLook w:val="04A0" w:firstRow="1" w:lastRow="0" w:firstColumn="1" w:lastColumn="0" w:noHBand="0" w:noVBand="1"/>
      </w:tblPr>
      <w:tblGrid>
        <w:gridCol w:w="3676"/>
        <w:gridCol w:w="2126"/>
        <w:gridCol w:w="2103"/>
        <w:gridCol w:w="23"/>
        <w:gridCol w:w="962"/>
        <w:gridCol w:w="1873"/>
        <w:gridCol w:w="142"/>
        <w:gridCol w:w="3555"/>
      </w:tblGrid>
      <w:tr w:rsidR="00E71A24" w:rsidRPr="00432455" w:rsidTr="00E71A2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E71A24" w:rsidRPr="00432455" w:rsidRDefault="00E71A24" w:rsidP="00E71A24">
            <w:pPr>
              <w:rPr>
                <w:rFonts w:ascii="Times New Roman" w:eastAsia="Calibri" w:hAnsi="Times New Roman"/>
                <w:sz w:val="24"/>
                <w:szCs w:val="24"/>
              </w:rPr>
            </w:pPr>
            <w:r>
              <w:rPr>
                <w:rFonts w:ascii="Times New Roman" w:eastAsia="Calibri" w:hAnsi="Times New Roman"/>
                <w:sz w:val="24"/>
                <w:szCs w:val="24"/>
              </w:rPr>
              <w:lastRenderedPageBreak/>
              <w:t>Strateji 2</w:t>
            </w:r>
            <w:r w:rsidRPr="00432455">
              <w:rPr>
                <w:rFonts w:ascii="Times New Roman" w:eastAsia="Calibri" w:hAnsi="Times New Roman"/>
                <w:sz w:val="24"/>
                <w:szCs w:val="24"/>
              </w:rPr>
              <w:t>: Kız çocuklarının ve kadınların eğitime kayıt, devam ve tamamlama oranlarının arttırılması.</w:t>
            </w:r>
          </w:p>
        </w:tc>
      </w:tr>
      <w:tr w:rsidR="00E71A24" w:rsidRPr="00432455" w:rsidTr="00E71A2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center"/>
              <w:rPr>
                <w:rFonts w:ascii="Times New Roman" w:eastAsia="Calibri" w:hAnsi="Times New Roman"/>
                <w:sz w:val="24"/>
                <w:szCs w:val="24"/>
              </w:rPr>
            </w:pPr>
            <w:r w:rsidRPr="00432455">
              <w:rPr>
                <w:rFonts w:ascii="Times New Roman" w:eastAsia="Calibri" w:hAnsi="Times New Roman"/>
                <w:sz w:val="24"/>
                <w:szCs w:val="24"/>
              </w:rPr>
              <w:t>Faaliyetler</w:t>
            </w:r>
          </w:p>
          <w:p w:rsidR="00E71A24" w:rsidRPr="00432455" w:rsidRDefault="00E71A24" w:rsidP="00E71A24">
            <w:pPr>
              <w:jc w:val="center"/>
              <w:rPr>
                <w:rFonts w:ascii="Times New Roman" w:eastAsia="Calibri" w:hAnsi="Times New Roman"/>
                <w:sz w:val="24"/>
                <w:szCs w:val="24"/>
              </w:rPr>
            </w:pPr>
          </w:p>
          <w:p w:rsidR="00E71A24" w:rsidRPr="00432455" w:rsidRDefault="00E71A24" w:rsidP="00E71A24">
            <w:pPr>
              <w:jc w:val="center"/>
              <w:rPr>
                <w:rFonts w:ascii="Times New Roman" w:eastAsia="Calibri" w:hAnsi="Times New Roman"/>
                <w:sz w:val="24"/>
                <w:szCs w:val="24"/>
              </w:rPr>
            </w:pPr>
          </w:p>
        </w:tc>
        <w:tc>
          <w:tcPr>
            <w:tcW w:w="2126"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32455">
              <w:rPr>
                <w:rFonts w:ascii="Times New Roman" w:hAnsi="Times New Roman"/>
                <w:b/>
                <w:sz w:val="24"/>
                <w:szCs w:val="24"/>
              </w:rPr>
              <w:t>Sorumlu Kurum</w:t>
            </w:r>
          </w:p>
        </w:tc>
        <w:tc>
          <w:tcPr>
            <w:tcW w:w="2126" w:type="dxa"/>
            <w:gridSpan w:val="2"/>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32455">
              <w:rPr>
                <w:rFonts w:ascii="Times New Roman" w:hAnsi="Times New Roman"/>
                <w:b/>
                <w:sz w:val="24"/>
                <w:szCs w:val="24"/>
              </w:rPr>
              <w:t>İlgili Kurum</w:t>
            </w:r>
          </w:p>
        </w:tc>
        <w:tc>
          <w:tcPr>
            <w:tcW w:w="962"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32455">
              <w:rPr>
                <w:rFonts w:ascii="Times New Roman" w:hAnsi="Times New Roman"/>
                <w:b/>
                <w:sz w:val="24"/>
                <w:szCs w:val="24"/>
              </w:rPr>
              <w:t>Süre</w:t>
            </w:r>
          </w:p>
        </w:tc>
        <w:tc>
          <w:tcPr>
            <w:tcW w:w="2015" w:type="dxa"/>
            <w:gridSpan w:val="2"/>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32455">
              <w:rPr>
                <w:rFonts w:ascii="Times New Roman" w:hAnsi="Times New Roman"/>
                <w:b/>
                <w:sz w:val="24"/>
                <w:szCs w:val="24"/>
              </w:rPr>
              <w:t>Performans Göstergesi</w:t>
            </w:r>
          </w:p>
        </w:tc>
        <w:tc>
          <w:tcPr>
            <w:tcW w:w="3555"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32455">
              <w:rPr>
                <w:rFonts w:ascii="Times New Roman" w:hAnsi="Times New Roman"/>
                <w:b/>
                <w:sz w:val="24"/>
                <w:szCs w:val="24"/>
              </w:rPr>
              <w:t>Açıklama</w:t>
            </w: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t>2</w:t>
            </w:r>
            <w:r w:rsidRPr="00432455">
              <w:rPr>
                <w:rFonts w:ascii="Times New Roman" w:eastAsia="Calibri" w:hAnsi="Times New Roman"/>
                <w:sz w:val="24"/>
                <w:szCs w:val="24"/>
              </w:rPr>
              <w:t xml:space="preserve">.1. Eğitime erişimde kadın erkek fırsat eşitliğinin sağlanması </w:t>
            </w:r>
            <w:r w:rsidRPr="00432455">
              <w:rPr>
                <w:rFonts w:ascii="Times New Roman" w:hAnsi="Times New Roman"/>
                <w:sz w:val="24"/>
                <w:szCs w:val="24"/>
              </w:rPr>
              <w:t xml:space="preserve">amacıyla </w:t>
            </w:r>
            <w:r w:rsidRPr="005929C2">
              <w:rPr>
                <w:rFonts w:ascii="Times New Roman" w:hAnsi="Times New Roman"/>
                <w:sz w:val="24"/>
                <w:szCs w:val="24"/>
              </w:rPr>
              <w:t>özel politika gruplarına</w:t>
            </w:r>
            <w:r w:rsidRPr="00432455">
              <w:rPr>
                <w:rFonts w:ascii="Times New Roman" w:hAnsi="Times New Roman"/>
                <w:sz w:val="24"/>
                <w:szCs w:val="24"/>
              </w:rPr>
              <w:t xml:space="preserve"> (göçmen, mevsimlik tarım işçisi, engelli vb.)</w:t>
            </w:r>
            <w:r w:rsidRPr="00432455">
              <w:rPr>
                <w:rFonts w:ascii="Times New Roman" w:eastAsia="Calibri" w:hAnsi="Times New Roman"/>
                <w:sz w:val="24"/>
                <w:szCs w:val="24"/>
              </w:rPr>
              <w:t xml:space="preserve"> yönelik geçici özel önlemlerin dünyada ve Türkiye’deki uygulamaları değerlendirilecektir.</w:t>
            </w:r>
          </w:p>
          <w:p w:rsidR="00E71A24" w:rsidRPr="00432455" w:rsidRDefault="00E71A24" w:rsidP="00E71A24">
            <w:pPr>
              <w:jc w:val="both"/>
              <w:rPr>
                <w:rFonts w:ascii="Times New Roman" w:eastAsia="Calibri" w:hAnsi="Times New Roman"/>
                <w:sz w:val="24"/>
                <w:szCs w:val="24"/>
              </w:rPr>
            </w:pPr>
          </w:p>
          <w:p w:rsidR="00E71A24" w:rsidRPr="00432455" w:rsidRDefault="00E71A24" w:rsidP="00E71A24">
            <w:pPr>
              <w:jc w:val="both"/>
              <w:rPr>
                <w:rFonts w:ascii="Times New Roman" w:eastAsia="Calibri" w:hAnsi="Times New Roman"/>
                <w:sz w:val="24"/>
                <w:szCs w:val="24"/>
              </w:rPr>
            </w:pPr>
          </w:p>
          <w:p w:rsidR="00E71A24" w:rsidRPr="00432455" w:rsidRDefault="00E71A24" w:rsidP="00E71A24">
            <w:pPr>
              <w:jc w:val="both"/>
              <w:rPr>
                <w:rFonts w:ascii="Times New Roman" w:eastAsia="Calibri" w:hAnsi="Times New Roman"/>
                <w:sz w:val="24"/>
                <w:szCs w:val="24"/>
              </w:rPr>
            </w:pPr>
          </w:p>
          <w:p w:rsidR="00E71A24" w:rsidRPr="00432455" w:rsidRDefault="00E71A24" w:rsidP="00E71A24">
            <w:pPr>
              <w:jc w:val="both"/>
              <w:rPr>
                <w:rFonts w:ascii="Times New Roman" w:eastAsia="Calibri" w:hAnsi="Times New Roman"/>
                <w:sz w:val="24"/>
                <w:szCs w:val="24"/>
              </w:rPr>
            </w:pPr>
          </w:p>
        </w:tc>
        <w:tc>
          <w:tcPr>
            <w:tcW w:w="2126" w:type="dxa"/>
            <w:shd w:val="clear" w:color="auto" w:fill="FFFFFF" w:themeFill="background1"/>
          </w:tcPr>
          <w:p w:rsidR="00A24F9D" w:rsidRDefault="00291149"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 (</w:t>
            </w:r>
            <w:proofErr w:type="gramStart"/>
            <w:r w:rsidR="00DC2B67">
              <w:rPr>
                <w:rFonts w:ascii="Times New Roman" w:hAnsi="Times New Roman"/>
                <w:sz w:val="24"/>
                <w:szCs w:val="24"/>
              </w:rPr>
              <w:t>TEGM,</w:t>
            </w:r>
            <w:r w:rsidR="00E71A24" w:rsidRPr="00432455">
              <w:rPr>
                <w:rFonts w:ascii="Times New Roman" w:hAnsi="Times New Roman"/>
                <w:sz w:val="24"/>
                <w:szCs w:val="24"/>
              </w:rPr>
              <w:t>OÖGM</w:t>
            </w:r>
            <w:proofErr w:type="gramEnd"/>
            <w:r>
              <w:rPr>
                <w:rFonts w:ascii="Times New Roman" w:hAnsi="Times New Roman"/>
                <w:sz w:val="24"/>
                <w:szCs w:val="24"/>
              </w:rPr>
              <w:t>)</w:t>
            </w:r>
            <w:r w:rsidR="00E71A24" w:rsidRPr="00432455">
              <w:rPr>
                <w:rFonts w:ascii="Times New Roman" w:hAnsi="Times New Roman"/>
                <w:sz w:val="24"/>
                <w:szCs w:val="24"/>
              </w:rPr>
              <w:t xml:space="preserve">, </w:t>
            </w:r>
          </w:p>
          <w:p w:rsidR="00A24F9D" w:rsidRDefault="00A24F9D"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YÖK</w:t>
            </w:r>
          </w:p>
        </w:tc>
        <w:tc>
          <w:tcPr>
            <w:tcW w:w="2126" w:type="dxa"/>
            <w:gridSpan w:val="2"/>
            <w:shd w:val="clear" w:color="auto" w:fill="FFFFFF" w:themeFill="background1"/>
          </w:tcPr>
          <w:p w:rsidR="00E71A24" w:rsidRPr="00432455" w:rsidRDefault="00754ED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291149" w:rsidRPr="00432455">
              <w:rPr>
                <w:rFonts w:ascii="Times New Roman" w:hAnsi="Times New Roman"/>
                <w:sz w:val="24"/>
                <w:szCs w:val="24"/>
              </w:rPr>
              <w:t xml:space="preserve"> </w:t>
            </w:r>
            <w:r w:rsidR="00291149">
              <w:rPr>
                <w:rFonts w:ascii="Times New Roman" w:hAnsi="Times New Roman"/>
                <w:sz w:val="24"/>
                <w:szCs w:val="24"/>
              </w:rPr>
              <w:t>(</w:t>
            </w:r>
            <w:r w:rsidR="00E71A24" w:rsidRPr="00432455">
              <w:rPr>
                <w:rFonts w:ascii="Times New Roman" w:hAnsi="Times New Roman"/>
                <w:sz w:val="24"/>
                <w:szCs w:val="24"/>
              </w:rPr>
              <w:t>KSGM</w:t>
            </w:r>
            <w:r w:rsidR="00291149">
              <w:rPr>
                <w:rFonts w:ascii="Times New Roman" w:hAnsi="Times New Roman"/>
                <w:sz w:val="24"/>
                <w:szCs w:val="24"/>
              </w:rPr>
              <w:t>)</w:t>
            </w:r>
            <w:r w:rsidR="00E71A24" w:rsidRPr="00432455">
              <w:rPr>
                <w:rFonts w:ascii="Times New Roman" w:hAnsi="Times New Roman"/>
                <w:sz w:val="24"/>
                <w:szCs w:val="24"/>
              </w:rPr>
              <w:t>,  Üniversiteler,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KASAUM’lar</w:t>
            </w:r>
            <w:proofErr w:type="spellEnd"/>
            <w:r w:rsidRPr="00432455">
              <w:rPr>
                <w:rFonts w:ascii="Times New Roman" w:hAnsi="Times New Roman"/>
                <w:sz w:val="24"/>
                <w:szCs w:val="24"/>
              </w:rPr>
              <w:t xml:space="preserve">, STK’lar,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Yerel yönetimler</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-Hazırlanan rapor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-Gerçekleştirilen Toplantı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-İncelenen geçici özel önlem sayısı</w:t>
            </w:r>
          </w:p>
        </w:tc>
        <w:tc>
          <w:tcPr>
            <w:tcW w:w="3555" w:type="dxa"/>
            <w:shd w:val="clear" w:color="auto" w:fill="FFFFFF" w:themeFill="background1"/>
          </w:tcPr>
          <w:p w:rsidR="00E71A24" w:rsidRDefault="005466B9"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G</w:t>
            </w:r>
            <w:r w:rsidRPr="00432455">
              <w:rPr>
                <w:rFonts w:ascii="Times New Roman" w:hAnsi="Times New Roman"/>
                <w:sz w:val="24"/>
                <w:szCs w:val="24"/>
              </w:rPr>
              <w:t>öçmenlik, mevsi</w:t>
            </w:r>
            <w:r>
              <w:rPr>
                <w:rFonts w:ascii="Times New Roman" w:hAnsi="Times New Roman"/>
                <w:sz w:val="24"/>
                <w:szCs w:val="24"/>
              </w:rPr>
              <w:t xml:space="preserve">mlik tarım işçiliği, </w:t>
            </w:r>
            <w:r w:rsidRPr="00432569">
              <w:rPr>
                <w:rFonts w:ascii="Times New Roman" w:hAnsi="Times New Roman"/>
                <w:sz w:val="24"/>
                <w:szCs w:val="24"/>
              </w:rPr>
              <w:t>engellilik gibi erişimi daha da zorlaştıran koşullara yönelik politikalarla, eğitimde yatay ve dikey ayrımcılığı önlemeye yönelik çalışmalara ağırlık verilecektir.</w:t>
            </w:r>
          </w:p>
          <w:p w:rsidR="008228E3" w:rsidRDefault="008228E3"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228E3" w:rsidRDefault="008228E3"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228E3" w:rsidRDefault="008228E3"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228E3" w:rsidRDefault="008228E3"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228E3" w:rsidRDefault="008228E3"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228E3" w:rsidRPr="00432455" w:rsidRDefault="008228E3" w:rsidP="005466B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5466B9">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5466B9">
            <w:pPr>
              <w:jc w:val="both"/>
              <w:rPr>
                <w:rFonts w:ascii="Times New Roman" w:eastAsia="Calibri" w:hAnsi="Times New Roman"/>
                <w:sz w:val="24"/>
                <w:szCs w:val="24"/>
              </w:rPr>
            </w:pPr>
          </w:p>
          <w:p w:rsidR="00D82FB2" w:rsidRDefault="00D82FB2" w:rsidP="005466B9">
            <w:pPr>
              <w:jc w:val="both"/>
              <w:rPr>
                <w:rFonts w:ascii="Times New Roman" w:eastAsia="Calibri" w:hAnsi="Times New Roman"/>
                <w:sz w:val="24"/>
                <w:szCs w:val="24"/>
              </w:rPr>
            </w:pPr>
          </w:p>
          <w:p w:rsidR="00D82FB2" w:rsidRDefault="00D82FB2" w:rsidP="005466B9">
            <w:pPr>
              <w:jc w:val="both"/>
              <w:rPr>
                <w:rFonts w:ascii="Times New Roman" w:eastAsia="Calibri" w:hAnsi="Times New Roman"/>
                <w:sz w:val="24"/>
                <w:szCs w:val="24"/>
              </w:rPr>
            </w:pPr>
          </w:p>
          <w:p w:rsidR="00D82FB2" w:rsidRDefault="00D82FB2" w:rsidP="005466B9">
            <w:pPr>
              <w:jc w:val="both"/>
              <w:rPr>
                <w:rFonts w:ascii="Times New Roman" w:eastAsia="Calibri" w:hAnsi="Times New Roman"/>
                <w:sz w:val="24"/>
                <w:szCs w:val="24"/>
              </w:rPr>
            </w:pPr>
          </w:p>
          <w:p w:rsidR="00D82FB2" w:rsidRDefault="00D82FB2" w:rsidP="005466B9">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5929C2" w:rsidRDefault="00E71A24" w:rsidP="00E71A24">
            <w:pPr>
              <w:jc w:val="both"/>
              <w:rPr>
                <w:rFonts w:ascii="Times New Roman" w:hAnsi="Times New Roman"/>
                <w:sz w:val="24"/>
                <w:szCs w:val="24"/>
              </w:rPr>
            </w:pPr>
            <w:r w:rsidRPr="005929C2">
              <w:rPr>
                <w:rFonts w:ascii="Times New Roman" w:hAnsi="Times New Roman"/>
                <w:sz w:val="24"/>
                <w:szCs w:val="24"/>
              </w:rPr>
              <w:t>2.2.Geçici korunan ve uluslararası koruma başvuru veya statü sahibi kız çocuklarının örgün eğitime erişim ve devam etme konusunda yaşadığı sorunların tespiti için araştırmalar yapılacaktır.</w:t>
            </w:r>
          </w:p>
        </w:tc>
        <w:tc>
          <w:tcPr>
            <w:tcW w:w="2126" w:type="dxa"/>
            <w:shd w:val="clear" w:color="auto" w:fill="FFFFFF" w:themeFill="background1"/>
          </w:tcPr>
          <w:p w:rsidR="00E71A24" w:rsidRPr="005929C2" w:rsidRDefault="00E71A24" w:rsidP="00AF2CAE">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MEB</w:t>
            </w:r>
            <w:r w:rsidR="00291149">
              <w:rPr>
                <w:rFonts w:ascii="Times New Roman" w:hAnsi="Times New Roman"/>
                <w:sz w:val="24"/>
                <w:szCs w:val="24"/>
              </w:rPr>
              <w:t xml:space="preserve"> (</w:t>
            </w:r>
            <w:r w:rsidR="00824D02">
              <w:rPr>
                <w:rFonts w:ascii="Times New Roman" w:hAnsi="Times New Roman"/>
                <w:sz w:val="24"/>
                <w:szCs w:val="24"/>
              </w:rPr>
              <w:t>OÖGM</w:t>
            </w:r>
            <w:r w:rsidR="00DC2B67">
              <w:rPr>
                <w:rFonts w:ascii="Times New Roman" w:hAnsi="Times New Roman"/>
                <w:sz w:val="24"/>
                <w:szCs w:val="24"/>
              </w:rPr>
              <w:t xml:space="preserve">, </w:t>
            </w:r>
            <w:r w:rsidR="00824D02">
              <w:rPr>
                <w:rFonts w:ascii="Times New Roman" w:hAnsi="Times New Roman"/>
                <w:sz w:val="24"/>
                <w:szCs w:val="24"/>
              </w:rPr>
              <w:t>TEGM</w:t>
            </w:r>
            <w:r w:rsidR="00291149">
              <w:rPr>
                <w:rFonts w:ascii="Times New Roman" w:hAnsi="Times New Roman"/>
                <w:sz w:val="24"/>
                <w:szCs w:val="24"/>
              </w:rPr>
              <w:t>)</w:t>
            </w:r>
          </w:p>
        </w:tc>
        <w:tc>
          <w:tcPr>
            <w:tcW w:w="2126" w:type="dxa"/>
            <w:gridSpan w:val="2"/>
            <w:shd w:val="clear" w:color="auto" w:fill="FFFFFF" w:themeFill="background1"/>
          </w:tcPr>
          <w:p w:rsidR="00E71A24" w:rsidRPr="005929C2" w:rsidRDefault="00754ED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E71A24">
              <w:rPr>
                <w:rFonts w:ascii="Times New Roman" w:hAnsi="Times New Roman"/>
                <w:sz w:val="24"/>
                <w:szCs w:val="24"/>
              </w:rPr>
              <w:t>,</w:t>
            </w:r>
            <w:r w:rsidR="00E71A24" w:rsidRPr="005929C2">
              <w:rPr>
                <w:rFonts w:ascii="Times New Roman" w:hAnsi="Times New Roman"/>
                <w:sz w:val="24"/>
                <w:szCs w:val="24"/>
              </w:rPr>
              <w:t xml:space="preserve"> </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İçişleri Bakanlığı</w:t>
            </w:r>
          </w:p>
          <w:p w:rsidR="00E71A24" w:rsidRPr="005929C2" w:rsidRDefault="00C80E4C"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Pr="00C80E4C">
              <w:rPr>
                <w:rFonts w:ascii="Times New Roman" w:hAnsi="Times New Roman"/>
                <w:color w:val="FF0000"/>
                <w:sz w:val="24"/>
                <w:szCs w:val="24"/>
              </w:rPr>
              <w:t>GİB</w:t>
            </w:r>
            <w:r w:rsidR="00E71A24" w:rsidRPr="005929C2">
              <w:rPr>
                <w:rFonts w:ascii="Times New Roman" w:hAnsi="Times New Roman"/>
                <w:sz w:val="24"/>
                <w:szCs w:val="24"/>
              </w:rPr>
              <w:t>)</w:t>
            </w:r>
            <w:r w:rsidR="00E71A24">
              <w:rPr>
                <w:rFonts w:ascii="Times New Roman" w:hAnsi="Times New Roman"/>
                <w:sz w:val="24"/>
                <w:szCs w:val="24"/>
              </w:rPr>
              <w:t>,</w:t>
            </w:r>
          </w:p>
          <w:p w:rsidR="00E71A24" w:rsidRPr="00D907F3" w:rsidRDefault="00D907F3"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907F3">
              <w:rPr>
                <w:rFonts w:ascii="Times New Roman" w:hAnsi="Times New Roman"/>
                <w:bCs/>
                <w:color w:val="FF0000"/>
                <w:sz w:val="24"/>
                <w:szCs w:val="24"/>
              </w:rPr>
              <w:t>Cumhurbaşkanlığı (Strateji ve Bütçe Başkanlığı)</w:t>
            </w:r>
            <w:r>
              <w:rPr>
                <w:rFonts w:ascii="Times New Roman" w:hAnsi="Times New Roman"/>
                <w:bCs/>
                <w:color w:val="FF0000"/>
                <w:sz w:val="24"/>
                <w:szCs w:val="24"/>
              </w:rPr>
              <w:t>,</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Yerel Yönetimler,</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STK’lar</w:t>
            </w:r>
            <w:r>
              <w:rPr>
                <w:rFonts w:ascii="Times New Roman" w:hAnsi="Times New Roman"/>
                <w:sz w:val="24"/>
                <w:szCs w:val="24"/>
              </w:rPr>
              <w:t>,</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lastRenderedPageBreak/>
              <w:t>TÜİK</w:t>
            </w:r>
            <w:r>
              <w:rPr>
                <w:rFonts w:ascii="Times New Roman" w:hAnsi="Times New Roman"/>
                <w:sz w:val="24"/>
                <w:szCs w:val="24"/>
              </w:rPr>
              <w:t>,</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Üniversiteler</w:t>
            </w:r>
            <w:r>
              <w:rPr>
                <w:rFonts w:ascii="Times New Roman" w:hAnsi="Times New Roman"/>
                <w:sz w:val="24"/>
                <w:szCs w:val="24"/>
              </w:rPr>
              <w:t>,</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YÖK</w:t>
            </w:r>
            <w:r>
              <w:rPr>
                <w:rFonts w:ascii="Times New Roman" w:hAnsi="Times New Roman"/>
                <w:sz w:val="24"/>
                <w:szCs w:val="24"/>
              </w:rPr>
              <w:t>,</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Memur, İşçi ve İşveren Sendika ve Konfederasyonları</w:t>
            </w:r>
            <w:r>
              <w:rPr>
                <w:rFonts w:ascii="Times New Roman" w:hAnsi="Times New Roman"/>
                <w:sz w:val="24"/>
                <w:szCs w:val="24"/>
              </w:rPr>
              <w:t>,</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Uluslararası Kuruluşlar</w:t>
            </w:r>
          </w:p>
        </w:tc>
        <w:tc>
          <w:tcPr>
            <w:tcW w:w="962" w:type="dxa"/>
            <w:shd w:val="clear" w:color="auto" w:fill="FFFFFF" w:themeFill="background1"/>
          </w:tcPr>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lastRenderedPageBreak/>
              <w:t>2018-2023</w:t>
            </w:r>
          </w:p>
        </w:tc>
        <w:tc>
          <w:tcPr>
            <w:tcW w:w="2015" w:type="dxa"/>
            <w:gridSpan w:val="2"/>
            <w:shd w:val="clear" w:color="auto" w:fill="FFFFFF" w:themeFill="background1"/>
          </w:tcPr>
          <w:p w:rsidR="00E71A24"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-Saha ve anket çalışmaları sayısı</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71A24"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-Hazırlanan rapor Sayısı</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9C2">
              <w:rPr>
                <w:rFonts w:ascii="Times New Roman" w:hAnsi="Times New Roman"/>
                <w:sz w:val="24"/>
                <w:szCs w:val="24"/>
              </w:rPr>
              <w:t>-MEB yıllık okullaşma oranı</w:t>
            </w:r>
          </w:p>
          <w:p w:rsidR="00E71A24" w:rsidRPr="005929C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3555" w:type="dxa"/>
            <w:shd w:val="clear" w:color="auto" w:fill="FFFFFF" w:themeFill="background1"/>
          </w:tcPr>
          <w:p w:rsidR="008228E3" w:rsidRPr="008228E3" w:rsidRDefault="008228E3" w:rsidP="008228E3">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sz w:val="24"/>
                <w:szCs w:val="24"/>
                <w:highlight w:val="yellow"/>
              </w:rPr>
            </w:pPr>
            <w:r w:rsidRPr="008228E3">
              <w:rPr>
                <w:rFonts w:ascii="Times New Roman" w:eastAsiaTheme="minorHAnsi" w:hAnsi="Times New Roman" w:cstheme="minorBidi"/>
                <w:sz w:val="24"/>
                <w:szCs w:val="24"/>
              </w:rPr>
              <w:lastRenderedPageBreak/>
              <w:t>Okulöncesi, ilkokul, ortaokul ve ortaöğretim de çağ nüfusunda yer alan toplam 300.778 Suriyeli kız çocuğunun 140.466’sı (% 46.7) örgün eğitim sistemine dâhildir.</w:t>
            </w:r>
          </w:p>
          <w:p w:rsidR="008228E3" w:rsidRPr="008228E3" w:rsidRDefault="008228E3" w:rsidP="008228E3">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sz w:val="24"/>
                <w:szCs w:val="24"/>
                <w:highlight w:val="yellow"/>
              </w:rPr>
            </w:pPr>
            <w:r w:rsidRPr="008228E3">
              <w:rPr>
                <w:rFonts w:ascii="Times New Roman" w:eastAsiaTheme="minorHAnsi" w:hAnsi="Times New Roman" w:cstheme="minorBidi"/>
                <w:sz w:val="24"/>
                <w:szCs w:val="24"/>
              </w:rPr>
              <w:t xml:space="preserve">Bu nedenle, Geçici korunan ve uluslararası koruma başvuru veya </w:t>
            </w:r>
            <w:r w:rsidRPr="008228E3">
              <w:rPr>
                <w:rFonts w:ascii="Times New Roman" w:eastAsiaTheme="minorHAnsi" w:hAnsi="Times New Roman" w:cstheme="minorBidi"/>
                <w:sz w:val="24"/>
                <w:szCs w:val="24"/>
              </w:rPr>
              <w:lastRenderedPageBreak/>
              <w:t>statü sahibi kız çocuklarının sosyal uyumunun arttırılması amacıyla örgün eğitime erişim ve devam etme konusunda karşılaştıkları sorunların çözümü için güncel ve geniş kapsamlı alan araştırmaları gerçekleştirilecektir.</w:t>
            </w:r>
          </w:p>
          <w:p w:rsidR="00E71A24" w:rsidRPr="007D73A7"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highlight w:val="yellow"/>
              </w:rPr>
            </w:pPr>
          </w:p>
          <w:p w:rsidR="00E71A24" w:rsidRPr="005929C2"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8228E3">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D82FB2" w:rsidRDefault="00D82FB2" w:rsidP="008228E3">
            <w:pPr>
              <w:jc w:val="both"/>
              <w:rPr>
                <w:rFonts w:ascii="Times New Roman" w:eastAsia="Calibri" w:hAnsi="Times New Roman"/>
                <w:sz w:val="24"/>
                <w:szCs w:val="24"/>
              </w:rPr>
            </w:pPr>
          </w:p>
          <w:p w:rsidR="00D82FB2" w:rsidRDefault="00D82FB2" w:rsidP="008228E3">
            <w:pPr>
              <w:jc w:val="both"/>
              <w:rPr>
                <w:rFonts w:ascii="Times New Roman" w:eastAsia="Calibri" w:hAnsi="Times New Roman"/>
                <w:sz w:val="24"/>
                <w:szCs w:val="24"/>
              </w:rPr>
            </w:pPr>
          </w:p>
          <w:p w:rsidR="00D82FB2" w:rsidRDefault="00D82FB2" w:rsidP="008228E3">
            <w:pPr>
              <w:jc w:val="both"/>
              <w:rPr>
                <w:rFonts w:ascii="Times New Roman" w:eastAsia="Calibri" w:hAnsi="Times New Roman"/>
                <w:sz w:val="24"/>
                <w:szCs w:val="24"/>
              </w:rPr>
            </w:pPr>
          </w:p>
          <w:p w:rsidR="00D82FB2" w:rsidRDefault="00D82FB2" w:rsidP="008228E3">
            <w:pPr>
              <w:jc w:val="both"/>
              <w:rPr>
                <w:rFonts w:ascii="Times New Roman" w:eastAsia="Calibri" w:hAnsi="Times New Roman"/>
                <w:sz w:val="24"/>
                <w:szCs w:val="24"/>
              </w:rPr>
            </w:pPr>
          </w:p>
          <w:p w:rsidR="00D82FB2" w:rsidRPr="008228E3" w:rsidRDefault="00D82FB2" w:rsidP="008228E3">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t>2</w:t>
            </w:r>
            <w:r w:rsidRPr="00432455">
              <w:rPr>
                <w:rFonts w:ascii="Times New Roman" w:eastAsia="Calibri" w:hAnsi="Times New Roman"/>
                <w:sz w:val="24"/>
                <w:szCs w:val="24"/>
              </w:rPr>
              <w:t>.3. Okul öncesi eğitim kurumlarının arttırılmasına yönelik olarak sürdürülebilir toplum temelli modeller yaygınlaştırılacaktır.</w:t>
            </w:r>
          </w:p>
        </w:tc>
        <w:tc>
          <w:tcPr>
            <w:tcW w:w="2126" w:type="dxa"/>
            <w:shd w:val="clear" w:color="auto" w:fill="FFFFFF" w:themeFill="background1"/>
          </w:tcPr>
          <w:p w:rsidR="00E71A24" w:rsidRPr="00432455" w:rsidRDefault="00291149"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 (</w:t>
            </w:r>
            <w:r w:rsidR="00E71A24" w:rsidRPr="00432455">
              <w:rPr>
                <w:rFonts w:ascii="Times New Roman" w:hAnsi="Times New Roman"/>
                <w:sz w:val="24"/>
                <w:szCs w:val="24"/>
              </w:rPr>
              <w:t>TEGM</w:t>
            </w:r>
            <w:r>
              <w:rPr>
                <w:rFonts w:ascii="Times New Roman" w:hAnsi="Times New Roman"/>
                <w:sz w:val="24"/>
                <w:szCs w:val="24"/>
              </w:rPr>
              <w:t>)</w:t>
            </w:r>
          </w:p>
        </w:tc>
        <w:tc>
          <w:tcPr>
            <w:tcW w:w="2126" w:type="dxa"/>
            <w:gridSpan w:val="2"/>
            <w:shd w:val="clear" w:color="auto" w:fill="FFFFFF" w:themeFill="background1"/>
          </w:tcPr>
          <w:p w:rsidR="00A24F9D" w:rsidRDefault="00754ED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291149" w:rsidRPr="00432455">
              <w:rPr>
                <w:rFonts w:ascii="Times New Roman" w:hAnsi="Times New Roman"/>
                <w:sz w:val="24"/>
                <w:szCs w:val="24"/>
              </w:rPr>
              <w:t xml:space="preserve"> </w:t>
            </w:r>
            <w:r w:rsidR="00291149">
              <w:rPr>
                <w:rFonts w:ascii="Times New Roman" w:hAnsi="Times New Roman"/>
                <w:sz w:val="24"/>
                <w:szCs w:val="24"/>
              </w:rPr>
              <w:t>(</w:t>
            </w:r>
            <w:r w:rsidR="00E71A24" w:rsidRPr="00432455">
              <w:rPr>
                <w:rFonts w:ascii="Times New Roman" w:hAnsi="Times New Roman"/>
                <w:sz w:val="24"/>
                <w:szCs w:val="24"/>
              </w:rPr>
              <w:t>ÇHGM</w:t>
            </w:r>
            <w:r w:rsidR="00291149">
              <w:rPr>
                <w:rFonts w:ascii="Times New Roman" w:hAnsi="Times New Roman"/>
                <w:sz w:val="24"/>
                <w:szCs w:val="24"/>
              </w:rPr>
              <w:t>),</w:t>
            </w:r>
          </w:p>
          <w:p w:rsidR="00A24F9D"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 </w:t>
            </w:r>
          </w:p>
          <w:p w:rsidR="00E71A24" w:rsidRPr="00432455" w:rsidRDefault="00A24F9D"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Yerel yönetimler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 </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-Açılan sınıf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-Okul öncesi eğitimden yararlanan kız-erkek öğrenci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-Okul öncesi eğitim kurumlarında görev yapan eğitimci sayısı</w:t>
            </w:r>
          </w:p>
        </w:tc>
        <w:tc>
          <w:tcPr>
            <w:tcW w:w="3555" w:type="dxa"/>
            <w:shd w:val="clear" w:color="auto" w:fill="FFFFFF" w:themeFill="background1"/>
          </w:tcPr>
          <w:p w:rsidR="0010035F"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62725">
              <w:rPr>
                <w:rFonts w:ascii="Times New Roman" w:hAnsi="Times New Roman"/>
                <w:sz w:val="24"/>
                <w:szCs w:val="24"/>
              </w:rPr>
              <w:t>2015 ile 2019 dönemini kapsayan MEB Stratejik Planında okul öncesi eğitim kademesinde okullaşma oranlarının 2019 yılına kadar %70'e yükseltilmesi hedefi bulunmaktadır.</w:t>
            </w:r>
            <w:r w:rsidR="0010035F">
              <w:rPr>
                <w:rFonts w:ascii="Times New Roman" w:hAnsi="Times New Roman"/>
                <w:sz w:val="24"/>
                <w:szCs w:val="24"/>
              </w:rPr>
              <w:t xml:space="preserve"> </w:t>
            </w:r>
          </w:p>
          <w:p w:rsidR="0010035F" w:rsidRDefault="0010035F"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71A24" w:rsidRPr="00432455" w:rsidRDefault="0010035F" w:rsidP="00E71A24">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Pr>
                <w:rFonts w:ascii="Times New Roman" w:hAnsi="Times New Roman"/>
                <w:sz w:val="24"/>
                <w:szCs w:val="24"/>
              </w:rPr>
              <w:t xml:space="preserve">Bu doğrultuda açılan sınıf sayısı </w:t>
            </w:r>
            <w:r w:rsidR="002C0BA9">
              <w:rPr>
                <w:rFonts w:ascii="Times New Roman" w:hAnsi="Times New Roman"/>
                <w:sz w:val="24"/>
                <w:szCs w:val="24"/>
              </w:rPr>
              <w:t>ve</w:t>
            </w:r>
            <w:r>
              <w:rPr>
                <w:rFonts w:ascii="Times New Roman" w:hAnsi="Times New Roman"/>
                <w:sz w:val="24"/>
                <w:szCs w:val="24"/>
              </w:rPr>
              <w:t xml:space="preserve"> o</w:t>
            </w:r>
            <w:r w:rsidR="002C0BA9">
              <w:rPr>
                <w:rFonts w:ascii="Times New Roman" w:hAnsi="Times New Roman"/>
                <w:sz w:val="24"/>
                <w:szCs w:val="24"/>
              </w:rPr>
              <w:t>kul öncesi eğitimden yararlanan öğrenci sayısı arttırılacaktır.</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E71A24">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Pr="00762725" w:rsidRDefault="00D82FB2" w:rsidP="00E71A24">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lastRenderedPageBreak/>
              <w:t>2</w:t>
            </w:r>
            <w:r w:rsidRPr="00432455">
              <w:rPr>
                <w:rFonts w:ascii="Times New Roman" w:eastAsia="Calibri" w:hAnsi="Times New Roman"/>
                <w:sz w:val="24"/>
                <w:szCs w:val="24"/>
              </w:rPr>
              <w:t xml:space="preserve">.4. </w:t>
            </w:r>
            <w:r w:rsidRPr="005929C2">
              <w:rPr>
                <w:rFonts w:ascii="Times New Roman" w:eastAsia="Calibri" w:hAnsi="Times New Roman"/>
                <w:sz w:val="24"/>
                <w:szCs w:val="24"/>
              </w:rPr>
              <w:t>Eğitimde kadın erkek fırsat eşitliği konusunda il düzeyinde politika ve eylem planları geliştirilecek ve uygulanacaktır</w:t>
            </w:r>
            <w:r w:rsidRPr="00432455">
              <w:rPr>
                <w:rFonts w:ascii="Times New Roman" w:eastAsia="Calibri" w:hAnsi="Times New Roman"/>
                <w:sz w:val="24"/>
                <w:szCs w:val="24"/>
              </w:rPr>
              <w:t xml:space="preserve">. </w:t>
            </w:r>
          </w:p>
        </w:tc>
        <w:tc>
          <w:tcPr>
            <w:tcW w:w="2126" w:type="dxa"/>
            <w:shd w:val="clear" w:color="auto" w:fill="FFFFFF" w:themeFill="background1"/>
          </w:tcPr>
          <w:p w:rsidR="00E71A24" w:rsidRPr="00432455" w:rsidRDefault="00291149"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w:t>
            </w:r>
            <w:r w:rsidR="00E71A24" w:rsidRPr="00432455">
              <w:rPr>
                <w:rFonts w:ascii="Times New Roman" w:hAnsi="Times New Roman"/>
                <w:sz w:val="24"/>
                <w:szCs w:val="24"/>
              </w:rPr>
              <w:t>TEGM</w:t>
            </w:r>
            <w:r w:rsidR="00DC2B67">
              <w:rPr>
                <w:rFonts w:ascii="Times New Roman" w:hAnsi="Times New Roman"/>
                <w:sz w:val="24"/>
                <w:szCs w:val="24"/>
              </w:rPr>
              <w:t xml:space="preserve">, OÖGM, MTEGM, </w:t>
            </w:r>
            <w:r>
              <w:rPr>
                <w:rFonts w:ascii="Times New Roman" w:hAnsi="Times New Roman"/>
                <w:sz w:val="24"/>
                <w:szCs w:val="24"/>
              </w:rPr>
              <w:t>ÖERHGM)</w:t>
            </w:r>
            <w:r w:rsidR="00E71A24" w:rsidRPr="00432455">
              <w:rPr>
                <w:rFonts w:ascii="Times New Roman" w:hAnsi="Times New Roman"/>
                <w:sz w:val="24"/>
                <w:szCs w:val="24"/>
              </w:rPr>
              <w:t xml:space="preserve">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2126" w:type="dxa"/>
            <w:gridSpan w:val="2"/>
            <w:shd w:val="clear" w:color="auto" w:fill="FFFFFF" w:themeFill="background1"/>
          </w:tcPr>
          <w:p w:rsidR="00E71A24" w:rsidRPr="00432455" w:rsidRDefault="00754ED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E71A24" w:rsidRPr="00432455">
              <w:rPr>
                <w:rFonts w:ascii="Times New Roman" w:hAnsi="Times New Roman"/>
                <w:sz w:val="24"/>
                <w:szCs w:val="24"/>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Yerel yönetimler, STK’lar, Üniversiteler,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432455">
              <w:rPr>
                <w:rFonts w:ascii="Times New Roman" w:hAnsi="Times New Roman"/>
                <w:sz w:val="24"/>
                <w:szCs w:val="24"/>
              </w:rPr>
              <w:t>KASAUM’lar</w:t>
            </w:r>
            <w:proofErr w:type="spellEnd"/>
            <w:r w:rsidRPr="00432455">
              <w:rPr>
                <w:rFonts w:ascii="Times New Roman" w:hAnsi="Times New Roman"/>
                <w:sz w:val="24"/>
                <w:szCs w:val="24"/>
              </w:rPr>
              <w:t xml:space="preserve">  </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-İl analiz raporları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w:t>
            </w:r>
            <w:r>
              <w:rPr>
                <w:rFonts w:ascii="Times New Roman" w:hAnsi="Times New Roman"/>
                <w:sz w:val="24"/>
                <w:szCs w:val="24"/>
              </w:rPr>
              <w:t>Yürürlüğe konulan</w:t>
            </w:r>
            <w:r w:rsidRPr="00432455">
              <w:rPr>
                <w:rFonts w:ascii="Times New Roman" w:hAnsi="Times New Roman"/>
                <w:sz w:val="24"/>
                <w:szCs w:val="24"/>
              </w:rPr>
              <w:t xml:space="preserve"> il eylem planı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3555" w:type="dxa"/>
            <w:shd w:val="clear" w:color="auto" w:fill="FFFFFF" w:themeFill="background1"/>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Tüm eğitim kademelerinde gerçekleşen okullaşma oranları, cinsiyetler açısından illere göre </w:t>
            </w:r>
            <w:r>
              <w:rPr>
                <w:rFonts w:ascii="Times New Roman" w:hAnsi="Times New Roman"/>
                <w:sz w:val="24"/>
                <w:szCs w:val="24"/>
              </w:rPr>
              <w:t>farklılık</w:t>
            </w:r>
            <w:r w:rsidRPr="00432455">
              <w:rPr>
                <w:rFonts w:ascii="Times New Roman" w:hAnsi="Times New Roman"/>
                <w:sz w:val="24"/>
                <w:szCs w:val="24"/>
              </w:rPr>
              <w:t xml:space="preserve"> göstermekte</w:t>
            </w:r>
            <w:r>
              <w:rPr>
                <w:rFonts w:ascii="Times New Roman" w:hAnsi="Times New Roman"/>
                <w:sz w:val="24"/>
                <w:szCs w:val="24"/>
              </w:rPr>
              <w:t>dir.</w:t>
            </w:r>
            <w:r w:rsidRPr="00432455">
              <w:rPr>
                <w:rFonts w:ascii="Times New Roman" w:hAnsi="Times New Roman"/>
                <w:sz w:val="24"/>
                <w:szCs w:val="24"/>
              </w:rPr>
              <w:t xml:space="preserve"> </w:t>
            </w:r>
            <w:r>
              <w:rPr>
                <w:rFonts w:ascii="Times New Roman" w:hAnsi="Times New Roman"/>
                <w:sz w:val="24"/>
                <w:szCs w:val="24"/>
              </w:rPr>
              <w:t>Bu farklılığın</w:t>
            </w:r>
            <w:r w:rsidRPr="00432455">
              <w:rPr>
                <w:rFonts w:ascii="Times New Roman" w:hAnsi="Times New Roman"/>
                <w:sz w:val="24"/>
                <w:szCs w:val="24"/>
              </w:rPr>
              <w:t xml:space="preserve"> analiz edilerek farklılıkların giderilmesine yönelik il düzeyinde eylem planları </w:t>
            </w:r>
            <w:r w:rsidRPr="005929C2">
              <w:rPr>
                <w:rFonts w:ascii="Times New Roman" w:hAnsi="Times New Roman"/>
                <w:sz w:val="24"/>
                <w:szCs w:val="24"/>
              </w:rPr>
              <w:t>geliştirilecek ve uygulanacaktır.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E71A24">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Pr="00432455" w:rsidRDefault="00D82FB2" w:rsidP="00E71A24">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t>2</w:t>
            </w:r>
            <w:r w:rsidRPr="00432455">
              <w:rPr>
                <w:rFonts w:ascii="Times New Roman" w:eastAsia="Calibri" w:hAnsi="Times New Roman"/>
                <w:sz w:val="24"/>
                <w:szCs w:val="24"/>
              </w:rPr>
              <w:t>.5. Kız çocuklarının eğitimin her kademesinde okullaşma oranının düşük olduğu illerde, ASDEP personelleri aracılığıyla ev ziyaretleri gerçekleştirilerek okullaşma oranlarını arttırmaya yönelik çalışmalar yürütülecektir.</w:t>
            </w:r>
          </w:p>
        </w:tc>
        <w:tc>
          <w:tcPr>
            <w:tcW w:w="2126" w:type="dxa"/>
            <w:shd w:val="clear" w:color="auto" w:fill="FFFFFF" w:themeFill="background1"/>
          </w:tcPr>
          <w:p w:rsidR="00E71A24" w:rsidRPr="00432455" w:rsidRDefault="00754ED2"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0B64C4">
              <w:rPr>
                <w:rFonts w:ascii="Times New Roman" w:hAnsi="Times New Roman"/>
                <w:sz w:val="24"/>
                <w:szCs w:val="24"/>
              </w:rPr>
              <w:t xml:space="preserve"> (</w:t>
            </w:r>
            <w:r w:rsidR="00824D02">
              <w:rPr>
                <w:rFonts w:ascii="Times New Roman" w:hAnsi="Times New Roman"/>
                <w:sz w:val="24"/>
                <w:szCs w:val="24"/>
              </w:rPr>
              <w:t>ATHGM</w:t>
            </w:r>
            <w:r w:rsidR="000B64C4">
              <w:rPr>
                <w:rFonts w:ascii="Times New Roman" w:hAnsi="Times New Roman"/>
                <w:sz w:val="24"/>
                <w:szCs w:val="24"/>
              </w:rPr>
              <w:t>)</w:t>
            </w:r>
          </w:p>
        </w:tc>
        <w:tc>
          <w:tcPr>
            <w:tcW w:w="2126" w:type="dxa"/>
            <w:gridSpan w:val="2"/>
            <w:shd w:val="clear" w:color="auto" w:fill="FFFFFF" w:themeFill="background1"/>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MEB</w:t>
            </w:r>
            <w:r w:rsidR="00DC2B67">
              <w:rPr>
                <w:rFonts w:ascii="Times New Roman" w:hAnsi="Times New Roman"/>
                <w:sz w:val="24"/>
                <w:szCs w:val="24"/>
              </w:rPr>
              <w:t>,</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İçişleri Bakanlığı, Yerel yönetimler,</w:t>
            </w:r>
          </w:p>
          <w:p w:rsidR="00E71A24"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STK’lar</w:t>
            </w:r>
            <w:r w:rsidR="00DC2B67">
              <w:rPr>
                <w:rFonts w:ascii="Times New Roman" w:hAnsi="Times New Roman"/>
                <w:sz w:val="24"/>
                <w:szCs w:val="24"/>
              </w:rPr>
              <w:t>,</w:t>
            </w:r>
          </w:p>
          <w:p w:rsidR="00AF2CAE" w:rsidRPr="00432455" w:rsidRDefault="00754ED2"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0B64C4">
              <w:rPr>
                <w:rFonts w:ascii="Times New Roman" w:hAnsi="Times New Roman"/>
                <w:sz w:val="24"/>
                <w:szCs w:val="24"/>
              </w:rPr>
              <w:t xml:space="preserve"> (</w:t>
            </w:r>
            <w:r w:rsidR="00AF2CAE">
              <w:rPr>
                <w:rFonts w:ascii="Times New Roman" w:hAnsi="Times New Roman"/>
                <w:sz w:val="24"/>
                <w:szCs w:val="24"/>
              </w:rPr>
              <w:t>KSGM</w:t>
            </w:r>
            <w:r w:rsidR="000B64C4">
              <w:rPr>
                <w:rFonts w:ascii="Times New Roman" w:hAnsi="Times New Roman"/>
                <w:sz w:val="24"/>
                <w:szCs w:val="24"/>
              </w:rPr>
              <w:t>)</w:t>
            </w:r>
          </w:p>
        </w:tc>
        <w:tc>
          <w:tcPr>
            <w:tcW w:w="962" w:type="dxa"/>
            <w:shd w:val="clear" w:color="auto" w:fill="FFFFFF" w:themeFill="background1"/>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-Tüm kademelerde kız çocuklarının okullaşma oranı artışı</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-Hazırlanan rapor/politika belgesi sayısı</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-İl bazında danışmanlık verilen/ziyaret edilen hane sayısı</w:t>
            </w:r>
          </w:p>
        </w:tc>
        <w:tc>
          <w:tcPr>
            <w:tcW w:w="3555" w:type="dxa"/>
            <w:shd w:val="clear" w:color="auto" w:fill="FFFFFF" w:themeFill="background1"/>
          </w:tcPr>
          <w:p w:rsidR="00E71A24"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Eylem Planının uygulama dönemi içerisinde, okullaşmanın Türkiye ortalamasının altında kaldığı illere </w:t>
            </w:r>
            <w:proofErr w:type="spellStart"/>
            <w:r w:rsidRPr="00432455">
              <w:rPr>
                <w:rFonts w:ascii="Times New Roman" w:hAnsi="Times New Roman"/>
                <w:sz w:val="24"/>
                <w:szCs w:val="24"/>
              </w:rPr>
              <w:t>yoğunlaş</w:t>
            </w:r>
            <w:r w:rsidR="00BA44DF" w:rsidRPr="002C0BA9">
              <w:rPr>
                <w:rFonts w:ascii="Times New Roman" w:hAnsi="Times New Roman"/>
                <w:sz w:val="24"/>
                <w:szCs w:val="24"/>
              </w:rPr>
              <w:t>ıl</w:t>
            </w:r>
            <w:r w:rsidRPr="00432455">
              <w:rPr>
                <w:rFonts w:ascii="Times New Roman" w:hAnsi="Times New Roman"/>
                <w:sz w:val="24"/>
                <w:szCs w:val="24"/>
              </w:rPr>
              <w:t>acaktı</w:t>
            </w:r>
            <w:r>
              <w:rPr>
                <w:rFonts w:ascii="Times New Roman" w:hAnsi="Times New Roman"/>
                <w:sz w:val="24"/>
                <w:szCs w:val="24"/>
              </w:rPr>
              <w:t>r</w:t>
            </w:r>
            <w:proofErr w:type="spellEnd"/>
            <w:r>
              <w:rPr>
                <w:rFonts w:ascii="Times New Roman" w:hAnsi="Times New Roman"/>
                <w:sz w:val="24"/>
                <w:szCs w:val="24"/>
              </w:rPr>
              <w:t>.</w:t>
            </w:r>
          </w:p>
          <w:p w:rsidR="00E71A24"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Aile Sosyal Destek Programı-(ASDEP) Personelleri aracılığıyla ev ziyaretleri gerçekleştirilerek eğitimde kadın erkek fırsat eşitliği konusunda farkındalık sağlamaya yönelik önlemler alınacaktır. </w:t>
            </w:r>
          </w:p>
          <w:p w:rsidR="00E71A24" w:rsidRPr="00BA44DF"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trike/>
                <w:sz w:val="24"/>
                <w:szCs w:val="24"/>
              </w:rPr>
            </w:pP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E71A24">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Pr="00432455" w:rsidRDefault="00D82FB2" w:rsidP="00E71A24">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824D02">
            <w:pPr>
              <w:jc w:val="both"/>
              <w:rPr>
                <w:rFonts w:ascii="Times New Roman" w:eastAsia="Calibri" w:hAnsi="Times New Roman"/>
                <w:sz w:val="24"/>
                <w:szCs w:val="24"/>
              </w:rPr>
            </w:pPr>
            <w:r>
              <w:rPr>
                <w:rFonts w:ascii="Times New Roman" w:eastAsia="Calibri" w:hAnsi="Times New Roman"/>
                <w:sz w:val="24"/>
                <w:szCs w:val="24"/>
              </w:rPr>
              <w:lastRenderedPageBreak/>
              <w:t>2</w:t>
            </w:r>
            <w:r w:rsidRPr="00432455">
              <w:rPr>
                <w:rFonts w:ascii="Times New Roman" w:eastAsia="Calibri" w:hAnsi="Times New Roman"/>
                <w:sz w:val="24"/>
                <w:szCs w:val="24"/>
              </w:rPr>
              <w:t>.6. Kız çocuklarının tüm eğitim kademelerinde devam, tamamlama ve kademeler arası geçişini arttırmak amacıyla erken uyarı ve takip sistemleri/denetim mekanizmaları geliştirilecek/</w:t>
            </w:r>
            <w:r w:rsidR="00824D02">
              <w:rPr>
                <w:rFonts w:ascii="Times New Roman" w:eastAsia="Calibri" w:hAnsi="Times New Roman"/>
                <w:sz w:val="24"/>
                <w:szCs w:val="24"/>
              </w:rPr>
              <w:t xml:space="preserve">mevcut </w:t>
            </w:r>
            <w:r w:rsidRPr="00432455">
              <w:rPr>
                <w:rFonts w:ascii="Times New Roman" w:eastAsia="Calibri" w:hAnsi="Times New Roman"/>
                <w:sz w:val="24"/>
                <w:szCs w:val="24"/>
              </w:rPr>
              <w:t xml:space="preserve">sistemler güçlendirilecektir. </w:t>
            </w:r>
          </w:p>
        </w:tc>
        <w:tc>
          <w:tcPr>
            <w:tcW w:w="2126"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M</w:t>
            </w:r>
            <w:r w:rsidR="000B64C4">
              <w:rPr>
                <w:rFonts w:ascii="Times New Roman" w:hAnsi="Times New Roman"/>
                <w:sz w:val="24"/>
                <w:szCs w:val="24"/>
              </w:rPr>
              <w:t>EB (</w:t>
            </w:r>
            <w:r w:rsidR="00DC2B67">
              <w:rPr>
                <w:rFonts w:ascii="Times New Roman" w:hAnsi="Times New Roman"/>
                <w:sz w:val="24"/>
                <w:szCs w:val="24"/>
              </w:rPr>
              <w:t xml:space="preserve">TEGM, OÖGM, MTEGM, ÖERHGM, </w:t>
            </w:r>
            <w:r w:rsidRPr="00432455">
              <w:rPr>
                <w:rFonts w:ascii="Times New Roman" w:hAnsi="Times New Roman"/>
                <w:sz w:val="24"/>
                <w:szCs w:val="24"/>
              </w:rPr>
              <w:t>DÖGM</w:t>
            </w:r>
            <w:r w:rsidR="000B64C4">
              <w:rPr>
                <w:rFonts w:ascii="Times New Roman" w:hAnsi="Times New Roman"/>
                <w:sz w:val="24"/>
                <w:szCs w:val="24"/>
              </w:rPr>
              <w:t>)</w:t>
            </w:r>
          </w:p>
        </w:tc>
        <w:tc>
          <w:tcPr>
            <w:tcW w:w="2126" w:type="dxa"/>
            <w:gridSpan w:val="2"/>
            <w:shd w:val="clear" w:color="auto" w:fill="FFFFFF" w:themeFill="background1"/>
          </w:tcPr>
          <w:p w:rsidR="000B64C4" w:rsidRDefault="00D907F3"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rPr>
            </w:pPr>
            <w:r w:rsidRPr="00D907F3">
              <w:rPr>
                <w:rFonts w:ascii="Times New Roman" w:hAnsi="Times New Roman"/>
                <w:bCs/>
                <w:color w:val="FF0000"/>
                <w:sz w:val="24"/>
                <w:szCs w:val="24"/>
              </w:rPr>
              <w:t>Cumhurbaşkanlığı (Strateji ve Bütçe Başkanlığı)</w:t>
            </w:r>
            <w:r w:rsidR="00E71A24" w:rsidRPr="00D907F3">
              <w:rPr>
                <w:rFonts w:ascii="Times New Roman" w:hAnsi="Times New Roman"/>
                <w:color w:val="FF0000"/>
                <w:sz w:val="24"/>
                <w:szCs w:val="24"/>
              </w:rPr>
              <w:t xml:space="preserve">, </w:t>
            </w:r>
          </w:p>
          <w:p w:rsidR="00A24F9D" w:rsidRPr="00D907F3" w:rsidRDefault="00A24F9D"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rPr>
            </w:pPr>
          </w:p>
          <w:p w:rsidR="00E71A24" w:rsidRPr="00432455"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2018-2020</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-Oluşturulan etkin takip sistemlerinin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w:t>
            </w:r>
            <w:proofErr w:type="spellStart"/>
            <w:r w:rsidRPr="00432455">
              <w:rPr>
                <w:rFonts w:ascii="Times New Roman" w:hAnsi="Times New Roman"/>
                <w:sz w:val="24"/>
                <w:szCs w:val="24"/>
              </w:rPr>
              <w:t>Varolan</w:t>
            </w:r>
            <w:proofErr w:type="spellEnd"/>
            <w:r w:rsidRPr="00432455">
              <w:rPr>
                <w:rFonts w:ascii="Times New Roman" w:hAnsi="Times New Roman"/>
                <w:sz w:val="24"/>
                <w:szCs w:val="24"/>
              </w:rPr>
              <w:t xml:space="preserve"> sistemlerin güçlendirilmesine yönelik uygulamalar</w:t>
            </w:r>
          </w:p>
        </w:tc>
        <w:tc>
          <w:tcPr>
            <w:tcW w:w="3555" w:type="dxa"/>
            <w:shd w:val="clear" w:color="auto" w:fill="FFFFFF" w:themeFill="background1"/>
          </w:tcPr>
          <w:p w:rsidR="00E71A24" w:rsidRPr="00432455" w:rsidRDefault="00C570F3"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Temel Eğitim Genel Müdürlüğü’nün İlköğretim Kurumlarına Devam Oranlarının Artırılması Projesi kapsamında devamsızlığı izlemek, risk gruplarını belirlemek ve tedbirler uygulamak amacıyla geliştirdiği sistemin </w:t>
            </w:r>
            <w:r w:rsidRPr="005929C2">
              <w:rPr>
                <w:rFonts w:ascii="Times New Roman" w:hAnsi="Times New Roman"/>
                <w:sz w:val="24"/>
                <w:szCs w:val="24"/>
              </w:rPr>
              <w:t>güçlendirilmesi/</w:t>
            </w:r>
            <w:r w:rsidRPr="00432455">
              <w:rPr>
                <w:rFonts w:ascii="Times New Roman" w:hAnsi="Times New Roman"/>
                <w:sz w:val="24"/>
                <w:szCs w:val="24"/>
              </w:rPr>
              <w:t xml:space="preserve"> tamamlanması; Ortaöğretim Genel Müdürlüğü’nün </w:t>
            </w:r>
            <w:r w:rsidRPr="005929C2">
              <w:rPr>
                <w:rFonts w:ascii="Times New Roman" w:hAnsi="Times New Roman"/>
                <w:sz w:val="24"/>
                <w:szCs w:val="24"/>
              </w:rPr>
              <w:t>de</w:t>
            </w:r>
            <w:r w:rsidRPr="00432455">
              <w:rPr>
                <w:rFonts w:ascii="Times New Roman" w:hAnsi="Times New Roman"/>
                <w:sz w:val="24"/>
                <w:szCs w:val="24"/>
              </w:rPr>
              <w:t xml:space="preserve"> benzer bir si</w:t>
            </w:r>
            <w:r>
              <w:rPr>
                <w:rFonts w:ascii="Times New Roman" w:hAnsi="Times New Roman"/>
                <w:sz w:val="24"/>
                <w:szCs w:val="24"/>
              </w:rPr>
              <w:t>stemi geliştirmesi sağlanacaktır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E71A24">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Default="00D82FB2" w:rsidP="00E71A24">
            <w:pPr>
              <w:jc w:val="both"/>
              <w:rPr>
                <w:rFonts w:ascii="Times New Roman" w:eastAsia="Calibri" w:hAnsi="Times New Roman"/>
                <w:sz w:val="24"/>
                <w:szCs w:val="24"/>
              </w:rPr>
            </w:pPr>
          </w:p>
          <w:p w:rsidR="00D82FB2" w:rsidRPr="00432455" w:rsidRDefault="00D82FB2" w:rsidP="00E71A24">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t>2</w:t>
            </w:r>
            <w:r w:rsidRPr="00432455">
              <w:rPr>
                <w:rFonts w:ascii="Times New Roman" w:eastAsia="Calibri" w:hAnsi="Times New Roman"/>
                <w:sz w:val="24"/>
                <w:szCs w:val="24"/>
              </w:rPr>
              <w:t xml:space="preserve">.7. Yükseköğretimde kız öğrenci yurtlarının fiziksel </w:t>
            </w:r>
            <w:r w:rsidRPr="005929C2">
              <w:rPr>
                <w:rFonts w:ascii="Times New Roman" w:eastAsia="Calibri" w:hAnsi="Times New Roman"/>
                <w:sz w:val="24"/>
                <w:szCs w:val="24"/>
              </w:rPr>
              <w:t xml:space="preserve">kapasitesi, konumu, ulaşım </w:t>
            </w:r>
            <w:proofErr w:type="gramStart"/>
            <w:r w:rsidRPr="005929C2">
              <w:rPr>
                <w:rFonts w:ascii="Times New Roman" w:eastAsia="Calibri" w:hAnsi="Times New Roman"/>
                <w:sz w:val="24"/>
                <w:szCs w:val="24"/>
              </w:rPr>
              <w:t>imkanları</w:t>
            </w:r>
            <w:proofErr w:type="gramEnd"/>
            <w:r w:rsidRPr="00432455">
              <w:rPr>
                <w:rFonts w:ascii="Times New Roman" w:eastAsia="Calibri" w:hAnsi="Times New Roman"/>
                <w:sz w:val="24"/>
                <w:szCs w:val="24"/>
              </w:rPr>
              <w:t xml:space="preserve"> ve insan kaynakları güçlendirilecektir. </w:t>
            </w:r>
          </w:p>
        </w:tc>
        <w:tc>
          <w:tcPr>
            <w:tcW w:w="2126" w:type="dxa"/>
            <w:shd w:val="clear" w:color="auto" w:fill="FFFFFF" w:themeFill="background1"/>
          </w:tcPr>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GSB (</w:t>
            </w:r>
            <w:r w:rsidR="00E71A24" w:rsidRPr="00432455">
              <w:rPr>
                <w:rFonts w:ascii="Times New Roman" w:hAnsi="Times New Roman"/>
                <w:sz w:val="24"/>
                <w:szCs w:val="24"/>
              </w:rPr>
              <w:t>KYK</w:t>
            </w:r>
            <w:r>
              <w:rPr>
                <w:rFonts w:ascii="Times New Roman" w:hAnsi="Times New Roman"/>
                <w:sz w:val="24"/>
                <w:szCs w:val="24"/>
              </w:rPr>
              <w:t>)</w:t>
            </w:r>
          </w:p>
        </w:tc>
        <w:tc>
          <w:tcPr>
            <w:tcW w:w="2126" w:type="dxa"/>
            <w:gridSpan w:val="2"/>
            <w:shd w:val="clear" w:color="auto" w:fill="FFFFFF" w:themeFill="background1"/>
          </w:tcPr>
          <w:p w:rsidR="00A24F9D"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B64C4">
              <w:rPr>
                <w:rFonts w:ascii="Times New Roman" w:hAnsi="Times New Roman"/>
                <w:color w:val="FF0000"/>
                <w:sz w:val="24"/>
                <w:szCs w:val="24"/>
              </w:rPr>
              <w:t xml:space="preserve">Hazine ve </w:t>
            </w:r>
            <w:r w:rsidR="00E71A24" w:rsidRPr="00432455">
              <w:rPr>
                <w:rFonts w:ascii="Times New Roman" w:hAnsi="Times New Roman"/>
                <w:sz w:val="24"/>
                <w:szCs w:val="24"/>
              </w:rPr>
              <w:t xml:space="preserve">Maliye Bakanlığı, </w:t>
            </w:r>
          </w:p>
          <w:p w:rsidR="00A24F9D" w:rsidRDefault="00A24F9D"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71A24" w:rsidRPr="00432455" w:rsidRDefault="00D907F3"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907F3">
              <w:rPr>
                <w:rFonts w:ascii="Times New Roman" w:hAnsi="Times New Roman"/>
                <w:bCs/>
                <w:color w:val="FF0000"/>
                <w:sz w:val="24"/>
                <w:szCs w:val="24"/>
              </w:rPr>
              <w:t>Cumhurbaşkanlığı (Strateji ve Bütçe Başkanlığı)</w:t>
            </w:r>
            <w:r>
              <w:rPr>
                <w:rFonts w:ascii="Times New Roman" w:hAnsi="Times New Roman"/>
                <w:bCs/>
                <w:color w:val="FF0000"/>
                <w:sz w:val="24"/>
                <w:szCs w:val="24"/>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YÖK,</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Üniversiteler,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STK’lar,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rPr>
              <w:lastRenderedPageBreak/>
              <w:t>Yerel Yönetimler</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lastRenderedPageBreak/>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-Kız öğrenci yurtlarının sayısı ve kapasitesi</w:t>
            </w:r>
          </w:p>
        </w:tc>
        <w:tc>
          <w:tcPr>
            <w:tcW w:w="3555" w:type="dxa"/>
            <w:shd w:val="clear" w:color="auto" w:fill="FFFFFF" w:themeFill="background1"/>
          </w:tcPr>
          <w:p w:rsidR="00E71A24" w:rsidRPr="00432455" w:rsidRDefault="00E71A24" w:rsidP="002C0BA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2016-2017 öğretim yılında yükseköğretimde toplam </w:t>
            </w:r>
            <w:r w:rsidR="002C0BA9">
              <w:rPr>
                <w:rFonts w:ascii="Times New Roman" w:hAnsi="Times New Roman"/>
                <w:sz w:val="24"/>
                <w:szCs w:val="24"/>
              </w:rPr>
              <w:t>kız</w:t>
            </w:r>
            <w:r w:rsidRPr="00432455">
              <w:rPr>
                <w:rFonts w:ascii="Times New Roman" w:hAnsi="Times New Roman"/>
                <w:sz w:val="24"/>
                <w:szCs w:val="24"/>
              </w:rPr>
              <w:t xml:space="preserve"> öğrenci sayısı 3.312.880 iken Yüksek Öğrenim Kredi ve Yurtlar Kurumuna bağlı yurtların </w:t>
            </w:r>
            <w:r w:rsidR="002C0BA9">
              <w:rPr>
                <w:rFonts w:ascii="Times New Roman" w:hAnsi="Times New Roman"/>
                <w:sz w:val="24"/>
                <w:szCs w:val="24"/>
              </w:rPr>
              <w:t>kız öğrenciler</w:t>
            </w:r>
            <w:r w:rsidRPr="00432455">
              <w:rPr>
                <w:rFonts w:ascii="Times New Roman" w:hAnsi="Times New Roman"/>
                <w:sz w:val="24"/>
                <w:szCs w:val="24"/>
              </w:rPr>
              <w:t xml:space="preserve"> için ayrılan kapasitesi 334.847’dir.</w:t>
            </w:r>
            <w:r w:rsidR="002C0BA9">
              <w:rPr>
                <w:rFonts w:ascii="Times New Roman" w:hAnsi="Times New Roman"/>
                <w:sz w:val="24"/>
                <w:szCs w:val="24"/>
              </w:rPr>
              <w:t xml:space="preserve"> Bu nedenle yükseköğretim yurt kapasitesi ve </w:t>
            </w:r>
            <w:r w:rsidR="002C0BA9">
              <w:rPr>
                <w:rFonts w:ascii="Times New Roman" w:hAnsi="Times New Roman"/>
                <w:sz w:val="24"/>
                <w:szCs w:val="24"/>
              </w:rPr>
              <w:lastRenderedPageBreak/>
              <w:t>sayısını arttırmaya yönelik çalışmalar gerçekleştirilecektir.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2C0BA9">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D82FB2" w:rsidRDefault="00D82FB2" w:rsidP="002C0BA9">
            <w:pPr>
              <w:jc w:val="both"/>
              <w:rPr>
                <w:rFonts w:ascii="Times New Roman" w:eastAsia="Calibri" w:hAnsi="Times New Roman"/>
                <w:sz w:val="24"/>
                <w:szCs w:val="24"/>
              </w:rPr>
            </w:pPr>
          </w:p>
          <w:p w:rsidR="00D82FB2" w:rsidRDefault="00D82FB2" w:rsidP="002C0BA9">
            <w:pPr>
              <w:jc w:val="both"/>
              <w:rPr>
                <w:rFonts w:ascii="Times New Roman" w:eastAsia="Calibri" w:hAnsi="Times New Roman"/>
                <w:sz w:val="24"/>
                <w:szCs w:val="24"/>
              </w:rPr>
            </w:pPr>
          </w:p>
          <w:p w:rsidR="00D82FB2" w:rsidRDefault="00D82FB2" w:rsidP="002C0BA9">
            <w:pPr>
              <w:jc w:val="both"/>
              <w:rPr>
                <w:rFonts w:ascii="Times New Roman" w:eastAsia="Calibri" w:hAnsi="Times New Roman"/>
                <w:sz w:val="24"/>
                <w:szCs w:val="24"/>
              </w:rPr>
            </w:pPr>
          </w:p>
          <w:p w:rsidR="00D82FB2" w:rsidRDefault="00D82FB2" w:rsidP="002C0BA9">
            <w:pPr>
              <w:jc w:val="both"/>
              <w:rPr>
                <w:rFonts w:ascii="Times New Roman" w:eastAsia="Calibri" w:hAnsi="Times New Roman"/>
                <w:sz w:val="24"/>
                <w:szCs w:val="24"/>
              </w:rPr>
            </w:pPr>
          </w:p>
          <w:p w:rsidR="00D82FB2" w:rsidRPr="00432455" w:rsidRDefault="00D82FB2" w:rsidP="002C0BA9">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t>2</w:t>
            </w:r>
            <w:r w:rsidRPr="00432455">
              <w:rPr>
                <w:rFonts w:ascii="Times New Roman" w:eastAsia="Calibri" w:hAnsi="Times New Roman"/>
                <w:sz w:val="24"/>
                <w:szCs w:val="24"/>
              </w:rPr>
              <w:t xml:space="preserve">.8. Lisans ve lisansüstü eğitim kredi ve burslarında kadınlara yönelik geçici özel önlemler geliştirilecektir. </w:t>
            </w:r>
          </w:p>
        </w:tc>
        <w:tc>
          <w:tcPr>
            <w:tcW w:w="2126" w:type="dxa"/>
            <w:shd w:val="clear" w:color="auto" w:fill="FFFFFF" w:themeFill="background1"/>
          </w:tcPr>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GSB (</w:t>
            </w:r>
            <w:r w:rsidR="00E71A24" w:rsidRPr="00432455">
              <w:rPr>
                <w:rFonts w:ascii="Times New Roman" w:hAnsi="Times New Roman"/>
                <w:sz w:val="24"/>
                <w:szCs w:val="24"/>
              </w:rPr>
              <w:t>KYK</w:t>
            </w:r>
            <w:r>
              <w:rPr>
                <w:rFonts w:ascii="Times New Roman" w:hAnsi="Times New Roman"/>
                <w:sz w:val="24"/>
                <w:szCs w:val="24"/>
              </w:rPr>
              <w:t>)</w:t>
            </w:r>
          </w:p>
        </w:tc>
        <w:tc>
          <w:tcPr>
            <w:tcW w:w="2126"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Üniversiteler, STK’lar,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Adalet Bakanlığı </w:t>
            </w:r>
            <w:r w:rsidR="00E51B52">
              <w:rPr>
                <w:rFonts w:ascii="Times New Roman" w:hAnsi="Times New Roman"/>
                <w:sz w:val="24"/>
                <w:szCs w:val="24"/>
              </w:rPr>
              <w:t>(</w:t>
            </w:r>
            <w:r w:rsidRPr="00432455">
              <w:rPr>
                <w:rFonts w:ascii="Times New Roman" w:hAnsi="Times New Roman"/>
                <w:sz w:val="24"/>
                <w:szCs w:val="24"/>
              </w:rPr>
              <w:t>CTEGM</w:t>
            </w:r>
            <w:r w:rsidR="00E51B52">
              <w:rPr>
                <w:rFonts w:ascii="Times New Roman" w:hAnsi="Times New Roman"/>
                <w:sz w:val="24"/>
                <w:szCs w:val="24"/>
              </w:rPr>
              <w:t>)</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-Burslardan yararlanan kadın sayısı</w:t>
            </w:r>
          </w:p>
        </w:tc>
        <w:tc>
          <w:tcPr>
            <w:tcW w:w="3555" w:type="dxa"/>
            <w:shd w:val="clear" w:color="auto" w:fill="FFFFFF" w:themeFill="background1"/>
          </w:tcPr>
          <w:p w:rsidR="00E71A24" w:rsidRPr="00432455" w:rsidRDefault="00E71A24" w:rsidP="002C0BA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Geri ödemede esneklik, daha yüksek miktarlı burs sağlanması, karşılıksız burs vb. yöntemler kullanılacaktır.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2C0BA9">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2C0BA9">
            <w:pPr>
              <w:jc w:val="both"/>
              <w:rPr>
                <w:rFonts w:ascii="Times New Roman" w:eastAsia="Calibri" w:hAnsi="Times New Roman"/>
                <w:sz w:val="24"/>
                <w:szCs w:val="24"/>
              </w:rPr>
            </w:pPr>
          </w:p>
          <w:p w:rsidR="00D82FB2" w:rsidRDefault="00D82FB2" w:rsidP="002C0BA9">
            <w:pPr>
              <w:jc w:val="both"/>
              <w:rPr>
                <w:rFonts w:ascii="Times New Roman" w:eastAsia="Calibri" w:hAnsi="Times New Roman"/>
                <w:sz w:val="24"/>
                <w:szCs w:val="24"/>
              </w:rPr>
            </w:pPr>
          </w:p>
          <w:p w:rsidR="00D82FB2" w:rsidRDefault="00D82FB2" w:rsidP="002C0BA9">
            <w:pPr>
              <w:jc w:val="both"/>
              <w:rPr>
                <w:rFonts w:ascii="Times New Roman" w:eastAsia="Calibri" w:hAnsi="Times New Roman"/>
                <w:sz w:val="24"/>
                <w:szCs w:val="24"/>
              </w:rPr>
            </w:pPr>
          </w:p>
          <w:p w:rsidR="00D82FB2" w:rsidRDefault="00D82FB2" w:rsidP="002C0BA9">
            <w:pPr>
              <w:jc w:val="both"/>
              <w:rPr>
                <w:rFonts w:ascii="Times New Roman" w:eastAsia="Calibri" w:hAnsi="Times New Roman"/>
                <w:sz w:val="24"/>
                <w:szCs w:val="24"/>
              </w:rPr>
            </w:pPr>
          </w:p>
          <w:p w:rsidR="00D82FB2" w:rsidRDefault="00D82FB2" w:rsidP="002C0BA9">
            <w:pPr>
              <w:jc w:val="both"/>
              <w:rPr>
                <w:rFonts w:ascii="Times New Roman" w:eastAsia="Calibri" w:hAnsi="Times New Roman"/>
                <w:sz w:val="24"/>
                <w:szCs w:val="24"/>
              </w:rPr>
            </w:pPr>
          </w:p>
          <w:p w:rsidR="00D82FB2" w:rsidRPr="00432455" w:rsidRDefault="00D82FB2" w:rsidP="002C0BA9">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t>2</w:t>
            </w:r>
            <w:r w:rsidRPr="00432455">
              <w:rPr>
                <w:rFonts w:ascii="Times New Roman" w:eastAsia="Calibri" w:hAnsi="Times New Roman"/>
                <w:sz w:val="24"/>
                <w:szCs w:val="24"/>
              </w:rPr>
              <w:t>.9. Okullarda yeterli sayıda rehber öğretmenin bulunması sağlanacaktır.</w:t>
            </w:r>
          </w:p>
        </w:tc>
        <w:tc>
          <w:tcPr>
            <w:tcW w:w="2126"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MEB</w:t>
            </w:r>
          </w:p>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E71A24" w:rsidRPr="00432455">
              <w:rPr>
                <w:rFonts w:ascii="Times New Roman" w:hAnsi="Times New Roman"/>
                <w:sz w:val="24"/>
                <w:szCs w:val="24"/>
              </w:rPr>
              <w:t>ÖERHGM</w:t>
            </w:r>
            <w:r>
              <w:rPr>
                <w:rFonts w:ascii="Times New Roman" w:hAnsi="Times New Roman"/>
                <w:sz w:val="24"/>
                <w:szCs w:val="24"/>
              </w:rPr>
              <w:t>)</w:t>
            </w:r>
          </w:p>
        </w:tc>
        <w:tc>
          <w:tcPr>
            <w:tcW w:w="2126" w:type="dxa"/>
            <w:gridSpan w:val="2"/>
            <w:shd w:val="clear" w:color="auto" w:fill="FFFFFF" w:themeFill="background1"/>
          </w:tcPr>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B64C4">
              <w:rPr>
                <w:rFonts w:ascii="Times New Roman" w:hAnsi="Times New Roman"/>
                <w:color w:val="FF0000"/>
                <w:sz w:val="24"/>
                <w:szCs w:val="24"/>
              </w:rPr>
              <w:t xml:space="preserve">Hazine ve </w:t>
            </w:r>
            <w:r w:rsidR="00E71A24" w:rsidRPr="00432455">
              <w:rPr>
                <w:rFonts w:ascii="Times New Roman" w:hAnsi="Times New Roman"/>
                <w:sz w:val="24"/>
                <w:szCs w:val="24"/>
              </w:rPr>
              <w:t>Maliye Bakanlığı,</w:t>
            </w:r>
          </w:p>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401C2">
              <w:rPr>
                <w:rFonts w:ascii="Times New Roman" w:hAnsi="Times New Roman"/>
                <w:color w:val="FF0000"/>
                <w:sz w:val="24"/>
                <w:szCs w:val="24"/>
              </w:rPr>
              <w:t>MEB (</w:t>
            </w:r>
            <w:r w:rsidR="00A401C2" w:rsidRPr="00A401C2">
              <w:rPr>
                <w:rFonts w:ascii="Times New Roman" w:hAnsi="Times New Roman"/>
                <w:color w:val="FF0000"/>
                <w:sz w:val="24"/>
                <w:szCs w:val="24"/>
              </w:rPr>
              <w:t>PGM</w:t>
            </w:r>
            <w:r w:rsidRPr="00A401C2">
              <w:rPr>
                <w:rFonts w:ascii="Times New Roman" w:hAnsi="Times New Roman"/>
                <w:color w:val="FF0000"/>
                <w:sz w:val="24"/>
                <w:szCs w:val="24"/>
              </w:rPr>
              <w:t>)</w:t>
            </w:r>
            <w:r w:rsidR="00E71A24" w:rsidRPr="00432455">
              <w:rPr>
                <w:rFonts w:ascii="Times New Roman" w:hAnsi="Times New Roman"/>
                <w:sz w:val="24"/>
                <w:szCs w:val="24"/>
              </w:rPr>
              <w:t>,</w:t>
            </w:r>
          </w:p>
          <w:p w:rsidR="00E71A24" w:rsidRPr="00432455" w:rsidRDefault="00DC2B67"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YÖK</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2C0BA9"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Okul başına düşen rehber öğretmen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-Rehber öğretmen başına düşen öğrenci sayısı</w:t>
            </w:r>
          </w:p>
        </w:tc>
        <w:tc>
          <w:tcPr>
            <w:tcW w:w="3555" w:type="dxa"/>
            <w:shd w:val="clear" w:color="auto" w:fill="FFFFFF" w:themeFill="background1"/>
          </w:tcPr>
          <w:p w:rsidR="00C570F3" w:rsidRPr="00C570F3" w:rsidRDefault="00C570F3" w:rsidP="00C570F3">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sz w:val="24"/>
                <w:szCs w:val="24"/>
              </w:rPr>
            </w:pPr>
            <w:r w:rsidRPr="00C570F3">
              <w:rPr>
                <w:rFonts w:ascii="Times New Roman" w:eastAsiaTheme="minorHAnsi" w:hAnsi="Times New Roman" w:cstheme="minorBidi"/>
                <w:sz w:val="24"/>
                <w:szCs w:val="24"/>
              </w:rPr>
              <w:t>Okul başına düşen rehber öğretmen sayısının ar</w:t>
            </w:r>
            <w:r>
              <w:rPr>
                <w:rFonts w:ascii="Times New Roman" w:eastAsiaTheme="minorHAnsi" w:hAnsi="Times New Roman" w:cstheme="minorBidi"/>
                <w:sz w:val="24"/>
                <w:szCs w:val="24"/>
              </w:rPr>
              <w:t xml:space="preserve">ttırılmasına yönelik çalışmalar </w:t>
            </w:r>
            <w:r w:rsidRPr="00C570F3">
              <w:rPr>
                <w:rFonts w:ascii="Times New Roman" w:eastAsiaTheme="minorHAnsi" w:hAnsi="Times New Roman" w:cstheme="minorBidi"/>
                <w:sz w:val="24"/>
                <w:szCs w:val="24"/>
              </w:rPr>
              <w:t>gerçekleştirilecektir.</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C570F3">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C570F3">
            <w:pPr>
              <w:jc w:val="both"/>
              <w:rPr>
                <w:rFonts w:ascii="Times New Roman" w:eastAsia="Calibri" w:hAnsi="Times New Roman"/>
                <w:sz w:val="24"/>
                <w:szCs w:val="24"/>
              </w:rPr>
            </w:pPr>
          </w:p>
          <w:p w:rsidR="00D82FB2" w:rsidRDefault="00D82FB2" w:rsidP="00C570F3">
            <w:pPr>
              <w:jc w:val="both"/>
              <w:rPr>
                <w:rFonts w:ascii="Times New Roman" w:eastAsia="Calibri" w:hAnsi="Times New Roman"/>
                <w:sz w:val="24"/>
                <w:szCs w:val="24"/>
              </w:rPr>
            </w:pPr>
          </w:p>
          <w:p w:rsidR="00D82FB2" w:rsidRDefault="00D82FB2" w:rsidP="00C570F3">
            <w:pPr>
              <w:jc w:val="both"/>
              <w:rPr>
                <w:rFonts w:ascii="Times New Roman" w:eastAsia="Calibri" w:hAnsi="Times New Roman"/>
                <w:sz w:val="24"/>
                <w:szCs w:val="24"/>
              </w:rPr>
            </w:pPr>
          </w:p>
          <w:p w:rsidR="00D82FB2" w:rsidRDefault="00D82FB2" w:rsidP="00C570F3">
            <w:pPr>
              <w:jc w:val="both"/>
              <w:rPr>
                <w:rFonts w:ascii="Times New Roman" w:eastAsia="Calibri" w:hAnsi="Times New Roman"/>
                <w:sz w:val="24"/>
                <w:szCs w:val="24"/>
              </w:rPr>
            </w:pPr>
          </w:p>
          <w:p w:rsidR="00D82FB2" w:rsidRPr="00C570F3" w:rsidRDefault="00D82FB2" w:rsidP="00C570F3">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lastRenderedPageBreak/>
              <w:t>2</w:t>
            </w:r>
            <w:r w:rsidRPr="00432455">
              <w:rPr>
                <w:rFonts w:ascii="Times New Roman" w:eastAsia="Calibri" w:hAnsi="Times New Roman"/>
                <w:sz w:val="24"/>
                <w:szCs w:val="24"/>
              </w:rPr>
              <w:t>.10. Yaygın eğitim kapsamındaki kursların düzenlendiği yerlerde çocuk bakım ve oyun odaları yaygınlaştırılacak ve denetlenecektir.</w:t>
            </w:r>
          </w:p>
        </w:tc>
        <w:tc>
          <w:tcPr>
            <w:tcW w:w="2126" w:type="dxa"/>
            <w:shd w:val="clear" w:color="auto" w:fill="FFFFFF" w:themeFill="background1"/>
          </w:tcPr>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 (</w:t>
            </w:r>
            <w:r w:rsidR="00E71A24" w:rsidRPr="00432455">
              <w:rPr>
                <w:rFonts w:ascii="Times New Roman" w:hAnsi="Times New Roman"/>
                <w:sz w:val="24"/>
                <w:szCs w:val="24"/>
              </w:rPr>
              <w:t>HBÖGM</w:t>
            </w:r>
            <w:r w:rsidR="00DC2B67">
              <w:rPr>
                <w:rFonts w:ascii="Times New Roman" w:hAnsi="Times New Roman"/>
                <w:sz w:val="24"/>
                <w:szCs w:val="24"/>
              </w:rPr>
              <w:t xml:space="preserve">, </w:t>
            </w:r>
            <w:r w:rsidR="00E71A24" w:rsidRPr="00432455">
              <w:rPr>
                <w:rFonts w:ascii="Times New Roman" w:hAnsi="Times New Roman"/>
                <w:sz w:val="24"/>
                <w:szCs w:val="24"/>
              </w:rPr>
              <w:t>DÖGM</w:t>
            </w:r>
            <w:r>
              <w:rPr>
                <w:rFonts w:ascii="Times New Roman" w:hAnsi="Times New Roman"/>
                <w:sz w:val="24"/>
                <w:szCs w:val="24"/>
              </w:rPr>
              <w:t>)</w:t>
            </w:r>
            <w:r w:rsidR="00E71A24" w:rsidRPr="00432455">
              <w:rPr>
                <w:rFonts w:ascii="Times New Roman" w:hAnsi="Times New Roman"/>
                <w:sz w:val="24"/>
                <w:szCs w:val="24"/>
              </w:rPr>
              <w:t>,</w:t>
            </w:r>
          </w:p>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401C2">
              <w:rPr>
                <w:rFonts w:ascii="Times New Roman" w:hAnsi="Times New Roman"/>
                <w:color w:val="FF0000"/>
                <w:sz w:val="24"/>
                <w:szCs w:val="24"/>
              </w:rPr>
              <w:t>Diyanet İşleri Başkanlığı (</w:t>
            </w:r>
            <w:r w:rsidR="00A401C2" w:rsidRPr="00A401C2">
              <w:rPr>
                <w:rFonts w:ascii="Times New Roman" w:hAnsi="Times New Roman"/>
                <w:color w:val="FF0000"/>
                <w:sz w:val="24"/>
                <w:szCs w:val="24"/>
              </w:rPr>
              <w:t>EHGM</w:t>
            </w:r>
            <w:r w:rsidRPr="00A401C2">
              <w:rPr>
                <w:rFonts w:ascii="Times New Roman" w:hAnsi="Times New Roman"/>
                <w:color w:val="FF0000"/>
                <w:sz w:val="24"/>
                <w:szCs w:val="24"/>
              </w:rPr>
              <w:t>)</w:t>
            </w:r>
          </w:p>
        </w:tc>
        <w:tc>
          <w:tcPr>
            <w:tcW w:w="2126"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Yerel yönetimler,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MEB </w:t>
            </w:r>
            <w:r w:rsidR="000B64C4">
              <w:rPr>
                <w:rFonts w:ascii="Times New Roman" w:hAnsi="Times New Roman"/>
                <w:sz w:val="24"/>
                <w:szCs w:val="24"/>
              </w:rPr>
              <w:t>(</w:t>
            </w:r>
            <w:r w:rsidRPr="00432455">
              <w:rPr>
                <w:rFonts w:ascii="Times New Roman" w:hAnsi="Times New Roman"/>
                <w:sz w:val="24"/>
                <w:szCs w:val="24"/>
              </w:rPr>
              <w:t>Teftiş</w:t>
            </w:r>
            <w:r w:rsidR="000B64C4">
              <w:rPr>
                <w:rFonts w:ascii="Times New Roman" w:hAnsi="Times New Roman"/>
                <w:sz w:val="24"/>
                <w:szCs w:val="24"/>
              </w:rPr>
              <w:t xml:space="preserve"> Kurulu Başkanlığı)</w:t>
            </w:r>
            <w:r w:rsidRPr="00432455">
              <w:rPr>
                <w:rFonts w:ascii="Times New Roman" w:hAnsi="Times New Roman"/>
                <w:sz w:val="24"/>
                <w:szCs w:val="24"/>
              </w:rPr>
              <w:t>,</w:t>
            </w:r>
          </w:p>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B64C4">
              <w:rPr>
                <w:rFonts w:ascii="Times New Roman" w:hAnsi="Times New Roman"/>
                <w:sz w:val="24"/>
                <w:szCs w:val="24"/>
              </w:rPr>
              <w:t>Diyanet İşleri Başkanlığı (Rehberlik ve Teftiş Başkanlığı)</w:t>
            </w:r>
            <w:r w:rsidR="00E71A24" w:rsidRPr="00432455">
              <w:rPr>
                <w:rFonts w:ascii="Times New Roman" w:hAnsi="Times New Roman"/>
                <w:sz w:val="24"/>
                <w:szCs w:val="24"/>
              </w:rPr>
              <w:t xml:space="preserve"> </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-Açılan oda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-Oda sayısı artış oranı</w:t>
            </w:r>
          </w:p>
          <w:p w:rsidR="00E71A24"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-Yararlanıcı sayısı</w:t>
            </w:r>
          </w:p>
          <w:p w:rsidR="00BA44DF" w:rsidRPr="00432455" w:rsidRDefault="00BA44DF"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2CE5">
              <w:rPr>
                <w:rFonts w:ascii="Times New Roman" w:hAnsi="Times New Roman"/>
                <w:sz w:val="24"/>
                <w:szCs w:val="24"/>
              </w:rPr>
              <w:t>-Denetlenen kurs sayısı</w:t>
            </w:r>
          </w:p>
        </w:tc>
        <w:tc>
          <w:tcPr>
            <w:tcW w:w="3555" w:type="dxa"/>
            <w:shd w:val="clear" w:color="auto" w:fill="FFFFFF" w:themeFill="background1"/>
          </w:tcPr>
          <w:p w:rsidR="00E71A24" w:rsidRPr="00432455" w:rsidRDefault="00C570F3" w:rsidP="00C570F3">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70F3">
              <w:rPr>
                <w:rFonts w:ascii="Times New Roman" w:eastAsiaTheme="minorHAnsi" w:hAnsi="Times New Roman" w:cstheme="minorBidi"/>
                <w:sz w:val="24"/>
                <w:szCs w:val="24"/>
              </w:rPr>
              <w:t>Yaygın eğitim kurslarında çocuk bakım ve oyun odası bulunmayanlar tespit edilecek ve açılmasına yönelik iş ve işlemler hızlandırılacaktır.</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C570F3">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C570F3">
            <w:pPr>
              <w:jc w:val="both"/>
              <w:rPr>
                <w:rFonts w:ascii="Times New Roman" w:eastAsia="Calibri" w:hAnsi="Times New Roman"/>
                <w:sz w:val="24"/>
                <w:szCs w:val="24"/>
              </w:rPr>
            </w:pPr>
          </w:p>
          <w:p w:rsidR="00D82FB2" w:rsidRDefault="00D82FB2" w:rsidP="00C570F3">
            <w:pPr>
              <w:jc w:val="both"/>
              <w:rPr>
                <w:rFonts w:ascii="Times New Roman" w:eastAsia="Calibri" w:hAnsi="Times New Roman"/>
                <w:sz w:val="24"/>
                <w:szCs w:val="24"/>
              </w:rPr>
            </w:pPr>
          </w:p>
          <w:p w:rsidR="00D82FB2" w:rsidRDefault="00D82FB2" w:rsidP="00C570F3">
            <w:pPr>
              <w:jc w:val="both"/>
              <w:rPr>
                <w:rFonts w:ascii="Times New Roman" w:eastAsia="Calibri" w:hAnsi="Times New Roman"/>
                <w:sz w:val="24"/>
                <w:szCs w:val="24"/>
              </w:rPr>
            </w:pPr>
          </w:p>
          <w:p w:rsidR="00D82FB2" w:rsidRDefault="00D82FB2" w:rsidP="00C570F3">
            <w:pPr>
              <w:jc w:val="both"/>
              <w:rPr>
                <w:rFonts w:ascii="Times New Roman" w:eastAsia="Calibri" w:hAnsi="Times New Roman"/>
                <w:sz w:val="24"/>
                <w:szCs w:val="24"/>
              </w:rPr>
            </w:pPr>
          </w:p>
          <w:p w:rsidR="00D82FB2" w:rsidRDefault="00D82FB2" w:rsidP="00C570F3">
            <w:pPr>
              <w:jc w:val="both"/>
              <w:rPr>
                <w:rFonts w:ascii="Times New Roman" w:eastAsia="Calibri" w:hAnsi="Times New Roman"/>
                <w:sz w:val="24"/>
                <w:szCs w:val="24"/>
              </w:rPr>
            </w:pPr>
          </w:p>
          <w:p w:rsidR="00D82FB2" w:rsidRPr="00C570F3" w:rsidRDefault="00D82FB2" w:rsidP="00C570F3">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592CE5">
            <w:pPr>
              <w:jc w:val="both"/>
              <w:rPr>
                <w:rFonts w:ascii="Times New Roman" w:eastAsia="Calibri" w:hAnsi="Times New Roman"/>
                <w:sz w:val="24"/>
                <w:szCs w:val="24"/>
              </w:rPr>
            </w:pPr>
            <w:r>
              <w:rPr>
                <w:rFonts w:ascii="Times New Roman" w:eastAsia="Calibri" w:hAnsi="Times New Roman"/>
                <w:sz w:val="24"/>
                <w:szCs w:val="24"/>
              </w:rPr>
              <w:t>2</w:t>
            </w:r>
            <w:r w:rsidRPr="00432455">
              <w:rPr>
                <w:rFonts w:ascii="Times New Roman" w:eastAsia="Calibri" w:hAnsi="Times New Roman"/>
                <w:sz w:val="24"/>
                <w:szCs w:val="24"/>
              </w:rPr>
              <w:t>.11. Kuran kursları ile yaygın eğitim kapsamındaki kursların programlarına kadının insan</w:t>
            </w:r>
            <w:r w:rsidR="00592CE5">
              <w:rPr>
                <w:rFonts w:ascii="Times New Roman" w:eastAsia="Calibri" w:hAnsi="Times New Roman"/>
                <w:sz w:val="24"/>
                <w:szCs w:val="24"/>
              </w:rPr>
              <w:t xml:space="preserve"> hakları, kadına yönelik şiddet ve </w:t>
            </w:r>
            <w:r w:rsidR="00592CE5" w:rsidRPr="00432455">
              <w:rPr>
                <w:rFonts w:ascii="Times New Roman" w:eastAsia="Calibri" w:hAnsi="Times New Roman"/>
                <w:sz w:val="24"/>
                <w:szCs w:val="24"/>
              </w:rPr>
              <w:t>değerler</w:t>
            </w:r>
            <w:r w:rsidRPr="005929C2">
              <w:rPr>
                <w:rFonts w:ascii="Times New Roman" w:eastAsia="Calibri" w:hAnsi="Times New Roman"/>
                <w:sz w:val="24"/>
                <w:szCs w:val="24"/>
              </w:rPr>
              <w:t xml:space="preserve"> eğitimi</w:t>
            </w:r>
            <w:r w:rsidRPr="00432455">
              <w:rPr>
                <w:rFonts w:ascii="Times New Roman" w:eastAsia="Calibri" w:hAnsi="Times New Roman"/>
                <w:sz w:val="24"/>
                <w:szCs w:val="24"/>
              </w:rPr>
              <w:t xml:space="preserve"> konuları </w:t>
            </w:r>
            <w:proofErr w:type="gramStart"/>
            <w:r w:rsidRPr="00432455">
              <w:rPr>
                <w:rFonts w:ascii="Times New Roman" w:eastAsia="Calibri" w:hAnsi="Times New Roman"/>
                <w:sz w:val="24"/>
                <w:szCs w:val="24"/>
              </w:rPr>
              <w:t>entegre</w:t>
            </w:r>
            <w:proofErr w:type="gramEnd"/>
            <w:r w:rsidRPr="00432455">
              <w:rPr>
                <w:rFonts w:ascii="Times New Roman" w:eastAsia="Calibri" w:hAnsi="Times New Roman"/>
                <w:sz w:val="24"/>
                <w:szCs w:val="24"/>
              </w:rPr>
              <w:t xml:space="preserve"> edilecektir.</w:t>
            </w:r>
          </w:p>
        </w:tc>
        <w:tc>
          <w:tcPr>
            <w:tcW w:w="2126" w:type="dxa"/>
            <w:shd w:val="clear" w:color="auto" w:fill="FFFFFF" w:themeFill="background1"/>
          </w:tcPr>
          <w:p w:rsidR="000B64C4" w:rsidRPr="00A401C2"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rPr>
            </w:pPr>
            <w:r w:rsidRPr="00A401C2">
              <w:rPr>
                <w:rFonts w:ascii="Times New Roman" w:hAnsi="Times New Roman"/>
                <w:color w:val="FF0000"/>
                <w:sz w:val="24"/>
                <w:szCs w:val="24"/>
              </w:rPr>
              <w:t>Diyanet İşleri Başkanlığı (</w:t>
            </w:r>
            <w:r w:rsidR="00A401C2" w:rsidRPr="00A401C2">
              <w:rPr>
                <w:rFonts w:ascii="Times New Roman" w:hAnsi="Times New Roman"/>
                <w:color w:val="FF0000"/>
                <w:sz w:val="24"/>
                <w:szCs w:val="24"/>
              </w:rPr>
              <w:t>EHGM</w:t>
            </w:r>
            <w:r w:rsidRPr="00A401C2">
              <w:rPr>
                <w:rFonts w:ascii="Times New Roman" w:hAnsi="Times New Roman"/>
                <w:color w:val="FF0000"/>
                <w:sz w:val="24"/>
                <w:szCs w:val="24"/>
              </w:rPr>
              <w:t>)</w:t>
            </w:r>
            <w:r w:rsidR="00E71A24" w:rsidRPr="00A401C2">
              <w:rPr>
                <w:rFonts w:ascii="Times New Roman" w:hAnsi="Times New Roman"/>
                <w:color w:val="FF0000"/>
                <w:sz w:val="24"/>
                <w:szCs w:val="24"/>
              </w:rPr>
              <w:t>,</w:t>
            </w:r>
          </w:p>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w:t>
            </w:r>
            <w:r w:rsidR="00E71A24" w:rsidRPr="00432455">
              <w:rPr>
                <w:rFonts w:ascii="Times New Roman" w:hAnsi="Times New Roman"/>
                <w:sz w:val="24"/>
                <w:szCs w:val="24"/>
              </w:rPr>
              <w:t>HBÖGM-DÖGM</w:t>
            </w:r>
            <w:r>
              <w:rPr>
                <w:rFonts w:ascii="Times New Roman" w:hAnsi="Times New Roman"/>
                <w:sz w:val="24"/>
                <w:szCs w:val="24"/>
              </w:rPr>
              <w:t>)</w:t>
            </w:r>
            <w:r w:rsidR="00E71A24" w:rsidRPr="00432455">
              <w:rPr>
                <w:rFonts w:ascii="Times New Roman" w:hAnsi="Times New Roman"/>
                <w:sz w:val="24"/>
                <w:szCs w:val="24"/>
              </w:rPr>
              <w:t xml:space="preserve"> </w:t>
            </w:r>
          </w:p>
        </w:tc>
        <w:tc>
          <w:tcPr>
            <w:tcW w:w="2126" w:type="dxa"/>
            <w:gridSpan w:val="2"/>
            <w:shd w:val="clear" w:color="auto" w:fill="FFFFFF" w:themeFill="background1"/>
          </w:tcPr>
          <w:p w:rsidR="00E71A24" w:rsidRPr="00432455"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0B64C4" w:rsidRPr="000B64C4">
              <w:rPr>
                <w:rFonts w:ascii="Times New Roman" w:hAnsi="Times New Roman"/>
                <w:sz w:val="24"/>
                <w:szCs w:val="24"/>
              </w:rPr>
              <w:t xml:space="preserve"> </w:t>
            </w:r>
            <w:r w:rsidR="000B64C4">
              <w:rPr>
                <w:rFonts w:ascii="Times New Roman" w:hAnsi="Times New Roman"/>
                <w:sz w:val="24"/>
                <w:szCs w:val="24"/>
              </w:rPr>
              <w:t>(</w:t>
            </w:r>
            <w:r w:rsidR="00E71A24" w:rsidRPr="00432455">
              <w:rPr>
                <w:rFonts w:ascii="Times New Roman" w:hAnsi="Times New Roman"/>
                <w:sz w:val="24"/>
                <w:szCs w:val="24"/>
              </w:rPr>
              <w:t>KSGM</w:t>
            </w:r>
            <w:r w:rsidR="000B64C4">
              <w:rPr>
                <w:rFonts w:ascii="Times New Roman" w:hAnsi="Times New Roman"/>
                <w:sz w:val="24"/>
                <w:szCs w:val="24"/>
              </w:rPr>
              <w:t>)</w:t>
            </w:r>
            <w:r w:rsidR="00E71A24" w:rsidRPr="00432455">
              <w:rPr>
                <w:rFonts w:ascii="Times New Roman" w:hAnsi="Times New Roman"/>
                <w:sz w:val="24"/>
                <w:szCs w:val="24"/>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Üniversiteler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-Konuların kurs programlarına </w:t>
            </w:r>
            <w:proofErr w:type="gramStart"/>
            <w:r w:rsidRPr="00432455">
              <w:rPr>
                <w:rFonts w:ascii="Times New Roman" w:hAnsi="Times New Roman"/>
                <w:sz w:val="24"/>
                <w:szCs w:val="24"/>
              </w:rPr>
              <w:t>entegre</w:t>
            </w:r>
            <w:proofErr w:type="gramEnd"/>
            <w:r w:rsidRPr="00432455">
              <w:rPr>
                <w:rFonts w:ascii="Times New Roman" w:hAnsi="Times New Roman"/>
                <w:sz w:val="24"/>
                <w:szCs w:val="24"/>
              </w:rPr>
              <w:t xml:space="preserve"> edilmiş olması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-Kurslarda </w:t>
            </w:r>
            <w:proofErr w:type="gramStart"/>
            <w:r w:rsidRPr="00432455">
              <w:rPr>
                <w:rFonts w:ascii="Times New Roman" w:hAnsi="Times New Roman"/>
                <w:sz w:val="24"/>
                <w:szCs w:val="24"/>
              </w:rPr>
              <w:t>görevlendirilen  eğitimi</w:t>
            </w:r>
            <w:proofErr w:type="gramEnd"/>
            <w:r w:rsidRPr="00432455">
              <w:rPr>
                <w:rFonts w:ascii="Times New Roman" w:hAnsi="Times New Roman"/>
                <w:sz w:val="24"/>
                <w:szCs w:val="24"/>
              </w:rPr>
              <w:t xml:space="preserve"> almış kişi sayısı</w:t>
            </w:r>
          </w:p>
        </w:tc>
        <w:tc>
          <w:tcPr>
            <w:tcW w:w="3555" w:type="dxa"/>
            <w:shd w:val="clear" w:color="auto" w:fill="FFFFFF" w:themeFill="background1"/>
          </w:tcPr>
          <w:p w:rsidR="00E71A24" w:rsidRPr="00432455" w:rsidRDefault="00E71A24" w:rsidP="00592CE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Kurs programlarına</w:t>
            </w:r>
            <w:r w:rsidR="00C06D27">
              <w:rPr>
                <w:rFonts w:ascii="Times New Roman" w:hAnsi="Times New Roman"/>
                <w:sz w:val="24"/>
                <w:szCs w:val="24"/>
              </w:rPr>
              <w:t xml:space="preserve">, </w:t>
            </w:r>
            <w:r w:rsidRPr="00432455">
              <w:rPr>
                <w:rFonts w:ascii="Times New Roman" w:hAnsi="Times New Roman"/>
                <w:sz w:val="24"/>
                <w:szCs w:val="24"/>
              </w:rPr>
              <w:t xml:space="preserve">yeterli sürelerde ve alanında uzman kişiler/ kadın erkek fırsat eşitliği eğitimi almış kişilerce verilen </w:t>
            </w:r>
            <w:proofErr w:type="gramStart"/>
            <w:r w:rsidRPr="00432455">
              <w:rPr>
                <w:rFonts w:ascii="Times New Roman" w:hAnsi="Times New Roman"/>
                <w:sz w:val="24"/>
                <w:szCs w:val="24"/>
              </w:rPr>
              <w:t>modüller</w:t>
            </w:r>
            <w:proofErr w:type="gramEnd"/>
            <w:r w:rsidRPr="00432455">
              <w:rPr>
                <w:rFonts w:ascii="Times New Roman" w:hAnsi="Times New Roman"/>
                <w:sz w:val="24"/>
                <w:szCs w:val="24"/>
              </w:rPr>
              <w:t xml:space="preserve"> eklenecektir. </w:t>
            </w:r>
            <w:r w:rsidR="00C06D27" w:rsidRPr="00592CE5">
              <w:rPr>
                <w:rFonts w:ascii="Times New Roman" w:hAnsi="Times New Roman"/>
                <w:sz w:val="24"/>
                <w:szCs w:val="24"/>
              </w:rPr>
              <w:t>Mevcut</w:t>
            </w:r>
            <w:r w:rsidR="00C06D27">
              <w:rPr>
                <w:rFonts w:ascii="Times New Roman" w:hAnsi="Times New Roman"/>
                <w:sz w:val="24"/>
                <w:szCs w:val="24"/>
              </w:rPr>
              <w:t xml:space="preserve"> </w:t>
            </w:r>
            <w:proofErr w:type="gramStart"/>
            <w:r w:rsidRPr="00432455">
              <w:rPr>
                <w:rFonts w:ascii="Times New Roman" w:hAnsi="Times New Roman"/>
                <w:sz w:val="24"/>
                <w:szCs w:val="24"/>
              </w:rPr>
              <w:t>modüller</w:t>
            </w:r>
            <w:proofErr w:type="gramEnd"/>
            <w:r w:rsidRPr="00432455">
              <w:rPr>
                <w:rFonts w:ascii="Times New Roman" w:hAnsi="Times New Roman"/>
                <w:sz w:val="24"/>
                <w:szCs w:val="24"/>
              </w:rPr>
              <w:t xml:space="preserve"> gözden geçirilecektir. </w:t>
            </w:r>
          </w:p>
        </w:tc>
      </w:tr>
      <w:tr w:rsidR="00D82FB2" w:rsidRPr="00432455" w:rsidTr="00D82FB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D82FB2" w:rsidRDefault="00D82FB2" w:rsidP="00592CE5">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D82FB2" w:rsidRDefault="00D82FB2" w:rsidP="00592CE5">
            <w:pPr>
              <w:jc w:val="both"/>
              <w:rPr>
                <w:rFonts w:ascii="Times New Roman" w:eastAsia="Calibri" w:hAnsi="Times New Roman"/>
                <w:sz w:val="24"/>
                <w:szCs w:val="24"/>
              </w:rPr>
            </w:pPr>
          </w:p>
          <w:p w:rsidR="00D82FB2" w:rsidRDefault="00D82FB2" w:rsidP="00592CE5">
            <w:pPr>
              <w:jc w:val="both"/>
              <w:rPr>
                <w:rFonts w:ascii="Times New Roman" w:eastAsia="Calibri" w:hAnsi="Times New Roman"/>
                <w:sz w:val="24"/>
                <w:szCs w:val="24"/>
              </w:rPr>
            </w:pPr>
          </w:p>
          <w:p w:rsidR="00D82FB2" w:rsidRDefault="00D82FB2" w:rsidP="00592CE5">
            <w:pPr>
              <w:jc w:val="both"/>
              <w:rPr>
                <w:rFonts w:ascii="Times New Roman" w:eastAsia="Calibri" w:hAnsi="Times New Roman"/>
                <w:sz w:val="24"/>
                <w:szCs w:val="24"/>
              </w:rPr>
            </w:pPr>
          </w:p>
          <w:p w:rsidR="00D82FB2" w:rsidRPr="00432455" w:rsidRDefault="00D82FB2" w:rsidP="00592CE5">
            <w:pPr>
              <w:jc w:val="both"/>
              <w:rPr>
                <w:rFonts w:ascii="Times New Roman" w:hAnsi="Times New Roman"/>
                <w:sz w:val="24"/>
                <w:szCs w:val="24"/>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lastRenderedPageBreak/>
              <w:t>2</w:t>
            </w:r>
            <w:r w:rsidRPr="00432455">
              <w:rPr>
                <w:rFonts w:ascii="Times New Roman" w:eastAsia="Calibri" w:hAnsi="Times New Roman"/>
                <w:sz w:val="24"/>
                <w:szCs w:val="24"/>
              </w:rPr>
              <w:t>.12. Hutbe ve vaazlarda kız çocukları ve kadınların eğitimi konusuna yer verilerek bilinç ve farkındalık artırılacaktır.</w:t>
            </w:r>
          </w:p>
        </w:tc>
        <w:tc>
          <w:tcPr>
            <w:tcW w:w="2126" w:type="dxa"/>
            <w:shd w:val="clear" w:color="auto" w:fill="FFFFFF" w:themeFill="background1"/>
          </w:tcPr>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Diyanet İşleri Başkanlığı (</w:t>
            </w:r>
            <w:r w:rsidR="00E71A24" w:rsidRPr="00432455">
              <w:rPr>
                <w:rFonts w:ascii="Times New Roman" w:hAnsi="Times New Roman"/>
                <w:sz w:val="24"/>
                <w:szCs w:val="24"/>
              </w:rPr>
              <w:t>DHGM</w:t>
            </w:r>
            <w:r>
              <w:rPr>
                <w:rFonts w:ascii="Times New Roman" w:hAnsi="Times New Roman"/>
                <w:sz w:val="24"/>
                <w:szCs w:val="24"/>
              </w:rPr>
              <w:t>)</w:t>
            </w:r>
          </w:p>
        </w:tc>
        <w:tc>
          <w:tcPr>
            <w:tcW w:w="2126" w:type="dxa"/>
            <w:gridSpan w:val="2"/>
            <w:shd w:val="clear" w:color="auto" w:fill="FFFFFF" w:themeFill="background1"/>
          </w:tcPr>
          <w:p w:rsidR="00E71A24" w:rsidRPr="00432455"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0B64C4" w:rsidRPr="000B64C4">
              <w:rPr>
                <w:rFonts w:ascii="Times New Roman" w:hAnsi="Times New Roman"/>
                <w:sz w:val="24"/>
                <w:szCs w:val="24"/>
              </w:rPr>
              <w:t xml:space="preserve"> </w:t>
            </w:r>
            <w:r w:rsidR="000B64C4">
              <w:rPr>
                <w:rFonts w:ascii="Times New Roman" w:hAnsi="Times New Roman"/>
                <w:sz w:val="24"/>
                <w:szCs w:val="24"/>
              </w:rPr>
              <w:t>(</w:t>
            </w:r>
            <w:r w:rsidR="00E71A24" w:rsidRPr="00432455">
              <w:rPr>
                <w:rFonts w:ascii="Times New Roman" w:hAnsi="Times New Roman"/>
                <w:sz w:val="24"/>
                <w:szCs w:val="24"/>
              </w:rPr>
              <w:t>KSGM</w:t>
            </w:r>
            <w:r w:rsidR="000B64C4">
              <w:rPr>
                <w:rFonts w:ascii="Times New Roman" w:hAnsi="Times New Roman"/>
                <w:sz w:val="24"/>
                <w:szCs w:val="24"/>
              </w:rPr>
              <w:t>)</w:t>
            </w:r>
            <w:r w:rsidR="00E71A24" w:rsidRPr="00432455">
              <w:rPr>
                <w:rFonts w:ascii="Times New Roman" w:hAnsi="Times New Roman"/>
                <w:sz w:val="24"/>
                <w:szCs w:val="24"/>
              </w:rPr>
              <w:t xml:space="preserve">, </w:t>
            </w:r>
          </w:p>
          <w:p w:rsidR="00E71A24" w:rsidRPr="00432455"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MEB(</w:t>
            </w:r>
            <w:r w:rsidR="00E71A24" w:rsidRPr="00432455">
              <w:rPr>
                <w:rFonts w:ascii="Times New Roman" w:hAnsi="Times New Roman"/>
                <w:sz w:val="24"/>
                <w:szCs w:val="24"/>
              </w:rPr>
              <w:t>DÖGM</w:t>
            </w:r>
            <w:r>
              <w:rPr>
                <w:rFonts w:ascii="Times New Roman" w:hAnsi="Times New Roman"/>
                <w:sz w:val="24"/>
                <w:szCs w:val="24"/>
              </w:rPr>
              <w:t>)</w:t>
            </w:r>
          </w:p>
        </w:tc>
        <w:tc>
          <w:tcPr>
            <w:tcW w:w="962"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2018-2023</w:t>
            </w:r>
          </w:p>
        </w:tc>
        <w:tc>
          <w:tcPr>
            <w:tcW w:w="201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Kız çocukları ve kadınların eğitimi konusunda verilen vaaz ve hutbe sayısı</w:t>
            </w:r>
          </w:p>
        </w:tc>
        <w:tc>
          <w:tcPr>
            <w:tcW w:w="3555" w:type="dxa"/>
            <w:shd w:val="clear" w:color="auto" w:fill="FFFFFF" w:themeFill="background1"/>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Toplumu din konusunda aydınlatmada büyük önem taşıyan ve çok sayıda kişiye ulaşma potansiyeline sahip hutbe ve vaazlarda konuya yer verilecektir. </w:t>
            </w:r>
          </w:p>
        </w:tc>
      </w:tr>
      <w:tr w:rsidR="00176177" w:rsidRPr="00432455" w:rsidTr="00F06DC0">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176177" w:rsidRDefault="00176177" w:rsidP="00E71A24">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176177" w:rsidRDefault="00176177" w:rsidP="00E71A24">
            <w:pPr>
              <w:jc w:val="both"/>
              <w:rPr>
                <w:rFonts w:ascii="Times New Roman" w:eastAsia="Calibri" w:hAnsi="Times New Roman"/>
                <w:sz w:val="24"/>
                <w:szCs w:val="24"/>
              </w:rPr>
            </w:pPr>
          </w:p>
          <w:p w:rsidR="00176177" w:rsidRDefault="00176177" w:rsidP="00E71A24">
            <w:pPr>
              <w:jc w:val="both"/>
              <w:rPr>
                <w:rFonts w:ascii="Times New Roman" w:eastAsia="Calibri" w:hAnsi="Times New Roman"/>
                <w:sz w:val="24"/>
                <w:szCs w:val="24"/>
              </w:rPr>
            </w:pPr>
          </w:p>
          <w:p w:rsidR="00176177" w:rsidRDefault="00176177" w:rsidP="00E71A24">
            <w:pPr>
              <w:jc w:val="both"/>
              <w:rPr>
                <w:rFonts w:ascii="Times New Roman" w:eastAsia="Calibri" w:hAnsi="Times New Roman"/>
                <w:sz w:val="24"/>
                <w:szCs w:val="24"/>
              </w:rPr>
            </w:pPr>
          </w:p>
          <w:p w:rsidR="00176177" w:rsidRDefault="00176177" w:rsidP="00E71A24">
            <w:pPr>
              <w:jc w:val="both"/>
              <w:rPr>
                <w:rFonts w:ascii="Times New Roman" w:eastAsia="Calibri" w:hAnsi="Times New Roman"/>
                <w:sz w:val="24"/>
                <w:szCs w:val="24"/>
              </w:rPr>
            </w:pPr>
          </w:p>
          <w:p w:rsidR="00176177" w:rsidRDefault="00176177" w:rsidP="00E71A24">
            <w:pPr>
              <w:jc w:val="both"/>
              <w:rPr>
                <w:rFonts w:ascii="Times New Roman" w:eastAsia="Calibri" w:hAnsi="Times New Roman"/>
                <w:sz w:val="24"/>
                <w:szCs w:val="24"/>
              </w:rPr>
            </w:pPr>
          </w:p>
          <w:p w:rsidR="00176177" w:rsidRPr="00432455" w:rsidRDefault="00176177" w:rsidP="00E71A24">
            <w:pPr>
              <w:jc w:val="both"/>
              <w:rPr>
                <w:rFonts w:ascii="Times New Roman" w:hAnsi="Times New Roman"/>
                <w:sz w:val="24"/>
                <w:szCs w:val="24"/>
              </w:rPr>
            </w:pPr>
          </w:p>
        </w:tc>
      </w:tr>
      <w:tr w:rsidR="00E71A24" w:rsidRPr="00432455" w:rsidTr="00E71A24">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E71A24" w:rsidRPr="00432455" w:rsidRDefault="00E71A24" w:rsidP="00E71A24">
            <w:pPr>
              <w:rPr>
                <w:rFonts w:ascii="Times New Roman" w:hAnsi="Times New Roman"/>
                <w:b w:val="0"/>
                <w:sz w:val="24"/>
                <w:szCs w:val="24"/>
                <w:lang w:eastAsia="tr-TR"/>
              </w:rPr>
            </w:pPr>
            <w:r>
              <w:rPr>
                <w:rFonts w:ascii="Times New Roman" w:eastAsia="Calibri" w:hAnsi="Times New Roman"/>
                <w:sz w:val="24"/>
                <w:szCs w:val="24"/>
                <w:lang w:eastAsia="tr-TR"/>
              </w:rPr>
              <w:t>Strateji 3</w:t>
            </w:r>
            <w:r w:rsidRPr="00432455">
              <w:rPr>
                <w:rFonts w:ascii="Times New Roman" w:eastAsia="Calibri" w:hAnsi="Times New Roman"/>
                <w:sz w:val="24"/>
                <w:szCs w:val="24"/>
                <w:lang w:eastAsia="tr-TR"/>
              </w:rPr>
              <w:t>:Eğitimde kadın erkek fırsat eşitliğine ilişkin veri toplanması ve araştırmalar yapılması</w:t>
            </w:r>
          </w:p>
        </w:tc>
      </w:tr>
      <w:tr w:rsidR="00E71A24" w:rsidRPr="00432455" w:rsidTr="00D907F3">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76" w:type="dxa"/>
            <w:shd w:val="clear" w:color="auto" w:fill="auto"/>
          </w:tcPr>
          <w:p w:rsidR="00E71A24" w:rsidRPr="00432455" w:rsidRDefault="00E71A24" w:rsidP="00E71A24">
            <w:pPr>
              <w:jc w:val="center"/>
              <w:rPr>
                <w:rFonts w:ascii="Times New Roman" w:eastAsia="Calibri" w:hAnsi="Times New Roman"/>
                <w:sz w:val="24"/>
                <w:szCs w:val="24"/>
                <w:lang w:eastAsia="tr-TR"/>
              </w:rPr>
            </w:pPr>
            <w:r w:rsidRPr="00432455">
              <w:rPr>
                <w:rFonts w:ascii="Times New Roman" w:eastAsia="Calibri" w:hAnsi="Times New Roman"/>
                <w:sz w:val="24"/>
                <w:szCs w:val="24"/>
                <w:lang w:eastAsia="tr-TR"/>
              </w:rPr>
              <w:t>Faaliyetler</w:t>
            </w:r>
          </w:p>
          <w:p w:rsidR="00E71A24" w:rsidRPr="00432455" w:rsidRDefault="00E71A24" w:rsidP="00E71A24">
            <w:pPr>
              <w:rPr>
                <w:rFonts w:ascii="Times New Roman" w:eastAsia="Calibri" w:hAnsi="Times New Roman"/>
                <w:sz w:val="24"/>
                <w:szCs w:val="24"/>
                <w:lang w:eastAsia="tr-TR"/>
              </w:rPr>
            </w:pPr>
          </w:p>
        </w:tc>
        <w:tc>
          <w:tcPr>
            <w:tcW w:w="2126" w:type="dxa"/>
            <w:shd w:val="clear" w:color="auto" w:fill="auto"/>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tr-TR"/>
              </w:rPr>
            </w:pPr>
            <w:r w:rsidRPr="00432455">
              <w:rPr>
                <w:rFonts w:ascii="Times New Roman" w:hAnsi="Times New Roman"/>
                <w:b/>
                <w:sz w:val="24"/>
                <w:szCs w:val="24"/>
                <w:lang w:eastAsia="tr-TR"/>
              </w:rPr>
              <w:t>Sorumlu Kurum</w:t>
            </w:r>
          </w:p>
        </w:tc>
        <w:tc>
          <w:tcPr>
            <w:tcW w:w="2103" w:type="dxa"/>
            <w:shd w:val="clear" w:color="auto" w:fill="auto"/>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tr-TR"/>
              </w:rPr>
            </w:pPr>
            <w:r w:rsidRPr="00432455">
              <w:rPr>
                <w:rFonts w:ascii="Times New Roman" w:hAnsi="Times New Roman"/>
                <w:b/>
                <w:sz w:val="24"/>
                <w:szCs w:val="24"/>
                <w:lang w:eastAsia="tr-TR"/>
              </w:rPr>
              <w:t>İlgili Kurum</w:t>
            </w:r>
          </w:p>
        </w:tc>
        <w:tc>
          <w:tcPr>
            <w:tcW w:w="985" w:type="dxa"/>
            <w:gridSpan w:val="2"/>
            <w:shd w:val="clear" w:color="auto" w:fill="auto"/>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tr-TR"/>
              </w:rPr>
            </w:pPr>
            <w:r w:rsidRPr="00432455">
              <w:rPr>
                <w:rFonts w:ascii="Times New Roman" w:hAnsi="Times New Roman"/>
                <w:b/>
                <w:sz w:val="24"/>
                <w:szCs w:val="24"/>
                <w:lang w:eastAsia="tr-TR"/>
              </w:rPr>
              <w:t>Süre</w:t>
            </w:r>
          </w:p>
        </w:tc>
        <w:tc>
          <w:tcPr>
            <w:tcW w:w="1873" w:type="dxa"/>
            <w:shd w:val="clear" w:color="auto" w:fill="auto"/>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tr-TR"/>
              </w:rPr>
            </w:pPr>
            <w:r w:rsidRPr="00432455">
              <w:rPr>
                <w:rFonts w:ascii="Times New Roman" w:hAnsi="Times New Roman"/>
                <w:b/>
                <w:sz w:val="24"/>
                <w:szCs w:val="24"/>
                <w:lang w:eastAsia="tr-TR"/>
              </w:rPr>
              <w:t>Performans Göstergesi</w:t>
            </w:r>
          </w:p>
        </w:tc>
        <w:tc>
          <w:tcPr>
            <w:tcW w:w="3697" w:type="dxa"/>
            <w:gridSpan w:val="2"/>
            <w:shd w:val="clear" w:color="auto" w:fill="auto"/>
          </w:tcPr>
          <w:p w:rsidR="00E71A24" w:rsidRPr="00432455" w:rsidRDefault="00E71A24" w:rsidP="00E71A2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tr-TR"/>
              </w:rPr>
            </w:pPr>
            <w:r w:rsidRPr="00432455">
              <w:rPr>
                <w:rFonts w:ascii="Times New Roman" w:hAnsi="Times New Roman"/>
                <w:b/>
                <w:sz w:val="24"/>
                <w:szCs w:val="24"/>
                <w:lang w:eastAsia="tr-TR"/>
              </w:rPr>
              <w:t>Açıklama</w:t>
            </w:r>
          </w:p>
        </w:tc>
      </w:tr>
      <w:tr w:rsidR="00D82FB2"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76" w:type="dxa"/>
          </w:tcPr>
          <w:p w:rsidR="00E71A24" w:rsidRPr="00AF19B7" w:rsidRDefault="00E71A24" w:rsidP="00E71A24">
            <w:pPr>
              <w:rPr>
                <w:rFonts w:ascii="Times New Roman" w:eastAsia="Calibri" w:hAnsi="Times New Roman"/>
                <w:sz w:val="24"/>
                <w:szCs w:val="24"/>
                <w:lang w:eastAsia="tr-TR"/>
              </w:rPr>
            </w:pPr>
            <w:r w:rsidRPr="00AF19B7">
              <w:rPr>
                <w:rFonts w:ascii="Times New Roman" w:eastAsia="Calibri" w:hAnsi="Times New Roman"/>
                <w:sz w:val="24"/>
                <w:szCs w:val="24"/>
                <w:lang w:eastAsia="tr-TR"/>
              </w:rPr>
              <w:t xml:space="preserve">3.1. Örgün ve yaygın eğitime ilişkin tüm verilerin kadın erkek fırsat eşitliği düzeyinin izlenmesine yönelik ilave göstergeler belirlenecek ve bu göstergelere dair veriler derlenecektir.  </w:t>
            </w:r>
          </w:p>
        </w:tc>
        <w:tc>
          <w:tcPr>
            <w:tcW w:w="2126" w:type="dxa"/>
          </w:tcPr>
          <w:p w:rsidR="00DC2B67" w:rsidRDefault="000B64C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w:t>
            </w:r>
            <w:r w:rsidR="00DC2B67">
              <w:rPr>
                <w:rFonts w:ascii="Times New Roman" w:hAnsi="Times New Roman"/>
                <w:sz w:val="24"/>
                <w:szCs w:val="24"/>
                <w:lang w:eastAsia="tr-TR"/>
              </w:rPr>
              <w:t xml:space="preserve">SGB, TEGM, OÖGM, MTEGM, ÖERHGM, </w:t>
            </w:r>
            <w:r w:rsidR="00E71A24" w:rsidRPr="00AF19B7">
              <w:rPr>
                <w:rFonts w:ascii="Times New Roman" w:hAnsi="Times New Roman"/>
                <w:sz w:val="24"/>
                <w:szCs w:val="24"/>
                <w:lang w:eastAsia="tr-TR"/>
              </w:rPr>
              <w:t>DÖGM</w:t>
            </w:r>
            <w:r>
              <w:rPr>
                <w:rFonts w:ascii="Times New Roman" w:hAnsi="Times New Roman"/>
                <w:sz w:val="24"/>
                <w:szCs w:val="24"/>
                <w:lang w:eastAsia="tr-TR"/>
              </w:rPr>
              <w:t>)</w:t>
            </w:r>
            <w:r w:rsidR="00E71A24" w:rsidRPr="00AF19B7">
              <w:rPr>
                <w:rFonts w:ascii="Times New Roman" w:hAnsi="Times New Roman"/>
                <w:sz w:val="24"/>
                <w:szCs w:val="24"/>
                <w:lang w:eastAsia="tr-TR"/>
              </w:rPr>
              <w:t xml:space="preserve">, </w:t>
            </w:r>
          </w:p>
          <w:p w:rsidR="00A24F9D" w:rsidRDefault="00A24F9D"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YÖK</w:t>
            </w:r>
          </w:p>
        </w:tc>
        <w:tc>
          <w:tcPr>
            <w:tcW w:w="2103" w:type="dxa"/>
          </w:tcPr>
          <w:p w:rsidR="00D907F3" w:rsidRDefault="00D907F3"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FF0000"/>
                <w:sz w:val="24"/>
                <w:szCs w:val="24"/>
                <w:lang w:eastAsia="tr-TR"/>
              </w:rPr>
            </w:pPr>
            <w:r w:rsidRPr="00D907F3">
              <w:rPr>
                <w:rFonts w:ascii="Times New Roman" w:hAnsi="Times New Roman"/>
                <w:bCs/>
                <w:color w:val="FF0000"/>
                <w:sz w:val="24"/>
                <w:szCs w:val="24"/>
                <w:lang w:eastAsia="tr-TR"/>
              </w:rPr>
              <w:t>Cumhurbaşka</w:t>
            </w:r>
            <w:r>
              <w:rPr>
                <w:rFonts w:ascii="Times New Roman" w:hAnsi="Times New Roman"/>
                <w:bCs/>
                <w:color w:val="FF0000"/>
                <w:sz w:val="24"/>
                <w:szCs w:val="24"/>
                <w:lang w:eastAsia="tr-TR"/>
              </w:rPr>
              <w:t>nlığ</w:t>
            </w:r>
            <w:r w:rsidRPr="00D907F3">
              <w:rPr>
                <w:rFonts w:ascii="Times New Roman" w:hAnsi="Times New Roman"/>
                <w:bCs/>
                <w:color w:val="FF0000"/>
                <w:sz w:val="24"/>
                <w:szCs w:val="24"/>
                <w:lang w:eastAsia="tr-TR"/>
              </w:rPr>
              <w:t xml:space="preserve">ı </w:t>
            </w:r>
          </w:p>
          <w:p w:rsidR="00E71A24" w:rsidRPr="00D907F3" w:rsidRDefault="00D907F3"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D907F3">
              <w:rPr>
                <w:rFonts w:ascii="Times New Roman" w:hAnsi="Times New Roman"/>
                <w:bCs/>
                <w:color w:val="FF0000"/>
                <w:sz w:val="24"/>
                <w:szCs w:val="24"/>
                <w:lang w:eastAsia="tr-TR"/>
              </w:rPr>
              <w:t>(Strateji ve Bütçe Başkanlığı)</w:t>
            </w:r>
            <w:r w:rsidR="00E71A24" w:rsidRPr="00D907F3">
              <w:rPr>
                <w:rFonts w:ascii="Times New Roman" w:hAnsi="Times New Roman"/>
                <w:color w:val="FF0000"/>
                <w:sz w:val="24"/>
                <w:szCs w:val="24"/>
                <w:lang w:eastAsia="tr-TR"/>
              </w:rPr>
              <w:t xml:space="preserve">, </w:t>
            </w:r>
          </w:p>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 xml:space="preserve">TÜİK, </w:t>
            </w:r>
          </w:p>
          <w:p w:rsidR="00E71A24" w:rsidRPr="00DC2B67"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sidRPr="00DC2B67">
              <w:rPr>
                <w:rFonts w:ascii="Times New Roman" w:hAnsi="Times New Roman"/>
                <w:color w:val="FF0000"/>
                <w:sz w:val="24"/>
                <w:szCs w:val="24"/>
                <w:lang w:eastAsia="tr-TR"/>
              </w:rPr>
              <w:t>SHB</w:t>
            </w:r>
            <w:r w:rsidR="00E71A24" w:rsidRPr="00DC2B67">
              <w:rPr>
                <w:rFonts w:ascii="Times New Roman" w:hAnsi="Times New Roman"/>
                <w:color w:val="FF0000"/>
                <w:sz w:val="24"/>
                <w:szCs w:val="24"/>
                <w:lang w:eastAsia="tr-TR"/>
              </w:rPr>
              <w:t xml:space="preserve">, </w:t>
            </w:r>
          </w:p>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Sağlık Bakanlığı,</w:t>
            </w:r>
          </w:p>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Üniversiteler, STK’lar,</w:t>
            </w:r>
          </w:p>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 xml:space="preserve">Yerel yönetimler </w:t>
            </w:r>
          </w:p>
        </w:tc>
        <w:tc>
          <w:tcPr>
            <w:tcW w:w="985" w:type="dxa"/>
            <w:gridSpan w:val="2"/>
          </w:tcPr>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2018-2023</w:t>
            </w:r>
          </w:p>
        </w:tc>
        <w:tc>
          <w:tcPr>
            <w:tcW w:w="1873" w:type="dxa"/>
          </w:tcPr>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 xml:space="preserve">-İlave göstergelerin sayısı </w:t>
            </w:r>
          </w:p>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Pr="00AF19B7"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F19B7">
              <w:rPr>
                <w:rFonts w:ascii="Times New Roman" w:hAnsi="Times New Roman"/>
                <w:sz w:val="24"/>
                <w:szCs w:val="24"/>
                <w:lang w:eastAsia="tr-TR"/>
              </w:rPr>
              <w:t>-Verisi elde edilen gösterge sayısı</w:t>
            </w:r>
          </w:p>
        </w:tc>
        <w:tc>
          <w:tcPr>
            <w:tcW w:w="3697" w:type="dxa"/>
            <w:gridSpan w:val="2"/>
          </w:tcPr>
          <w:p w:rsidR="00E71A24" w:rsidRDefault="00592CE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İ</w:t>
            </w:r>
            <w:r w:rsidR="00E71A24" w:rsidRPr="00592CE5">
              <w:rPr>
                <w:rFonts w:ascii="Times New Roman" w:hAnsi="Times New Roman"/>
                <w:sz w:val="24"/>
                <w:szCs w:val="24"/>
                <w:lang w:eastAsia="tr-TR"/>
              </w:rPr>
              <w:t xml:space="preserve">dari kayıtlarda yer alsa da paylaşılmayan veya hesaplanmayan göstergelerden </w:t>
            </w:r>
            <w:r>
              <w:rPr>
                <w:rFonts w:ascii="Times New Roman" w:hAnsi="Times New Roman"/>
                <w:sz w:val="24"/>
                <w:szCs w:val="24"/>
                <w:lang w:eastAsia="tr-TR"/>
              </w:rPr>
              <w:t>olan;</w:t>
            </w:r>
          </w:p>
          <w:p w:rsidR="00E71A24" w:rsidRPr="00592CE5" w:rsidRDefault="00E71A24" w:rsidP="00E71A24">
            <w:pPr>
              <w:tabs>
                <w:tab w:val="left" w:pos="194"/>
              </w:tabs>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eastAsia="tr-TR"/>
              </w:rPr>
            </w:pPr>
            <w:r w:rsidRPr="00592CE5">
              <w:rPr>
                <w:rFonts w:ascii="Times New Roman" w:hAnsi="Times New Roman"/>
                <w:sz w:val="24"/>
                <w:szCs w:val="24"/>
                <w:lang w:eastAsia="tr-TR"/>
              </w:rPr>
              <w:t>•İlkokul birinci sınıf brüt ve net yeni kayıt oranı</w:t>
            </w:r>
          </w:p>
          <w:p w:rsidR="00E71A24" w:rsidRPr="00592CE5" w:rsidRDefault="00E71A24" w:rsidP="00E71A24">
            <w:pPr>
              <w:tabs>
                <w:tab w:val="left" w:pos="194"/>
                <w:tab w:val="left" w:pos="222"/>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 xml:space="preserve">•Başladığı kademeyi bitirmesi beklenen öğrenci oranı </w:t>
            </w:r>
          </w:p>
          <w:p w:rsidR="00E71A24" w:rsidRPr="00592CE5" w:rsidRDefault="00E71A24" w:rsidP="00E71A24">
            <w:pPr>
              <w:tabs>
                <w:tab w:val="left" w:pos="194"/>
                <w:tab w:val="left" w:pos="222"/>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•Kademeler arası geçiş oranı</w:t>
            </w:r>
          </w:p>
          <w:p w:rsidR="00E71A24" w:rsidRPr="00592CE5" w:rsidRDefault="00E71A24" w:rsidP="00E71A24">
            <w:pPr>
              <w:tabs>
                <w:tab w:val="left" w:pos="194"/>
                <w:tab w:val="left" w:pos="222"/>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 xml:space="preserve">•Beklenen eğitim süresi </w:t>
            </w:r>
          </w:p>
          <w:p w:rsidR="00E71A24" w:rsidRPr="00592CE5" w:rsidRDefault="00E71A24" w:rsidP="00E71A24">
            <w:pPr>
              <w:tabs>
                <w:tab w:val="left" w:pos="194"/>
                <w:tab w:val="left" w:pos="222"/>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 xml:space="preserve">•Yaş </w:t>
            </w:r>
            <w:proofErr w:type="gramStart"/>
            <w:r w:rsidRPr="00592CE5">
              <w:rPr>
                <w:rFonts w:ascii="Times New Roman" w:hAnsi="Times New Roman"/>
                <w:sz w:val="24"/>
                <w:szCs w:val="24"/>
                <w:lang w:eastAsia="tr-TR"/>
              </w:rPr>
              <w:t>bazlı</w:t>
            </w:r>
            <w:proofErr w:type="gramEnd"/>
            <w:r w:rsidRPr="00592CE5">
              <w:rPr>
                <w:rFonts w:ascii="Times New Roman" w:hAnsi="Times New Roman"/>
                <w:sz w:val="24"/>
                <w:szCs w:val="24"/>
                <w:lang w:eastAsia="tr-TR"/>
              </w:rPr>
              <w:t xml:space="preserve"> kayıt oranı</w:t>
            </w:r>
          </w:p>
          <w:p w:rsidR="00E71A24" w:rsidRPr="00592CE5" w:rsidRDefault="00E71A24" w:rsidP="00E71A24">
            <w:pPr>
              <w:tabs>
                <w:tab w:val="left" w:pos="194"/>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•Tüm sınıflar için sınıf tekrarı, geçme ve terk oranları</w:t>
            </w:r>
          </w:p>
          <w:p w:rsidR="00E71A24" w:rsidRPr="00592CE5" w:rsidRDefault="00E71A24" w:rsidP="00E71A24">
            <w:pPr>
              <w:tabs>
                <w:tab w:val="left" w:pos="194"/>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 xml:space="preserve">•Okul öncesi döneme ilişkin çocukların hazır </w:t>
            </w:r>
            <w:proofErr w:type="spellStart"/>
            <w:r w:rsidRPr="00592CE5">
              <w:rPr>
                <w:rFonts w:ascii="Times New Roman" w:hAnsi="Times New Roman"/>
                <w:sz w:val="24"/>
                <w:szCs w:val="24"/>
                <w:lang w:eastAsia="tr-TR"/>
              </w:rPr>
              <w:t>bulunuşluk</w:t>
            </w:r>
            <w:proofErr w:type="spellEnd"/>
            <w:r w:rsidRPr="00592CE5">
              <w:rPr>
                <w:rFonts w:ascii="Times New Roman" w:hAnsi="Times New Roman"/>
                <w:sz w:val="24"/>
                <w:szCs w:val="24"/>
                <w:lang w:eastAsia="tr-TR"/>
              </w:rPr>
              <w:t xml:space="preserve"> durumu</w:t>
            </w:r>
          </w:p>
          <w:p w:rsidR="00E71A24" w:rsidRPr="00592CE5" w:rsidRDefault="00E71A24" w:rsidP="00E71A24">
            <w:pPr>
              <w:tabs>
                <w:tab w:val="left" w:pos="194"/>
                <w:tab w:val="left" w:pos="222"/>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lastRenderedPageBreak/>
              <w:t>•Brüt ve beklenen ilkokul mezuniyet oranı</w:t>
            </w:r>
          </w:p>
          <w:p w:rsidR="00E71A24" w:rsidRPr="00592CE5" w:rsidRDefault="00E71A24" w:rsidP="00E71A24">
            <w:pPr>
              <w:tabs>
                <w:tab w:val="left" w:pos="194"/>
              </w:tabs>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eastAsia="tr-TR"/>
              </w:rPr>
            </w:pPr>
            <w:r w:rsidRPr="00592CE5">
              <w:rPr>
                <w:rFonts w:ascii="Times New Roman" w:hAnsi="Times New Roman"/>
                <w:sz w:val="24"/>
                <w:szCs w:val="24"/>
                <w:lang w:eastAsia="tr-TR"/>
              </w:rPr>
              <w:t>•İlkokul, ortaokul ve lise çağında okul dışındaki çocuk sayısı</w:t>
            </w:r>
          </w:p>
          <w:p w:rsidR="00E71A24" w:rsidRPr="00592CE5" w:rsidRDefault="00E71A24" w:rsidP="00E71A24">
            <w:pPr>
              <w:tabs>
                <w:tab w:val="left" w:pos="317"/>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•İlkokula yeni kayıt olan çocuklarda okul öncesi eğitim alma oranı</w:t>
            </w:r>
          </w:p>
          <w:p w:rsidR="00E71A24" w:rsidRPr="00592CE5" w:rsidRDefault="00E71A24" w:rsidP="00E71A24">
            <w:pPr>
              <w:tabs>
                <w:tab w:val="left" w:pos="317"/>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•Diplomasız ayrılma ve devamsızlık oranları</w:t>
            </w:r>
          </w:p>
          <w:p w:rsidR="00E71A24" w:rsidRPr="00592CE5" w:rsidRDefault="00E71A24" w:rsidP="00E71A24">
            <w:pPr>
              <w:tabs>
                <w:tab w:val="left" w:pos="194"/>
              </w:tabs>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eastAsia="tr-TR"/>
              </w:rPr>
            </w:pPr>
            <w:r w:rsidRPr="00592CE5">
              <w:rPr>
                <w:rFonts w:ascii="Times New Roman" w:hAnsi="Times New Roman"/>
                <w:sz w:val="24"/>
                <w:szCs w:val="24"/>
                <w:lang w:eastAsia="tr-TR"/>
              </w:rPr>
              <w:t>•Eğitimin her kademesi için harcanan bütçe miktarları</w:t>
            </w:r>
          </w:p>
          <w:p w:rsidR="00E71A24" w:rsidRPr="00592CE5" w:rsidRDefault="00E71A24" w:rsidP="00E71A24">
            <w:pPr>
              <w:tabs>
                <w:tab w:val="left" w:pos="317"/>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•Eğitim bütçesinde kadın erkek fırsat eşitliği çalışmalarına ayrılan oran</w:t>
            </w:r>
          </w:p>
          <w:p w:rsidR="00E71A24" w:rsidRPr="00592CE5" w:rsidRDefault="00E71A24" w:rsidP="00E71A24">
            <w:pPr>
              <w:tabs>
                <w:tab w:val="left" w:pos="317"/>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•Hizmet içi eğitim almış kadın öğretmen oranı</w:t>
            </w:r>
          </w:p>
          <w:p w:rsidR="00E71A24" w:rsidRDefault="00E71A24" w:rsidP="00E71A24">
            <w:pPr>
              <w:tabs>
                <w:tab w:val="left" w:pos="317"/>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592CE5">
              <w:rPr>
                <w:rFonts w:ascii="Times New Roman" w:hAnsi="Times New Roman"/>
                <w:sz w:val="24"/>
                <w:szCs w:val="24"/>
                <w:lang w:eastAsia="tr-TR"/>
              </w:rPr>
              <w:t>•Yaşam boyu ve yaygın eğitime ilişkin katılım, devam, belge alma oranları</w:t>
            </w:r>
            <w:r w:rsidR="00592CE5">
              <w:rPr>
                <w:rFonts w:ascii="Times New Roman" w:hAnsi="Times New Roman"/>
                <w:sz w:val="24"/>
                <w:szCs w:val="24"/>
                <w:lang w:eastAsia="tr-TR"/>
              </w:rPr>
              <w:t>na</w:t>
            </w:r>
          </w:p>
          <w:p w:rsidR="00592CE5" w:rsidRPr="00AF19B7" w:rsidRDefault="00C570F3" w:rsidP="00592CE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İ</w:t>
            </w:r>
            <w:r w:rsidR="009F5C3C">
              <w:rPr>
                <w:rFonts w:ascii="Times New Roman" w:hAnsi="Times New Roman"/>
                <w:sz w:val="24"/>
                <w:szCs w:val="24"/>
                <w:lang w:eastAsia="tr-TR"/>
              </w:rPr>
              <w:t>lişkin</w:t>
            </w:r>
            <w:r w:rsidR="00592CE5">
              <w:rPr>
                <w:rFonts w:ascii="Times New Roman" w:hAnsi="Times New Roman"/>
                <w:sz w:val="24"/>
                <w:szCs w:val="24"/>
                <w:lang w:eastAsia="tr-TR"/>
              </w:rPr>
              <w:t xml:space="preserve"> t</w:t>
            </w:r>
            <w:r w:rsidR="00592CE5" w:rsidRPr="00AF19B7">
              <w:rPr>
                <w:rFonts w:ascii="Times New Roman" w:hAnsi="Times New Roman"/>
                <w:sz w:val="24"/>
                <w:szCs w:val="24"/>
                <w:lang w:eastAsia="tr-TR"/>
              </w:rPr>
              <w:t xml:space="preserve">üm verilerin cinsiyete göre ayrıştırılması, il düzeyinde üretilmesi ve paylaşılması sağlanacaktır. </w:t>
            </w:r>
          </w:p>
          <w:p w:rsidR="00592CE5" w:rsidRPr="00AF19B7" w:rsidRDefault="00592CE5" w:rsidP="00E71A24">
            <w:pPr>
              <w:tabs>
                <w:tab w:val="left" w:pos="317"/>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r>
      <w:tr w:rsidR="00C2459B" w:rsidRPr="00432455" w:rsidTr="00C2459B">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C2459B" w:rsidRDefault="00C2459B" w:rsidP="00E71A24">
            <w:pPr>
              <w:rPr>
                <w:rFonts w:ascii="Times New Roman" w:hAnsi="Times New Roman"/>
                <w:sz w:val="24"/>
                <w:szCs w:val="24"/>
                <w:lang w:eastAsia="tr-TR"/>
              </w:rPr>
            </w:pPr>
            <w:r>
              <w:rPr>
                <w:rFonts w:ascii="Times New Roman" w:hAnsi="Times New Roman"/>
                <w:sz w:val="24"/>
                <w:szCs w:val="24"/>
                <w:lang w:eastAsia="tr-TR"/>
              </w:rPr>
              <w:lastRenderedPageBreak/>
              <w:t xml:space="preserve">YÜRÜTÜLEN ÇALIŞMALAR </w:t>
            </w:r>
          </w:p>
          <w:p w:rsidR="00C2459B" w:rsidRDefault="00C2459B" w:rsidP="00E71A24">
            <w:pPr>
              <w:rPr>
                <w:rFonts w:ascii="Times New Roman" w:hAnsi="Times New Roman"/>
                <w:sz w:val="24"/>
                <w:szCs w:val="24"/>
                <w:lang w:eastAsia="tr-TR"/>
              </w:rPr>
            </w:pPr>
          </w:p>
          <w:p w:rsidR="00C2459B" w:rsidRDefault="00C2459B" w:rsidP="00E71A24">
            <w:pPr>
              <w:rPr>
                <w:rFonts w:ascii="Times New Roman" w:hAnsi="Times New Roman"/>
                <w:sz w:val="24"/>
                <w:szCs w:val="24"/>
                <w:lang w:eastAsia="tr-TR"/>
              </w:rPr>
            </w:pPr>
          </w:p>
          <w:p w:rsidR="00C2459B" w:rsidRDefault="00C2459B" w:rsidP="00E71A24">
            <w:pPr>
              <w:rPr>
                <w:rFonts w:ascii="Times New Roman" w:hAnsi="Times New Roman"/>
                <w:sz w:val="24"/>
                <w:szCs w:val="24"/>
                <w:lang w:eastAsia="tr-TR"/>
              </w:rPr>
            </w:pPr>
          </w:p>
          <w:p w:rsidR="00C2459B" w:rsidRDefault="00C2459B" w:rsidP="00E71A24">
            <w:pPr>
              <w:rPr>
                <w:rFonts w:ascii="Times New Roman" w:hAnsi="Times New Roman"/>
                <w:sz w:val="24"/>
                <w:szCs w:val="24"/>
                <w:lang w:eastAsia="tr-TR"/>
              </w:rPr>
            </w:pPr>
          </w:p>
          <w:p w:rsidR="00C2459B" w:rsidRDefault="00C2459B" w:rsidP="00E71A24">
            <w:pPr>
              <w:rPr>
                <w:rFonts w:ascii="Times New Roman" w:hAnsi="Times New Roman"/>
                <w:sz w:val="24"/>
                <w:szCs w:val="24"/>
                <w:lang w:eastAsia="tr-TR"/>
              </w:rPr>
            </w:pPr>
          </w:p>
          <w:p w:rsidR="00C2459B" w:rsidRDefault="00C2459B" w:rsidP="00E71A24">
            <w:pPr>
              <w:rPr>
                <w:rFonts w:ascii="Times New Roman" w:hAnsi="Times New Roman"/>
                <w:sz w:val="24"/>
                <w:szCs w:val="24"/>
                <w:lang w:eastAsia="tr-TR"/>
              </w:rPr>
            </w:pPr>
          </w:p>
          <w:p w:rsidR="00C2459B" w:rsidRDefault="00C2459B" w:rsidP="00E71A24">
            <w:pPr>
              <w:rPr>
                <w:rFonts w:ascii="Times New Roman" w:hAnsi="Times New Roman"/>
                <w:sz w:val="24"/>
                <w:szCs w:val="24"/>
                <w:lang w:eastAsia="tr-TR"/>
              </w:rPr>
            </w:pPr>
          </w:p>
        </w:tc>
      </w:tr>
      <w:tr w:rsidR="00E71A24"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lastRenderedPageBreak/>
              <w:t>3</w:t>
            </w:r>
            <w:r w:rsidRPr="00432455">
              <w:rPr>
                <w:rFonts w:ascii="Times New Roman" w:eastAsia="Calibri" w:hAnsi="Times New Roman"/>
                <w:sz w:val="24"/>
                <w:szCs w:val="24"/>
              </w:rPr>
              <w:t xml:space="preserve">.2. Yükseköğretime ilişkin tüm verilerin cinsiyete göre ayrıştırılmış biçimde toplanabilmesi sağlanacaktır. </w:t>
            </w:r>
          </w:p>
        </w:tc>
        <w:tc>
          <w:tcPr>
            <w:tcW w:w="2126"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YÖK</w:t>
            </w:r>
          </w:p>
        </w:tc>
        <w:tc>
          <w:tcPr>
            <w:tcW w:w="2103" w:type="dxa"/>
            <w:shd w:val="clear" w:color="auto" w:fill="FFFFFF" w:themeFill="background1"/>
          </w:tcPr>
          <w:p w:rsidR="00E71A24" w:rsidRPr="00432455"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0B64C4" w:rsidRPr="009C0012">
              <w:rPr>
                <w:rFonts w:ascii="Times New Roman" w:hAnsi="Times New Roman"/>
                <w:color w:val="FF0000"/>
                <w:sz w:val="24"/>
                <w:szCs w:val="24"/>
              </w:rPr>
              <w:t xml:space="preserve"> </w:t>
            </w:r>
            <w:r w:rsidR="000B64C4">
              <w:rPr>
                <w:rFonts w:ascii="Times New Roman" w:hAnsi="Times New Roman"/>
                <w:sz w:val="24"/>
                <w:szCs w:val="24"/>
              </w:rPr>
              <w:t>(</w:t>
            </w:r>
            <w:r w:rsidR="00E71A24" w:rsidRPr="00432455">
              <w:rPr>
                <w:rFonts w:ascii="Times New Roman" w:hAnsi="Times New Roman"/>
                <w:sz w:val="24"/>
                <w:szCs w:val="24"/>
              </w:rPr>
              <w:t>KSGM</w:t>
            </w:r>
            <w:r w:rsidR="000B64C4">
              <w:rPr>
                <w:rFonts w:ascii="Times New Roman" w:hAnsi="Times New Roman"/>
                <w:sz w:val="24"/>
                <w:szCs w:val="24"/>
              </w:rPr>
              <w:t>)</w:t>
            </w:r>
            <w:r w:rsidR="00E71A24" w:rsidRPr="00432455">
              <w:rPr>
                <w:rFonts w:ascii="Times New Roman" w:hAnsi="Times New Roman"/>
                <w:sz w:val="24"/>
                <w:szCs w:val="24"/>
              </w:rPr>
              <w:t xml:space="preserve">, Üniversiteler, </w:t>
            </w:r>
            <w:proofErr w:type="spellStart"/>
            <w:r w:rsidR="00E71A24">
              <w:rPr>
                <w:rFonts w:ascii="Times New Roman" w:hAnsi="Times New Roman"/>
                <w:sz w:val="24"/>
                <w:szCs w:val="24"/>
              </w:rPr>
              <w:t>KASAUM’lar</w:t>
            </w:r>
            <w:proofErr w:type="spellEnd"/>
            <w:r w:rsidR="00E71A24" w:rsidRPr="00432455">
              <w:rPr>
                <w:rFonts w:ascii="Times New Roman" w:hAnsi="Times New Roman"/>
                <w:sz w:val="24"/>
                <w:szCs w:val="24"/>
              </w:rPr>
              <w:t xml:space="preserve"> </w:t>
            </w:r>
          </w:p>
        </w:tc>
        <w:tc>
          <w:tcPr>
            <w:tcW w:w="98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2018-2020</w:t>
            </w:r>
          </w:p>
        </w:tc>
        <w:tc>
          <w:tcPr>
            <w:tcW w:w="187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-Veri toplama sisteminin kurulması ve yaygınlaşması</w:t>
            </w:r>
          </w:p>
        </w:tc>
        <w:tc>
          <w:tcPr>
            <w:tcW w:w="3697" w:type="dxa"/>
            <w:gridSpan w:val="2"/>
            <w:shd w:val="clear" w:color="auto" w:fill="FFFFFF" w:themeFill="background1"/>
          </w:tcPr>
          <w:p w:rsidR="001A4733" w:rsidRPr="001A4733" w:rsidRDefault="00AF2CAE" w:rsidP="00AF2CA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24"/>
              </w:rPr>
            </w:pPr>
            <w:r>
              <w:rPr>
                <w:rFonts w:ascii="Times New Roman" w:hAnsi="Times New Roman"/>
                <w:sz w:val="24"/>
                <w:szCs w:val="24"/>
              </w:rPr>
              <w:t>Y</w:t>
            </w:r>
            <w:r w:rsidR="00C570F3" w:rsidRPr="00432455">
              <w:rPr>
                <w:rFonts w:ascii="Times New Roman" w:hAnsi="Times New Roman"/>
                <w:sz w:val="24"/>
                <w:szCs w:val="24"/>
              </w:rPr>
              <w:t xml:space="preserve">ükseköğretimde toplumsal cinsiyet eşitliği ve kadın dostu kampüs konularında geliştirilen soru formları Yükseköğretim Kurulu Bilgi Sistemi’ne (YÖKSİS) </w:t>
            </w:r>
            <w:proofErr w:type="gramStart"/>
            <w:r w:rsidR="00C570F3" w:rsidRPr="00432455">
              <w:rPr>
                <w:rFonts w:ascii="Times New Roman" w:hAnsi="Times New Roman"/>
                <w:sz w:val="24"/>
                <w:szCs w:val="24"/>
              </w:rPr>
              <w:t>entegre</w:t>
            </w:r>
            <w:proofErr w:type="gramEnd"/>
            <w:r w:rsidR="00C570F3" w:rsidRPr="00432455">
              <w:rPr>
                <w:rFonts w:ascii="Times New Roman" w:hAnsi="Times New Roman"/>
                <w:sz w:val="24"/>
                <w:szCs w:val="24"/>
              </w:rPr>
              <w:t xml:space="preserve"> edil</w:t>
            </w:r>
            <w:r>
              <w:rPr>
                <w:rFonts w:ascii="Times New Roman" w:hAnsi="Times New Roman"/>
                <w:sz w:val="24"/>
                <w:szCs w:val="24"/>
              </w:rPr>
              <w:t xml:space="preserve">erek, </w:t>
            </w:r>
            <w:r w:rsidR="00C570F3" w:rsidRPr="00432455">
              <w:rPr>
                <w:rFonts w:ascii="Times New Roman" w:hAnsi="Times New Roman"/>
                <w:sz w:val="24"/>
                <w:szCs w:val="24"/>
              </w:rPr>
              <w:t>pilot üniversitelerde test uygulaması yapılacaktır. Söz konusu sistemin tamamlanması, tüm üniversitelere yaygınlaştırılması ve ilgililerce veri girişinin yapılması</w:t>
            </w:r>
            <w:r w:rsidR="00C570F3">
              <w:rPr>
                <w:rFonts w:ascii="Times New Roman" w:hAnsi="Times New Roman"/>
                <w:sz w:val="24"/>
                <w:szCs w:val="24"/>
              </w:rPr>
              <w:t xml:space="preserve"> </w:t>
            </w:r>
            <w:r w:rsidR="00C570F3" w:rsidRPr="00C06D27">
              <w:rPr>
                <w:rFonts w:ascii="Times New Roman" w:hAnsi="Times New Roman"/>
                <w:color w:val="000000" w:themeColor="text1"/>
                <w:sz w:val="24"/>
                <w:szCs w:val="24"/>
              </w:rPr>
              <w:t>gerekmektedir.</w:t>
            </w:r>
            <w:r w:rsidR="00C570F3">
              <w:rPr>
                <w:rFonts w:ascii="Times New Roman" w:hAnsi="Times New Roman"/>
                <w:color w:val="000000" w:themeColor="text1"/>
                <w:sz w:val="24"/>
                <w:szCs w:val="24"/>
              </w:rPr>
              <w:t xml:space="preserve"> Bu kapsamda veri toplama sistemi kurulacak ve yaygınlaştırılacaktır.</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AF2CAE">
            <w:pPr>
              <w:jc w:val="both"/>
              <w:rPr>
                <w:rFonts w:ascii="Times New Roman" w:hAnsi="Times New Roman"/>
                <w:sz w:val="24"/>
                <w:szCs w:val="24"/>
              </w:rPr>
            </w:pPr>
          </w:p>
          <w:p w:rsidR="00FA4311" w:rsidRDefault="00FA4311" w:rsidP="00AF2CAE">
            <w:pPr>
              <w:jc w:val="both"/>
              <w:rPr>
                <w:rFonts w:ascii="Times New Roman" w:hAnsi="Times New Roman"/>
                <w:sz w:val="24"/>
                <w:szCs w:val="24"/>
              </w:rPr>
            </w:pPr>
          </w:p>
          <w:p w:rsidR="00FA4311" w:rsidRDefault="00FA4311" w:rsidP="00AF2CAE">
            <w:pPr>
              <w:jc w:val="both"/>
              <w:rPr>
                <w:rFonts w:ascii="Times New Roman" w:hAnsi="Times New Roman"/>
                <w:sz w:val="24"/>
                <w:szCs w:val="24"/>
              </w:rPr>
            </w:pPr>
          </w:p>
          <w:p w:rsidR="00FA4311" w:rsidRDefault="00FA4311" w:rsidP="00AF2CAE">
            <w:pPr>
              <w:jc w:val="both"/>
              <w:rPr>
                <w:rFonts w:ascii="Times New Roman" w:hAnsi="Times New Roman"/>
                <w:sz w:val="24"/>
                <w:szCs w:val="24"/>
              </w:rPr>
            </w:pPr>
          </w:p>
        </w:tc>
      </w:tr>
      <w:tr w:rsidR="00D82FB2"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676" w:type="dxa"/>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t>3</w:t>
            </w:r>
            <w:r w:rsidRPr="00432455">
              <w:rPr>
                <w:rFonts w:ascii="Times New Roman" w:eastAsia="Calibri" w:hAnsi="Times New Roman"/>
                <w:sz w:val="24"/>
                <w:szCs w:val="24"/>
              </w:rPr>
              <w:t>.3. Kız çocukların örgün eğitime erişim ve devam konusunda yaşadığı sorunlara ilişkin araştırma yapılacaktır.</w:t>
            </w:r>
          </w:p>
        </w:tc>
        <w:tc>
          <w:tcPr>
            <w:tcW w:w="2126" w:type="dxa"/>
          </w:tcPr>
          <w:p w:rsidR="00E71A24" w:rsidRPr="00432455" w:rsidRDefault="009C001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DC2B67">
              <w:rPr>
                <w:rFonts w:ascii="Times New Roman" w:hAnsi="Times New Roman"/>
                <w:sz w:val="24"/>
                <w:szCs w:val="24"/>
                <w:lang w:eastAsia="tr-TR"/>
              </w:rPr>
              <w:t xml:space="preserve">TEGM, OÖGM, MTEGM, ÖERHGM, </w:t>
            </w:r>
            <w:r w:rsidR="00E71A24" w:rsidRPr="00432455">
              <w:rPr>
                <w:rFonts w:ascii="Times New Roman" w:hAnsi="Times New Roman"/>
                <w:sz w:val="24"/>
                <w:szCs w:val="24"/>
                <w:lang w:eastAsia="tr-TR"/>
              </w:rPr>
              <w:t>DÖGM</w:t>
            </w:r>
            <w:r>
              <w:rPr>
                <w:rFonts w:ascii="Times New Roman" w:hAnsi="Times New Roman"/>
                <w:sz w:val="24"/>
                <w:szCs w:val="24"/>
                <w:lang w:eastAsia="tr-TR"/>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 xml:space="preserve"> </w:t>
            </w:r>
          </w:p>
        </w:tc>
        <w:tc>
          <w:tcPr>
            <w:tcW w:w="2103" w:type="dxa"/>
          </w:tcPr>
          <w:p w:rsidR="00D907F3" w:rsidRP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Cumhurbaşkanlığ</w:t>
            </w:r>
            <w:r w:rsidRPr="00D907F3">
              <w:rPr>
                <w:rFonts w:ascii="Times New Roman" w:hAnsi="Times New Roman"/>
                <w:color w:val="FF0000"/>
                <w:sz w:val="24"/>
                <w:szCs w:val="24"/>
                <w:lang w:eastAsia="tr-TR"/>
              </w:rPr>
              <w:t xml:space="preserve">ı </w:t>
            </w:r>
          </w:p>
          <w:p w:rsidR="00E71A24" w:rsidRP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D907F3">
              <w:rPr>
                <w:rFonts w:ascii="Times New Roman" w:hAnsi="Times New Roman"/>
                <w:color w:val="FF0000"/>
                <w:sz w:val="24"/>
                <w:szCs w:val="24"/>
                <w:lang w:eastAsia="tr-TR"/>
              </w:rPr>
              <w:t>(Strateji ve Bütçe Başkanlığı)</w:t>
            </w:r>
            <w:r w:rsidR="00E71A24" w:rsidRPr="00D907F3">
              <w:rPr>
                <w:rFonts w:ascii="Times New Roman" w:hAnsi="Times New Roman"/>
                <w:color w:val="FF0000"/>
                <w:sz w:val="24"/>
                <w:szCs w:val="24"/>
                <w:lang w:eastAsia="tr-TR"/>
              </w:rPr>
              <w:t xml:space="preserve">, </w:t>
            </w:r>
          </w:p>
          <w:p w:rsidR="00E71A24" w:rsidRPr="00432455"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E71A24" w:rsidRPr="00432455">
              <w:rPr>
                <w:rFonts w:ascii="Times New Roman" w:hAnsi="Times New Roman"/>
                <w:sz w:val="24"/>
                <w:szCs w:val="24"/>
                <w:lang w:eastAsia="tr-TR"/>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İçişleri Bakanlığı,</w:t>
            </w:r>
          </w:p>
          <w:p w:rsidR="00E71A24" w:rsidRPr="009C0012"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432455">
              <w:rPr>
                <w:rFonts w:ascii="Times New Roman" w:hAnsi="Times New Roman"/>
                <w:sz w:val="24"/>
                <w:szCs w:val="24"/>
                <w:lang w:eastAsia="tr-TR"/>
              </w:rPr>
              <w:t xml:space="preserve">İçişleri Başkanlığı </w:t>
            </w:r>
            <w:r w:rsidR="00A24F9D">
              <w:rPr>
                <w:rFonts w:ascii="Times New Roman" w:hAnsi="Times New Roman"/>
                <w:sz w:val="24"/>
                <w:szCs w:val="24"/>
                <w:lang w:eastAsia="tr-TR"/>
              </w:rPr>
              <w:t>(</w:t>
            </w:r>
            <w:r w:rsidR="00C80E4C" w:rsidRPr="00C80E4C">
              <w:rPr>
                <w:rFonts w:ascii="Times New Roman" w:hAnsi="Times New Roman"/>
                <w:color w:val="FF0000"/>
                <w:sz w:val="24"/>
                <w:szCs w:val="24"/>
                <w:lang w:eastAsia="tr-TR"/>
              </w:rPr>
              <w:t>GİB</w:t>
            </w:r>
            <w:r w:rsidR="00A24F9D">
              <w:rPr>
                <w:rFonts w:ascii="Times New Roman" w:hAnsi="Times New Roman"/>
                <w:sz w:val="24"/>
                <w:szCs w:val="24"/>
                <w:lang w:eastAsia="tr-TR"/>
              </w:rPr>
              <w:t xml:space="preserve">, </w:t>
            </w:r>
            <w:r w:rsidRPr="009C0012">
              <w:rPr>
                <w:rFonts w:ascii="Times New Roman" w:hAnsi="Times New Roman"/>
                <w:color w:val="FF0000"/>
                <w:sz w:val="24"/>
                <w:szCs w:val="24"/>
                <w:lang w:eastAsia="tr-TR"/>
              </w:rPr>
              <w:t>AFAD</w:t>
            </w:r>
            <w:r w:rsidR="00A24F9D">
              <w:rPr>
                <w:rFonts w:ascii="Times New Roman" w:hAnsi="Times New Roman"/>
                <w:color w:val="FF0000"/>
                <w:sz w:val="24"/>
                <w:szCs w:val="24"/>
                <w:lang w:eastAsia="tr-TR"/>
              </w:rPr>
              <w:t>)</w:t>
            </w:r>
            <w:r w:rsidRPr="009C0012">
              <w:rPr>
                <w:rFonts w:ascii="Times New Roman" w:hAnsi="Times New Roman"/>
                <w:color w:val="FF0000"/>
                <w:sz w:val="24"/>
                <w:szCs w:val="24"/>
                <w:lang w:eastAsia="tr-TR"/>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 xml:space="preserve"> Üniversiteler,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roofErr w:type="spellStart"/>
            <w:r>
              <w:rPr>
                <w:rFonts w:ascii="Times New Roman" w:hAnsi="Times New Roman"/>
                <w:sz w:val="24"/>
                <w:szCs w:val="24"/>
              </w:rPr>
              <w:t>KASAUM’lar</w:t>
            </w:r>
            <w:proofErr w:type="spellEnd"/>
            <w:r w:rsidRPr="00432455">
              <w:rPr>
                <w:rFonts w:ascii="Times New Roman" w:hAnsi="Times New Roman"/>
                <w:sz w:val="24"/>
                <w:szCs w:val="24"/>
                <w:lang w:eastAsia="tr-TR"/>
              </w:rPr>
              <w:t xml:space="preserve"> STK’lar,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 xml:space="preserve">Yerel yönetimler </w:t>
            </w:r>
          </w:p>
        </w:tc>
        <w:tc>
          <w:tcPr>
            <w:tcW w:w="985" w:type="dxa"/>
            <w:gridSpan w:val="2"/>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2018-2023</w:t>
            </w:r>
          </w:p>
        </w:tc>
        <w:tc>
          <w:tcPr>
            <w:tcW w:w="1873" w:type="dxa"/>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-Hazırlanan rapor/makale/bildiri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-Düzenlenen konferans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 Dezavantajlı kız çocuklarının devamsızlık ve terk oranları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3697" w:type="dxa"/>
            <w:gridSpan w:val="2"/>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Kız çocuk</w:t>
            </w:r>
            <w:r>
              <w:rPr>
                <w:rFonts w:ascii="Times New Roman" w:hAnsi="Times New Roman"/>
                <w:sz w:val="24"/>
                <w:szCs w:val="24"/>
                <w:lang w:eastAsia="tr-TR"/>
              </w:rPr>
              <w:t>larının net okullaşma oranlarında illere göre farklılıkların sebepleri</w:t>
            </w:r>
            <w:r w:rsidRPr="00432455">
              <w:rPr>
                <w:rFonts w:ascii="Times New Roman" w:hAnsi="Times New Roman"/>
                <w:sz w:val="24"/>
                <w:szCs w:val="24"/>
                <w:lang w:eastAsia="tr-TR"/>
              </w:rPr>
              <w:t xml:space="preserve"> </w:t>
            </w:r>
            <w:r>
              <w:rPr>
                <w:rFonts w:ascii="Times New Roman" w:hAnsi="Times New Roman"/>
                <w:sz w:val="24"/>
                <w:szCs w:val="24"/>
                <w:lang w:eastAsia="tr-TR"/>
              </w:rPr>
              <w:t>analiz edilecektir.</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569">
              <w:rPr>
                <w:rFonts w:ascii="Times New Roman" w:hAnsi="Times New Roman"/>
                <w:sz w:val="24"/>
                <w:szCs w:val="24"/>
                <w:lang w:eastAsia="tr-TR"/>
              </w:rPr>
              <w:t>Ayrıca; yaşanılan il, engellilik, göçmenlik, mültecilik, kırsalda yaşama vb. değişkenlerinin kız çocukların örgün eğitime erişim ve devamına etkisinin değerlendirilmesine yönelik araştırmalar yapılacaktır.</w:t>
            </w:r>
          </w:p>
        </w:tc>
      </w:tr>
      <w:tr w:rsidR="00FA4311" w:rsidRPr="00432455" w:rsidTr="00FA4311">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FA4311">
            <w:pPr>
              <w:rPr>
                <w:rFonts w:ascii="Times New Roman" w:hAnsi="Times New Roman"/>
                <w:sz w:val="24"/>
                <w:szCs w:val="24"/>
                <w:lang w:eastAsia="tr-TR"/>
              </w:rPr>
            </w:pPr>
          </w:p>
          <w:p w:rsidR="00FA4311" w:rsidRDefault="00FA4311" w:rsidP="00FA4311">
            <w:pPr>
              <w:rPr>
                <w:rFonts w:ascii="Times New Roman" w:hAnsi="Times New Roman"/>
                <w:sz w:val="24"/>
                <w:szCs w:val="24"/>
                <w:lang w:eastAsia="tr-TR"/>
              </w:rPr>
            </w:pPr>
          </w:p>
          <w:p w:rsidR="00FA4311" w:rsidRDefault="00FA4311" w:rsidP="00FA4311">
            <w:pPr>
              <w:rPr>
                <w:rFonts w:ascii="Times New Roman" w:hAnsi="Times New Roman"/>
                <w:sz w:val="24"/>
                <w:szCs w:val="24"/>
                <w:lang w:eastAsia="tr-TR"/>
              </w:rPr>
            </w:pPr>
          </w:p>
          <w:p w:rsidR="00FA4311" w:rsidRPr="00432455" w:rsidRDefault="00FA4311" w:rsidP="00E71A24">
            <w:pPr>
              <w:jc w:val="both"/>
              <w:rPr>
                <w:rFonts w:ascii="Times New Roman" w:hAnsi="Times New Roman"/>
                <w:sz w:val="24"/>
                <w:szCs w:val="24"/>
                <w:lang w:eastAsia="tr-TR"/>
              </w:rPr>
            </w:pPr>
          </w:p>
        </w:tc>
      </w:tr>
      <w:tr w:rsidR="00E71A24"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rPr>
            </w:pPr>
            <w:r>
              <w:rPr>
                <w:rFonts w:ascii="Times New Roman" w:eastAsia="Calibri" w:hAnsi="Times New Roman"/>
                <w:sz w:val="24"/>
                <w:szCs w:val="24"/>
              </w:rPr>
              <w:lastRenderedPageBreak/>
              <w:t>3</w:t>
            </w:r>
            <w:r w:rsidRPr="00432455">
              <w:rPr>
                <w:rFonts w:ascii="Times New Roman" w:eastAsia="Calibri" w:hAnsi="Times New Roman"/>
                <w:sz w:val="24"/>
                <w:szCs w:val="24"/>
              </w:rPr>
              <w:t>.4. Mesleki ve teknik ortaöğretim ve yükseköğretimde geleneksel cinsiyet rolleriyle örtüşen alanlara yönelimin nedenleri ve sonuçlarına ilişkin araştırma yapılacaktır.</w:t>
            </w:r>
          </w:p>
        </w:tc>
        <w:tc>
          <w:tcPr>
            <w:tcW w:w="2126" w:type="dxa"/>
            <w:shd w:val="clear" w:color="auto" w:fill="FFFFFF" w:themeFill="background1"/>
          </w:tcPr>
          <w:p w:rsidR="00E71A24" w:rsidRPr="00432455" w:rsidRDefault="009C001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3C28BF">
              <w:rPr>
                <w:rFonts w:ascii="Times New Roman" w:hAnsi="Times New Roman"/>
                <w:sz w:val="24"/>
                <w:szCs w:val="24"/>
                <w:lang w:eastAsia="tr-TR"/>
              </w:rPr>
              <w:t xml:space="preserve">OÖGM, </w:t>
            </w:r>
            <w:r w:rsidR="00E71A24" w:rsidRPr="00432455">
              <w:rPr>
                <w:rFonts w:ascii="Times New Roman" w:hAnsi="Times New Roman"/>
                <w:sz w:val="24"/>
                <w:szCs w:val="24"/>
                <w:lang w:eastAsia="tr-TR"/>
              </w:rPr>
              <w:t>MTEGM</w:t>
            </w:r>
            <w:r>
              <w:rPr>
                <w:rFonts w:ascii="Times New Roman" w:hAnsi="Times New Roman"/>
                <w:sz w:val="24"/>
                <w:szCs w:val="24"/>
                <w:lang w:eastAsia="tr-TR"/>
              </w:rPr>
              <w:t>)</w:t>
            </w:r>
            <w:r w:rsidR="00E51B52">
              <w:rPr>
                <w:rFonts w:ascii="Times New Roman" w:hAnsi="Times New Roman"/>
                <w:sz w:val="24"/>
                <w:szCs w:val="24"/>
                <w:lang w:eastAsia="tr-TR"/>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YÖK</w:t>
            </w:r>
          </w:p>
        </w:tc>
        <w:tc>
          <w:tcPr>
            <w:tcW w:w="2103" w:type="dxa"/>
            <w:shd w:val="clear" w:color="auto" w:fill="FFFFFF" w:themeFill="background1"/>
          </w:tcPr>
          <w:p w:rsid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FF0000"/>
                <w:sz w:val="24"/>
                <w:szCs w:val="24"/>
                <w:lang w:eastAsia="tr-TR"/>
              </w:rPr>
            </w:pPr>
            <w:r w:rsidRPr="00D907F3">
              <w:rPr>
                <w:rFonts w:ascii="Times New Roman" w:hAnsi="Times New Roman"/>
                <w:bCs/>
                <w:color w:val="FF0000"/>
                <w:sz w:val="24"/>
                <w:szCs w:val="24"/>
                <w:lang w:eastAsia="tr-TR"/>
              </w:rPr>
              <w:t>Cumhurbaşka</w:t>
            </w:r>
            <w:r>
              <w:rPr>
                <w:rFonts w:ascii="Times New Roman" w:hAnsi="Times New Roman"/>
                <w:bCs/>
                <w:color w:val="FF0000"/>
                <w:sz w:val="24"/>
                <w:szCs w:val="24"/>
                <w:lang w:eastAsia="tr-TR"/>
              </w:rPr>
              <w:t>nlığ</w:t>
            </w:r>
            <w:r w:rsidRPr="00D907F3">
              <w:rPr>
                <w:rFonts w:ascii="Times New Roman" w:hAnsi="Times New Roman"/>
                <w:bCs/>
                <w:color w:val="FF0000"/>
                <w:sz w:val="24"/>
                <w:szCs w:val="24"/>
                <w:lang w:eastAsia="tr-TR"/>
              </w:rPr>
              <w:t xml:space="preserve">ı </w:t>
            </w:r>
          </w:p>
          <w:p w:rsid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FF0000"/>
                <w:sz w:val="24"/>
                <w:szCs w:val="24"/>
                <w:lang w:eastAsia="tr-TR"/>
              </w:rPr>
            </w:pPr>
            <w:r w:rsidRPr="00D907F3">
              <w:rPr>
                <w:rFonts w:ascii="Times New Roman" w:hAnsi="Times New Roman"/>
                <w:bCs/>
                <w:color w:val="FF0000"/>
                <w:sz w:val="24"/>
                <w:szCs w:val="24"/>
                <w:lang w:eastAsia="tr-TR"/>
              </w:rPr>
              <w:t>(Strateji ve Bütçe Başkanlığı)</w:t>
            </w:r>
            <w:r>
              <w:rPr>
                <w:rFonts w:ascii="Times New Roman" w:hAnsi="Times New Roman"/>
                <w:bCs/>
                <w:color w:val="FF0000"/>
                <w:sz w:val="24"/>
                <w:szCs w:val="24"/>
                <w:lang w:eastAsia="tr-TR"/>
              </w:rPr>
              <w:t>,</w:t>
            </w:r>
          </w:p>
          <w:p w:rsidR="00E71A24" w:rsidRPr="00432455" w:rsidRDefault="009C0012"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E71A24" w:rsidRPr="00432455">
              <w:rPr>
                <w:rFonts w:ascii="Times New Roman" w:hAnsi="Times New Roman"/>
                <w:sz w:val="24"/>
                <w:szCs w:val="24"/>
                <w:lang w:eastAsia="tr-TR"/>
              </w:rPr>
              <w:t>ÖERHGM</w:t>
            </w:r>
            <w:r>
              <w:rPr>
                <w:rFonts w:ascii="Times New Roman" w:hAnsi="Times New Roman"/>
                <w:sz w:val="24"/>
                <w:szCs w:val="24"/>
                <w:lang w:eastAsia="tr-TR"/>
              </w:rPr>
              <w:t>),</w:t>
            </w:r>
          </w:p>
          <w:p w:rsidR="00E71A24" w:rsidRPr="00432455" w:rsidRDefault="00E51B5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Üniversiteler, STK’lar</w:t>
            </w:r>
          </w:p>
        </w:tc>
        <w:tc>
          <w:tcPr>
            <w:tcW w:w="98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2018-2020</w:t>
            </w:r>
          </w:p>
        </w:tc>
        <w:tc>
          <w:tcPr>
            <w:tcW w:w="1873" w:type="dxa"/>
            <w:shd w:val="clear" w:color="auto" w:fill="FFFFFF" w:themeFill="background1"/>
          </w:tcPr>
          <w:p w:rsidR="00E71A24" w:rsidRPr="00432455" w:rsidRDefault="00E71A24" w:rsidP="001A4733">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w:t>
            </w:r>
            <w:r w:rsidR="001A4733">
              <w:rPr>
                <w:rFonts w:ascii="Times New Roman" w:hAnsi="Times New Roman"/>
                <w:sz w:val="24"/>
                <w:szCs w:val="24"/>
                <w:lang w:eastAsia="tr-TR"/>
              </w:rPr>
              <w:t>Araştırma raporunun hazırlanması</w:t>
            </w:r>
          </w:p>
        </w:tc>
        <w:tc>
          <w:tcPr>
            <w:tcW w:w="3697" w:type="dxa"/>
            <w:gridSpan w:val="2"/>
            <w:shd w:val="clear" w:color="auto" w:fill="FFFFFF" w:themeFill="background1"/>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Ortaöğretime devam eden 5.849.970 öğrencinin %46.6’sını; işgücü piyasasına ara eleman yetiştiren mesleki ve teknik ortaöğretime devam eden 2.068.212 öğrencinin ise %41.5’ini kız öğrenciler oluşturmaktadır. (MEB,</w:t>
            </w:r>
            <w:r w:rsidR="00987BD4">
              <w:rPr>
                <w:rFonts w:ascii="Times New Roman" w:hAnsi="Times New Roman"/>
                <w:sz w:val="24"/>
                <w:szCs w:val="24"/>
                <w:lang w:eastAsia="tr-TR"/>
              </w:rPr>
              <w:t xml:space="preserve"> </w:t>
            </w:r>
            <w:r w:rsidRPr="00432455">
              <w:rPr>
                <w:rFonts w:ascii="Times New Roman" w:hAnsi="Times New Roman"/>
                <w:sz w:val="24"/>
                <w:szCs w:val="24"/>
                <w:lang w:eastAsia="tr-TR"/>
              </w:rPr>
              <w:t>2017).</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Default="00E71A24" w:rsidP="00AF2CA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 xml:space="preserve">Yükseköğretimde alanlar itibariyle cinsiyet </w:t>
            </w:r>
            <w:proofErr w:type="gramStart"/>
            <w:r w:rsidRPr="00432455">
              <w:rPr>
                <w:rFonts w:ascii="Times New Roman" w:hAnsi="Times New Roman"/>
                <w:sz w:val="24"/>
                <w:szCs w:val="24"/>
              </w:rPr>
              <w:t>bazlı</w:t>
            </w:r>
            <w:proofErr w:type="gramEnd"/>
            <w:r w:rsidRPr="00432455">
              <w:rPr>
                <w:rFonts w:ascii="Times New Roman" w:hAnsi="Times New Roman"/>
                <w:sz w:val="24"/>
                <w:szCs w:val="24"/>
              </w:rPr>
              <w:t xml:space="preserve"> yoğunlaşmalar dikkat çekicidir. </w:t>
            </w:r>
            <w:r w:rsidR="00AF2CAE">
              <w:rPr>
                <w:rFonts w:ascii="Times New Roman" w:hAnsi="Times New Roman"/>
                <w:sz w:val="24"/>
                <w:szCs w:val="24"/>
              </w:rPr>
              <w:t>(YÖK</w:t>
            </w:r>
            <w:r w:rsidR="000306A8">
              <w:rPr>
                <w:rFonts w:ascii="Times New Roman" w:hAnsi="Times New Roman"/>
                <w:sz w:val="24"/>
                <w:szCs w:val="24"/>
              </w:rPr>
              <w:t>,</w:t>
            </w:r>
            <w:r w:rsidR="00AF2CAE">
              <w:rPr>
                <w:rFonts w:ascii="Times New Roman" w:hAnsi="Times New Roman"/>
                <w:sz w:val="24"/>
                <w:szCs w:val="24"/>
              </w:rPr>
              <w:t xml:space="preserve"> 2017)</w:t>
            </w:r>
          </w:p>
          <w:p w:rsidR="001A4733" w:rsidRPr="00432455" w:rsidRDefault="001A4733"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lang w:eastAsia="tr-TR"/>
              </w:rPr>
              <w:t>Bu durumun nedenleri ve sonuçlarına ilişkin derinlemesine analiz</w:t>
            </w:r>
            <w:r w:rsidR="001A4733">
              <w:rPr>
                <w:rFonts w:ascii="Times New Roman" w:hAnsi="Times New Roman"/>
                <w:sz w:val="24"/>
                <w:szCs w:val="24"/>
                <w:lang w:eastAsia="tr-TR"/>
              </w:rPr>
              <w:t xml:space="preserve"> yapılacaktır.</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Pr="00432455" w:rsidRDefault="00FA4311" w:rsidP="00E71A24">
            <w:pPr>
              <w:jc w:val="both"/>
              <w:rPr>
                <w:rFonts w:ascii="Times New Roman" w:hAnsi="Times New Roman"/>
                <w:sz w:val="24"/>
                <w:szCs w:val="24"/>
                <w:lang w:eastAsia="tr-TR"/>
              </w:rPr>
            </w:pPr>
          </w:p>
        </w:tc>
      </w:tr>
      <w:tr w:rsidR="00FA4311"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tcPr>
          <w:p w:rsidR="00E71A24" w:rsidRPr="00432455" w:rsidRDefault="00E71A24" w:rsidP="00E71A24">
            <w:pPr>
              <w:jc w:val="both"/>
              <w:rPr>
                <w:rFonts w:ascii="Times New Roman" w:eastAsia="Calibri" w:hAnsi="Times New Roman"/>
                <w:sz w:val="24"/>
                <w:szCs w:val="24"/>
                <w:lang w:eastAsia="tr-TR"/>
              </w:rPr>
            </w:pPr>
            <w:r>
              <w:rPr>
                <w:rFonts w:ascii="Times New Roman" w:eastAsia="Calibri" w:hAnsi="Times New Roman"/>
                <w:sz w:val="24"/>
                <w:szCs w:val="24"/>
                <w:lang w:eastAsia="tr-TR"/>
              </w:rPr>
              <w:t>3</w:t>
            </w:r>
            <w:r w:rsidRPr="00432455">
              <w:rPr>
                <w:rFonts w:ascii="Times New Roman" w:eastAsia="Calibri" w:hAnsi="Times New Roman"/>
                <w:sz w:val="24"/>
                <w:szCs w:val="24"/>
                <w:lang w:eastAsia="tr-TR"/>
              </w:rPr>
              <w:t xml:space="preserve">.5. Açık öğretim ortaokul ve liselerinde kadınların yaş gruplarına göre ayrıştırılmış verileri analiz edilecek ve bu analiz doğrultusunda kadınların </w:t>
            </w:r>
            <w:r w:rsidRPr="00432455">
              <w:rPr>
                <w:rFonts w:ascii="Times New Roman" w:eastAsia="Calibri" w:hAnsi="Times New Roman"/>
                <w:sz w:val="24"/>
                <w:szCs w:val="24"/>
                <w:lang w:eastAsia="tr-TR"/>
              </w:rPr>
              <w:lastRenderedPageBreak/>
              <w:t>açık öğretim sistemini seçme nedenleri tespit edilecektir.</w:t>
            </w:r>
          </w:p>
        </w:tc>
        <w:tc>
          <w:tcPr>
            <w:tcW w:w="2126" w:type="dxa"/>
          </w:tcPr>
          <w:p w:rsidR="00E71A24" w:rsidRPr="00432455" w:rsidRDefault="009C001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lastRenderedPageBreak/>
              <w:t>MEB (</w:t>
            </w:r>
            <w:r w:rsidR="00E71A24" w:rsidRPr="00432455">
              <w:rPr>
                <w:rFonts w:ascii="Times New Roman" w:hAnsi="Times New Roman"/>
                <w:sz w:val="24"/>
                <w:szCs w:val="24"/>
                <w:lang w:eastAsia="tr-TR"/>
              </w:rPr>
              <w:t>HBÖGM,</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Bilgi İşlem Dairesi Başkanlığı</w:t>
            </w:r>
            <w:r w:rsidR="009C0012">
              <w:rPr>
                <w:rFonts w:ascii="Times New Roman" w:hAnsi="Times New Roman"/>
                <w:sz w:val="24"/>
                <w:szCs w:val="24"/>
                <w:lang w:eastAsia="tr-TR"/>
              </w:rPr>
              <w:t>)</w:t>
            </w:r>
          </w:p>
        </w:tc>
        <w:tc>
          <w:tcPr>
            <w:tcW w:w="2103" w:type="dxa"/>
          </w:tcPr>
          <w:p w:rsidR="00D907F3" w:rsidRP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D907F3">
              <w:rPr>
                <w:rFonts w:ascii="Times New Roman" w:hAnsi="Times New Roman"/>
                <w:color w:val="FF0000"/>
                <w:sz w:val="24"/>
                <w:szCs w:val="24"/>
                <w:lang w:eastAsia="tr-TR"/>
              </w:rPr>
              <w:t xml:space="preserve">Cumhurbaşkanlığı </w:t>
            </w:r>
          </w:p>
          <w:p w:rsidR="00E71A24" w:rsidRP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D907F3">
              <w:rPr>
                <w:rFonts w:ascii="Times New Roman" w:hAnsi="Times New Roman"/>
                <w:color w:val="FF0000"/>
                <w:sz w:val="24"/>
                <w:szCs w:val="24"/>
                <w:lang w:eastAsia="tr-TR"/>
              </w:rPr>
              <w:t>(Strateji ve Bütçe Başkanlığı)</w:t>
            </w:r>
            <w:r w:rsidR="00E71A24" w:rsidRPr="00D907F3">
              <w:rPr>
                <w:rFonts w:ascii="Times New Roman" w:hAnsi="Times New Roman"/>
                <w:color w:val="FF0000"/>
                <w:sz w:val="24"/>
                <w:szCs w:val="24"/>
                <w:lang w:eastAsia="tr-TR"/>
              </w:rPr>
              <w:t>,</w:t>
            </w:r>
          </w:p>
          <w:p w:rsidR="00E71A24" w:rsidRPr="00432455" w:rsidRDefault="00E51B52"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Üniversiteler, STK’lar</w:t>
            </w:r>
          </w:p>
        </w:tc>
        <w:tc>
          <w:tcPr>
            <w:tcW w:w="985" w:type="dxa"/>
            <w:gridSpan w:val="2"/>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2018-2020</w:t>
            </w:r>
          </w:p>
        </w:tc>
        <w:tc>
          <w:tcPr>
            <w:tcW w:w="1873" w:type="dxa"/>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w:t>
            </w:r>
            <w:r w:rsidR="001A4733">
              <w:rPr>
                <w:rFonts w:ascii="Times New Roman" w:hAnsi="Times New Roman"/>
                <w:sz w:val="24"/>
                <w:szCs w:val="24"/>
                <w:lang w:eastAsia="tr-TR"/>
              </w:rPr>
              <w:t xml:space="preserve"> Araştırma raporunun hazırlanması</w:t>
            </w:r>
          </w:p>
        </w:tc>
        <w:tc>
          <w:tcPr>
            <w:tcW w:w="3697" w:type="dxa"/>
            <w:gridSpan w:val="2"/>
          </w:tcPr>
          <w:p w:rsidR="00E71A24" w:rsidRPr="00432455" w:rsidRDefault="00AF2CAE" w:rsidP="00AF2CA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A</w:t>
            </w:r>
            <w:r w:rsidR="00E71A24" w:rsidRPr="00432455">
              <w:rPr>
                <w:rFonts w:ascii="Times New Roman" w:hAnsi="Times New Roman"/>
                <w:sz w:val="24"/>
                <w:szCs w:val="24"/>
                <w:lang w:eastAsia="tr-TR"/>
              </w:rPr>
              <w:t xml:space="preserve">çık öğretim ortaokuluna </w:t>
            </w:r>
            <w:r>
              <w:rPr>
                <w:rFonts w:ascii="Times New Roman" w:hAnsi="Times New Roman"/>
                <w:sz w:val="24"/>
                <w:szCs w:val="24"/>
                <w:lang w:eastAsia="tr-TR"/>
              </w:rPr>
              <w:t xml:space="preserve">ve </w:t>
            </w:r>
            <w:r w:rsidR="00E71A24" w:rsidRPr="00432455">
              <w:rPr>
                <w:rFonts w:ascii="Times New Roman" w:hAnsi="Times New Roman"/>
                <w:sz w:val="24"/>
                <w:szCs w:val="24"/>
                <w:lang w:eastAsia="tr-TR"/>
              </w:rPr>
              <w:t xml:space="preserve">açık öğretim lisesine devam eden </w:t>
            </w:r>
            <w:r w:rsidR="00E71A24" w:rsidRPr="00762725">
              <w:rPr>
                <w:rFonts w:ascii="Times New Roman" w:hAnsi="Times New Roman"/>
                <w:sz w:val="24"/>
                <w:szCs w:val="24"/>
                <w:lang w:eastAsia="tr-TR"/>
              </w:rPr>
              <w:t>kadınların hangi yaş grubunda olduğu bilinmemektedir.</w:t>
            </w:r>
            <w:r w:rsidR="001A4733">
              <w:rPr>
                <w:rFonts w:ascii="Times New Roman" w:hAnsi="Times New Roman"/>
                <w:sz w:val="24"/>
                <w:szCs w:val="24"/>
                <w:lang w:eastAsia="tr-TR"/>
              </w:rPr>
              <w:t xml:space="preserve"> Bu kapsamda </w:t>
            </w:r>
            <w:r w:rsidR="001A4733" w:rsidRPr="00432455">
              <w:rPr>
                <w:rFonts w:ascii="Times New Roman" w:hAnsi="Times New Roman"/>
                <w:sz w:val="24"/>
                <w:szCs w:val="24"/>
                <w:lang w:eastAsia="tr-TR"/>
              </w:rPr>
              <w:t xml:space="preserve">kadınların yaş gruplarına göre ayrıştırılmış verileri ve </w:t>
            </w:r>
            <w:r w:rsidR="001A4733" w:rsidRPr="00432455">
              <w:rPr>
                <w:rFonts w:ascii="Times New Roman" w:hAnsi="Times New Roman"/>
                <w:sz w:val="24"/>
                <w:szCs w:val="24"/>
                <w:lang w:eastAsia="tr-TR"/>
              </w:rPr>
              <w:lastRenderedPageBreak/>
              <w:t>kadınların açık öğretim sistemini seçme nedenleri tespit</w:t>
            </w:r>
            <w:r w:rsidR="00E50A93">
              <w:rPr>
                <w:rFonts w:ascii="Times New Roman" w:hAnsi="Times New Roman"/>
                <w:sz w:val="24"/>
                <w:szCs w:val="24"/>
                <w:lang w:eastAsia="tr-TR"/>
              </w:rPr>
              <w:t xml:space="preserve">ine yönelik araştırma yapılacaktır. </w:t>
            </w:r>
          </w:p>
        </w:tc>
      </w:tr>
      <w:tr w:rsidR="00FA4311" w:rsidRPr="00432455" w:rsidTr="00FA4311">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lastRenderedPageBreak/>
              <w:t xml:space="preserve">YÜRÜTÜLEN ÇALIŞMALAR </w:t>
            </w:r>
          </w:p>
          <w:p w:rsidR="00FA4311" w:rsidRDefault="00FA4311" w:rsidP="00FA4311">
            <w:pPr>
              <w:rPr>
                <w:rFonts w:ascii="Times New Roman" w:hAnsi="Times New Roman"/>
                <w:sz w:val="24"/>
                <w:szCs w:val="24"/>
                <w:lang w:eastAsia="tr-TR"/>
              </w:rPr>
            </w:pPr>
          </w:p>
          <w:p w:rsidR="00FA4311" w:rsidRDefault="00FA4311" w:rsidP="00FA4311">
            <w:pPr>
              <w:rPr>
                <w:rFonts w:ascii="Times New Roman" w:hAnsi="Times New Roman"/>
                <w:sz w:val="24"/>
                <w:szCs w:val="24"/>
                <w:lang w:eastAsia="tr-TR"/>
              </w:rPr>
            </w:pPr>
          </w:p>
          <w:p w:rsidR="00FA4311" w:rsidRDefault="00FA4311" w:rsidP="00FA4311">
            <w:pPr>
              <w:rPr>
                <w:rFonts w:ascii="Times New Roman" w:hAnsi="Times New Roman"/>
                <w:sz w:val="24"/>
                <w:szCs w:val="24"/>
                <w:lang w:eastAsia="tr-TR"/>
              </w:rPr>
            </w:pPr>
          </w:p>
          <w:p w:rsidR="00FA4311" w:rsidRDefault="00FA4311" w:rsidP="00AF2CAE">
            <w:pPr>
              <w:jc w:val="both"/>
              <w:rPr>
                <w:rFonts w:ascii="Times New Roman" w:hAnsi="Times New Roman"/>
                <w:sz w:val="24"/>
                <w:szCs w:val="24"/>
                <w:lang w:eastAsia="tr-TR"/>
              </w:rPr>
            </w:pPr>
          </w:p>
        </w:tc>
      </w:tr>
      <w:tr w:rsidR="00E71A24"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762725" w:rsidRDefault="00E71A24" w:rsidP="00E71A24">
            <w:pPr>
              <w:jc w:val="both"/>
              <w:rPr>
                <w:rFonts w:ascii="Times New Roman" w:eastAsia="Calibri" w:hAnsi="Times New Roman"/>
                <w:sz w:val="24"/>
                <w:szCs w:val="24"/>
                <w:lang w:eastAsia="tr-TR"/>
              </w:rPr>
            </w:pPr>
            <w:r>
              <w:rPr>
                <w:rFonts w:ascii="Times New Roman" w:eastAsia="Calibri" w:hAnsi="Times New Roman"/>
                <w:sz w:val="24"/>
                <w:szCs w:val="24"/>
                <w:lang w:eastAsia="tr-TR"/>
              </w:rPr>
              <w:t>3</w:t>
            </w:r>
            <w:r w:rsidRPr="00762725">
              <w:rPr>
                <w:rFonts w:ascii="Times New Roman" w:eastAsia="Calibri" w:hAnsi="Times New Roman"/>
                <w:sz w:val="24"/>
                <w:szCs w:val="24"/>
                <w:lang w:eastAsia="tr-TR"/>
              </w:rPr>
              <w:t>.6. Kadınların yükseköğretime kayıt, devam ve tamamlamalarının önündeki engeller ile eğitim sırasında yaşadıkları sorunlar tespit edilecektir.</w:t>
            </w:r>
          </w:p>
        </w:tc>
        <w:tc>
          <w:tcPr>
            <w:tcW w:w="2126" w:type="dxa"/>
            <w:shd w:val="clear" w:color="auto" w:fill="FFFFFF" w:themeFill="background1"/>
          </w:tcPr>
          <w:p w:rsidR="00E71A24" w:rsidRPr="0076272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62725">
              <w:rPr>
                <w:rFonts w:ascii="Times New Roman" w:hAnsi="Times New Roman"/>
                <w:sz w:val="24"/>
                <w:szCs w:val="24"/>
                <w:lang w:eastAsia="tr-TR"/>
              </w:rPr>
              <w:t>YÖK</w:t>
            </w:r>
          </w:p>
        </w:tc>
        <w:tc>
          <w:tcPr>
            <w:tcW w:w="2103" w:type="dxa"/>
            <w:shd w:val="clear" w:color="auto" w:fill="FFFFFF" w:themeFill="background1"/>
          </w:tcPr>
          <w:p w:rsidR="00E71A24" w:rsidRPr="0076272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62725">
              <w:rPr>
                <w:rFonts w:ascii="Times New Roman" w:hAnsi="Times New Roman"/>
                <w:sz w:val="24"/>
                <w:szCs w:val="24"/>
                <w:lang w:eastAsia="tr-TR"/>
              </w:rPr>
              <w:t>ÖSYM,</w:t>
            </w:r>
          </w:p>
          <w:p w:rsidR="00D907F3" w:rsidRP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D907F3">
              <w:rPr>
                <w:rFonts w:ascii="Times New Roman" w:hAnsi="Times New Roman"/>
                <w:color w:val="FF0000"/>
                <w:sz w:val="24"/>
                <w:szCs w:val="24"/>
                <w:lang w:eastAsia="tr-TR"/>
              </w:rPr>
              <w:t xml:space="preserve">Cumhurbaşkanlığı </w:t>
            </w:r>
          </w:p>
          <w:p w:rsidR="00E71A24" w:rsidRPr="00762725"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D907F3">
              <w:rPr>
                <w:rFonts w:ascii="Times New Roman" w:hAnsi="Times New Roman"/>
                <w:color w:val="FF0000"/>
                <w:sz w:val="24"/>
                <w:szCs w:val="24"/>
                <w:lang w:eastAsia="tr-TR"/>
              </w:rPr>
              <w:t>(Strateji ve Bütçe Başkanlığı)</w:t>
            </w:r>
            <w:r w:rsidR="00E71A24" w:rsidRPr="00D907F3">
              <w:rPr>
                <w:rFonts w:ascii="Times New Roman" w:hAnsi="Times New Roman"/>
                <w:color w:val="FF0000"/>
                <w:sz w:val="24"/>
                <w:szCs w:val="24"/>
                <w:lang w:eastAsia="tr-TR"/>
              </w:rPr>
              <w:t xml:space="preserve">, </w:t>
            </w:r>
            <w:r w:rsidR="00E71A24" w:rsidRPr="00762725">
              <w:rPr>
                <w:rFonts w:ascii="Times New Roman" w:hAnsi="Times New Roman"/>
                <w:sz w:val="24"/>
                <w:szCs w:val="24"/>
                <w:lang w:eastAsia="tr-TR"/>
              </w:rPr>
              <w:t>Üniversiteler,</w:t>
            </w:r>
          </w:p>
          <w:p w:rsidR="00E71A24" w:rsidRPr="00762725" w:rsidRDefault="00E71A24" w:rsidP="009C0012">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roofErr w:type="spellStart"/>
            <w:r w:rsidRPr="00762725">
              <w:rPr>
                <w:rFonts w:ascii="Times New Roman" w:hAnsi="Times New Roman"/>
                <w:sz w:val="24"/>
                <w:szCs w:val="24"/>
                <w:lang w:eastAsia="tr-TR"/>
              </w:rPr>
              <w:t>K</w:t>
            </w:r>
            <w:r w:rsidR="009C0012">
              <w:rPr>
                <w:rFonts w:ascii="Times New Roman" w:hAnsi="Times New Roman"/>
                <w:sz w:val="24"/>
                <w:szCs w:val="24"/>
                <w:lang w:eastAsia="tr-TR"/>
              </w:rPr>
              <w:t>ASAUM’lar</w:t>
            </w:r>
            <w:proofErr w:type="spellEnd"/>
            <w:r w:rsidRPr="00762725">
              <w:rPr>
                <w:rFonts w:ascii="Times New Roman" w:hAnsi="Times New Roman"/>
                <w:sz w:val="24"/>
                <w:szCs w:val="24"/>
                <w:lang w:eastAsia="tr-TR"/>
              </w:rPr>
              <w:t>,  STK’lar</w:t>
            </w:r>
          </w:p>
        </w:tc>
        <w:tc>
          <w:tcPr>
            <w:tcW w:w="985" w:type="dxa"/>
            <w:gridSpan w:val="2"/>
            <w:shd w:val="clear" w:color="auto" w:fill="FFFFFF" w:themeFill="background1"/>
          </w:tcPr>
          <w:p w:rsidR="00E71A24" w:rsidRPr="0076272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62725">
              <w:rPr>
                <w:rFonts w:ascii="Times New Roman" w:hAnsi="Times New Roman"/>
                <w:sz w:val="24"/>
                <w:szCs w:val="24"/>
                <w:lang w:eastAsia="tr-TR"/>
              </w:rPr>
              <w:t>2018-2020</w:t>
            </w:r>
          </w:p>
        </w:tc>
        <w:tc>
          <w:tcPr>
            <w:tcW w:w="1873" w:type="dxa"/>
            <w:shd w:val="clear" w:color="auto" w:fill="FFFFFF" w:themeFill="background1"/>
          </w:tcPr>
          <w:p w:rsidR="00E71A24" w:rsidRPr="0076272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62725">
              <w:rPr>
                <w:rFonts w:ascii="Times New Roman" w:hAnsi="Times New Roman"/>
                <w:sz w:val="24"/>
                <w:szCs w:val="24"/>
                <w:lang w:eastAsia="tr-TR"/>
              </w:rPr>
              <w:t>-</w:t>
            </w:r>
            <w:r w:rsidR="001A4733">
              <w:rPr>
                <w:rFonts w:ascii="Times New Roman" w:hAnsi="Times New Roman"/>
                <w:sz w:val="24"/>
                <w:szCs w:val="24"/>
                <w:lang w:eastAsia="tr-TR"/>
              </w:rPr>
              <w:t xml:space="preserve"> Araştırma raporunun hazırlanması</w:t>
            </w:r>
          </w:p>
        </w:tc>
        <w:tc>
          <w:tcPr>
            <w:tcW w:w="3697" w:type="dxa"/>
            <w:gridSpan w:val="2"/>
            <w:shd w:val="clear" w:color="auto" w:fill="FFFFFF" w:themeFill="background1"/>
          </w:tcPr>
          <w:p w:rsidR="001D2618" w:rsidRDefault="00C570F3" w:rsidP="001D26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62725">
              <w:rPr>
                <w:rFonts w:ascii="Times New Roman" w:hAnsi="Times New Roman"/>
                <w:sz w:val="24"/>
                <w:szCs w:val="24"/>
                <w:lang w:eastAsia="tr-TR"/>
              </w:rPr>
              <w:t>Üniversiteleri kazanıp kayıt yaptırmayanlar başta olmak üzere kayıt, devam ve tamaml</w:t>
            </w:r>
            <w:r>
              <w:rPr>
                <w:rFonts w:ascii="Times New Roman" w:hAnsi="Times New Roman"/>
                <w:sz w:val="24"/>
                <w:szCs w:val="24"/>
                <w:lang w:eastAsia="tr-TR"/>
              </w:rPr>
              <w:t xml:space="preserve">amaya ilişkin veri bulunmamaktadır. </w:t>
            </w:r>
          </w:p>
          <w:p w:rsidR="00E71A24" w:rsidRPr="00762725" w:rsidRDefault="001D2618" w:rsidP="001D26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B</w:t>
            </w:r>
            <w:r w:rsidR="00C570F3">
              <w:rPr>
                <w:rFonts w:ascii="Times New Roman" w:hAnsi="Times New Roman"/>
                <w:sz w:val="24"/>
                <w:szCs w:val="24"/>
                <w:lang w:eastAsia="tr-TR"/>
              </w:rPr>
              <w:t>u kapsamda</w:t>
            </w:r>
            <w:r w:rsidR="00C570F3" w:rsidRPr="00762725">
              <w:rPr>
                <w:rFonts w:ascii="Times New Roman" w:hAnsi="Times New Roman"/>
                <w:sz w:val="24"/>
                <w:szCs w:val="24"/>
                <w:lang w:eastAsia="tr-TR"/>
              </w:rPr>
              <w:t xml:space="preserve"> </w:t>
            </w:r>
            <w:r w:rsidR="00C570F3">
              <w:rPr>
                <w:rFonts w:ascii="Times New Roman" w:hAnsi="Times New Roman"/>
                <w:sz w:val="24"/>
                <w:szCs w:val="24"/>
                <w:lang w:eastAsia="tr-TR"/>
              </w:rPr>
              <w:t xml:space="preserve">kadınların yükseköğretimi </w:t>
            </w:r>
            <w:r w:rsidR="00C570F3" w:rsidRPr="00762725">
              <w:rPr>
                <w:rFonts w:ascii="Times New Roman" w:hAnsi="Times New Roman"/>
                <w:sz w:val="24"/>
                <w:szCs w:val="24"/>
                <w:lang w:eastAsia="tr-TR"/>
              </w:rPr>
              <w:t>sırasında yaşadıkl</w:t>
            </w:r>
            <w:r w:rsidR="00C570F3">
              <w:rPr>
                <w:rFonts w:ascii="Times New Roman" w:hAnsi="Times New Roman"/>
                <w:sz w:val="24"/>
                <w:szCs w:val="24"/>
                <w:lang w:eastAsia="tr-TR"/>
              </w:rPr>
              <w:t xml:space="preserve">arı sorunların tespitine yönelik </w:t>
            </w:r>
            <w:r w:rsidR="00F51F6C">
              <w:rPr>
                <w:rFonts w:ascii="Times New Roman" w:hAnsi="Times New Roman"/>
                <w:sz w:val="24"/>
                <w:szCs w:val="24"/>
                <w:lang w:eastAsia="tr-TR"/>
              </w:rPr>
              <w:t>araştırma yapılacaktır.</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1D2618">
            <w:pPr>
              <w:jc w:val="both"/>
              <w:rPr>
                <w:rFonts w:ascii="Times New Roman" w:hAnsi="Times New Roman"/>
                <w:sz w:val="24"/>
                <w:szCs w:val="24"/>
                <w:lang w:eastAsia="tr-TR"/>
              </w:rPr>
            </w:pPr>
          </w:p>
          <w:p w:rsidR="00FA4311" w:rsidRDefault="00FA4311" w:rsidP="001D2618">
            <w:pPr>
              <w:jc w:val="both"/>
              <w:rPr>
                <w:rFonts w:ascii="Times New Roman" w:hAnsi="Times New Roman"/>
                <w:sz w:val="24"/>
                <w:szCs w:val="24"/>
                <w:lang w:eastAsia="tr-TR"/>
              </w:rPr>
            </w:pPr>
          </w:p>
          <w:p w:rsidR="00FA4311" w:rsidRDefault="00FA4311" w:rsidP="001D2618">
            <w:pPr>
              <w:jc w:val="both"/>
              <w:rPr>
                <w:rFonts w:ascii="Times New Roman" w:hAnsi="Times New Roman"/>
                <w:sz w:val="24"/>
                <w:szCs w:val="24"/>
                <w:lang w:eastAsia="tr-TR"/>
              </w:rPr>
            </w:pPr>
          </w:p>
          <w:p w:rsidR="00FA4311" w:rsidRDefault="00FA4311" w:rsidP="001D2618">
            <w:pPr>
              <w:jc w:val="both"/>
              <w:rPr>
                <w:rFonts w:ascii="Times New Roman" w:hAnsi="Times New Roman"/>
                <w:sz w:val="24"/>
                <w:szCs w:val="24"/>
                <w:lang w:eastAsia="tr-TR"/>
              </w:rPr>
            </w:pPr>
          </w:p>
          <w:p w:rsidR="00FA4311" w:rsidRPr="00762725" w:rsidRDefault="00FA4311" w:rsidP="001D2618">
            <w:pPr>
              <w:jc w:val="both"/>
              <w:rPr>
                <w:rFonts w:ascii="Times New Roman" w:hAnsi="Times New Roman"/>
                <w:sz w:val="24"/>
                <w:szCs w:val="24"/>
                <w:lang w:eastAsia="tr-TR"/>
              </w:rPr>
            </w:pPr>
          </w:p>
        </w:tc>
      </w:tr>
      <w:tr w:rsidR="00FA4311"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tcPr>
          <w:p w:rsidR="00E71A24" w:rsidRPr="00432455" w:rsidRDefault="00E71A24" w:rsidP="001A4733">
            <w:pPr>
              <w:jc w:val="both"/>
              <w:rPr>
                <w:rFonts w:ascii="Times New Roman" w:eastAsia="Calibri" w:hAnsi="Times New Roman"/>
                <w:sz w:val="24"/>
                <w:szCs w:val="24"/>
              </w:rPr>
            </w:pPr>
            <w:r>
              <w:rPr>
                <w:rFonts w:ascii="Times New Roman" w:eastAsia="Calibri" w:hAnsi="Times New Roman"/>
                <w:sz w:val="24"/>
                <w:szCs w:val="24"/>
                <w:lang w:eastAsia="tr-TR"/>
              </w:rPr>
              <w:t>3</w:t>
            </w:r>
            <w:r w:rsidRPr="00432455">
              <w:rPr>
                <w:rFonts w:ascii="Times New Roman" w:eastAsia="Calibri" w:hAnsi="Times New Roman"/>
                <w:sz w:val="24"/>
                <w:szCs w:val="24"/>
                <w:lang w:eastAsia="tr-TR"/>
              </w:rPr>
              <w:t>.7. Dünya üzerinde kız öğrencilerin STEM eğitimi</w:t>
            </w:r>
            <w:r w:rsidRPr="00432455">
              <w:rPr>
                <w:rFonts w:ascii="Times New Roman" w:hAnsi="Times New Roman"/>
                <w:sz w:val="24"/>
              </w:rPr>
              <w:t xml:space="preserve"> </w:t>
            </w:r>
            <w:r w:rsidRPr="00432455">
              <w:rPr>
                <w:rFonts w:ascii="Times New Roman" w:hAnsi="Times New Roman"/>
                <w:sz w:val="24"/>
                <w:szCs w:val="24"/>
              </w:rPr>
              <w:t xml:space="preserve">ve anahtar becerileri </w:t>
            </w:r>
            <w:r w:rsidR="00C06D27" w:rsidRPr="001A4733">
              <w:rPr>
                <w:rFonts w:ascii="Times New Roman" w:hAnsi="Times New Roman"/>
                <w:sz w:val="24"/>
                <w:szCs w:val="24"/>
              </w:rPr>
              <w:t>kazanmalarına</w:t>
            </w:r>
            <w:r w:rsidR="00C06D27">
              <w:rPr>
                <w:rFonts w:ascii="Times New Roman" w:hAnsi="Times New Roman"/>
                <w:sz w:val="24"/>
                <w:szCs w:val="24"/>
              </w:rPr>
              <w:t xml:space="preserve"> </w:t>
            </w:r>
            <w:r w:rsidRPr="00432455">
              <w:rPr>
                <w:rFonts w:ascii="Times New Roman" w:hAnsi="Times New Roman"/>
                <w:sz w:val="24"/>
                <w:szCs w:val="24"/>
              </w:rPr>
              <w:t xml:space="preserve">ilişkin </w:t>
            </w:r>
            <w:r w:rsidRPr="00432455">
              <w:rPr>
                <w:rFonts w:ascii="Times New Roman" w:eastAsia="Calibri" w:hAnsi="Times New Roman"/>
                <w:sz w:val="24"/>
                <w:szCs w:val="24"/>
                <w:lang w:eastAsia="tr-TR"/>
              </w:rPr>
              <w:t>çalışmaların incelenerek Türkiye’de kız öğrencilerin STEM</w:t>
            </w:r>
            <w:r w:rsidRPr="00432455">
              <w:rPr>
                <w:rFonts w:ascii="Times New Roman" w:hAnsi="Times New Roman"/>
                <w:sz w:val="24"/>
                <w:szCs w:val="24"/>
              </w:rPr>
              <w:t xml:space="preserve"> ve anahtar becerilerine dair </w:t>
            </w:r>
            <w:r w:rsidRPr="00432455">
              <w:rPr>
                <w:rFonts w:ascii="Times New Roman" w:eastAsia="Calibri" w:hAnsi="Times New Roman"/>
                <w:sz w:val="24"/>
                <w:szCs w:val="24"/>
                <w:lang w:eastAsia="tr-TR"/>
              </w:rPr>
              <w:t>farkındalıkları ile bu alana katılımlarını artırmaya yönelik bilinçlendirme çalışmaları yürütülecektir.</w:t>
            </w:r>
          </w:p>
        </w:tc>
        <w:tc>
          <w:tcPr>
            <w:tcW w:w="2126" w:type="dxa"/>
          </w:tcPr>
          <w:p w:rsidR="00E71A24" w:rsidRPr="00432455" w:rsidRDefault="00A12A15" w:rsidP="001D2618">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C0012" w:rsidRPr="009C0012">
              <w:rPr>
                <w:rFonts w:ascii="Times New Roman" w:hAnsi="Times New Roman"/>
                <w:sz w:val="24"/>
                <w:szCs w:val="24"/>
                <w:lang w:eastAsia="tr-TR"/>
              </w:rPr>
              <w:t xml:space="preserve"> </w:t>
            </w:r>
            <w:r w:rsidR="009C0012">
              <w:rPr>
                <w:rFonts w:ascii="Times New Roman" w:hAnsi="Times New Roman"/>
                <w:sz w:val="24"/>
                <w:szCs w:val="24"/>
                <w:lang w:eastAsia="tr-TR"/>
              </w:rPr>
              <w:t>(</w:t>
            </w:r>
            <w:r w:rsidR="00E71A24" w:rsidRPr="00432455">
              <w:rPr>
                <w:rFonts w:ascii="Times New Roman" w:hAnsi="Times New Roman"/>
                <w:sz w:val="24"/>
                <w:szCs w:val="24"/>
                <w:lang w:eastAsia="tr-TR"/>
              </w:rPr>
              <w:t>KSGM</w:t>
            </w:r>
            <w:r w:rsidR="009C0012">
              <w:rPr>
                <w:rFonts w:ascii="Times New Roman" w:hAnsi="Times New Roman"/>
                <w:sz w:val="24"/>
                <w:szCs w:val="24"/>
                <w:lang w:eastAsia="tr-TR"/>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MEB</w:t>
            </w:r>
            <w:r w:rsidR="009C0012">
              <w:rPr>
                <w:rFonts w:ascii="Times New Roman" w:hAnsi="Times New Roman"/>
                <w:sz w:val="24"/>
                <w:szCs w:val="24"/>
                <w:lang w:eastAsia="tr-TR"/>
              </w:rPr>
              <w:t xml:space="preserve"> (</w:t>
            </w:r>
            <w:r w:rsidR="00AF2CAE">
              <w:rPr>
                <w:rFonts w:ascii="Times New Roman" w:hAnsi="Times New Roman"/>
                <w:sz w:val="24"/>
                <w:szCs w:val="24"/>
                <w:lang w:eastAsia="tr-TR"/>
              </w:rPr>
              <w:t>OÖGM</w:t>
            </w:r>
            <w:r w:rsidR="009C0012">
              <w:rPr>
                <w:rFonts w:ascii="Times New Roman" w:hAnsi="Times New Roman"/>
                <w:sz w:val="24"/>
                <w:szCs w:val="24"/>
                <w:lang w:eastAsia="tr-TR"/>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2103" w:type="dxa"/>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 xml:space="preserve">YÖK,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9C0012">
              <w:rPr>
                <w:rFonts w:ascii="Times New Roman" w:hAnsi="Times New Roman"/>
                <w:color w:val="FF0000"/>
                <w:sz w:val="24"/>
                <w:szCs w:val="24"/>
                <w:lang w:eastAsia="tr-TR"/>
              </w:rPr>
              <w:t>Sanayi ve Teknoloji Bakanlığı</w:t>
            </w:r>
            <w:r w:rsidRPr="00432455">
              <w:rPr>
                <w:rFonts w:ascii="Times New Roman" w:hAnsi="Times New Roman"/>
                <w:sz w:val="24"/>
                <w:szCs w:val="24"/>
                <w:lang w:eastAsia="tr-TR"/>
              </w:rPr>
              <w:t xml:space="preserve">, </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u w:val="single"/>
                <w:lang w:eastAsia="tr-TR"/>
              </w:rPr>
            </w:pPr>
            <w:r w:rsidRPr="00432455">
              <w:rPr>
                <w:rFonts w:ascii="Times New Roman" w:hAnsi="Times New Roman"/>
                <w:sz w:val="24"/>
                <w:szCs w:val="24"/>
                <w:lang w:eastAsia="tr-TR"/>
              </w:rPr>
              <w:t>Yerel Yönetimler, Kaymakamlıklar,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TÜBİTAK,</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Üniversiteler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985" w:type="dxa"/>
            <w:gridSpan w:val="2"/>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2018-2021</w:t>
            </w:r>
          </w:p>
        </w:tc>
        <w:tc>
          <w:tcPr>
            <w:tcW w:w="1873" w:type="dxa"/>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w:t>
            </w:r>
            <w:r w:rsidR="009F5C3C">
              <w:rPr>
                <w:rFonts w:ascii="Times New Roman" w:hAnsi="Times New Roman"/>
                <w:sz w:val="24"/>
                <w:szCs w:val="24"/>
                <w:lang w:eastAsia="tr-TR"/>
              </w:rPr>
              <w:t xml:space="preserve"> Araştırma raporunun hazırlanması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-Gerçekleştirilen etkinlik/program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-Gerçekleştirilen etkinlik/programlara katılan kız öğrenci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3697" w:type="dxa"/>
            <w:gridSpan w:val="2"/>
          </w:tcPr>
          <w:p w:rsidR="00E71A24" w:rsidRPr="00432455" w:rsidRDefault="001D2618" w:rsidP="001D2618">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eastAsiaTheme="minorHAnsi" w:hAnsi="Times New Roman" w:cstheme="minorBidi"/>
                <w:sz w:val="24"/>
                <w:szCs w:val="24"/>
                <w:lang w:eastAsia="tr-TR"/>
              </w:rPr>
              <w:lastRenderedPageBreak/>
              <w:t>G</w:t>
            </w:r>
            <w:r w:rsidR="00C570F3" w:rsidRPr="00C570F3">
              <w:rPr>
                <w:rFonts w:ascii="Times New Roman" w:eastAsiaTheme="minorHAnsi" w:hAnsi="Times New Roman" w:cstheme="minorBidi"/>
                <w:sz w:val="24"/>
                <w:szCs w:val="24"/>
                <w:lang w:eastAsia="tr-TR"/>
              </w:rPr>
              <w:t>enç kızların STEM [</w:t>
            </w:r>
            <w:proofErr w:type="spellStart"/>
            <w:r w:rsidR="00C570F3" w:rsidRPr="00C570F3">
              <w:rPr>
                <w:rFonts w:ascii="Times New Roman" w:eastAsiaTheme="minorHAnsi" w:hAnsi="Times New Roman" w:cstheme="minorBidi"/>
                <w:sz w:val="24"/>
                <w:szCs w:val="24"/>
                <w:lang w:eastAsia="tr-TR"/>
              </w:rPr>
              <w:t>Science</w:t>
            </w:r>
            <w:proofErr w:type="spellEnd"/>
            <w:r w:rsidR="00C570F3" w:rsidRPr="00C570F3">
              <w:rPr>
                <w:rFonts w:ascii="Times New Roman" w:eastAsiaTheme="minorHAnsi" w:hAnsi="Times New Roman" w:cstheme="minorBidi"/>
                <w:sz w:val="24"/>
                <w:szCs w:val="24"/>
                <w:lang w:eastAsia="tr-TR"/>
              </w:rPr>
              <w:t xml:space="preserve"> (Bilim), </w:t>
            </w:r>
            <w:proofErr w:type="spellStart"/>
            <w:r w:rsidR="00C570F3" w:rsidRPr="00C570F3">
              <w:rPr>
                <w:rFonts w:ascii="Times New Roman" w:eastAsiaTheme="minorHAnsi" w:hAnsi="Times New Roman" w:cstheme="minorBidi"/>
                <w:sz w:val="24"/>
                <w:szCs w:val="24"/>
                <w:lang w:eastAsia="tr-TR"/>
              </w:rPr>
              <w:t>Technology</w:t>
            </w:r>
            <w:proofErr w:type="spellEnd"/>
            <w:r w:rsidR="00C570F3" w:rsidRPr="00C570F3">
              <w:rPr>
                <w:rFonts w:ascii="Times New Roman" w:eastAsiaTheme="minorHAnsi" w:hAnsi="Times New Roman" w:cstheme="minorBidi"/>
                <w:sz w:val="24"/>
                <w:szCs w:val="24"/>
                <w:lang w:eastAsia="tr-TR"/>
              </w:rPr>
              <w:t xml:space="preserve"> (Teknoloji), </w:t>
            </w:r>
            <w:proofErr w:type="spellStart"/>
            <w:r w:rsidR="00C570F3" w:rsidRPr="00C570F3">
              <w:rPr>
                <w:rFonts w:ascii="Times New Roman" w:eastAsiaTheme="minorHAnsi" w:hAnsi="Times New Roman" w:cstheme="minorBidi"/>
                <w:sz w:val="24"/>
                <w:szCs w:val="24"/>
                <w:lang w:eastAsia="tr-TR"/>
              </w:rPr>
              <w:t>Engineering</w:t>
            </w:r>
            <w:proofErr w:type="spellEnd"/>
            <w:r w:rsidR="00C570F3" w:rsidRPr="00C570F3">
              <w:rPr>
                <w:rFonts w:ascii="Times New Roman" w:eastAsiaTheme="minorHAnsi" w:hAnsi="Times New Roman" w:cstheme="minorBidi"/>
                <w:sz w:val="24"/>
                <w:szCs w:val="24"/>
                <w:lang w:eastAsia="tr-TR"/>
              </w:rPr>
              <w:t xml:space="preserve"> (Mühendislik) ve </w:t>
            </w:r>
            <w:proofErr w:type="spellStart"/>
            <w:r w:rsidR="00C570F3" w:rsidRPr="00C570F3">
              <w:rPr>
                <w:rFonts w:ascii="Times New Roman" w:eastAsiaTheme="minorHAnsi" w:hAnsi="Times New Roman" w:cstheme="minorBidi"/>
                <w:sz w:val="24"/>
                <w:szCs w:val="24"/>
                <w:lang w:eastAsia="tr-TR"/>
              </w:rPr>
              <w:t>Mathematics</w:t>
            </w:r>
            <w:proofErr w:type="spellEnd"/>
            <w:r w:rsidR="00C570F3" w:rsidRPr="00C570F3">
              <w:rPr>
                <w:rFonts w:ascii="Times New Roman" w:eastAsiaTheme="minorHAnsi" w:hAnsi="Times New Roman" w:cstheme="minorBidi"/>
                <w:sz w:val="24"/>
                <w:szCs w:val="24"/>
                <w:lang w:eastAsia="tr-TR"/>
              </w:rPr>
              <w:t xml:space="preserve"> (Matematik)]  alanında daha fazla yer almalarını sağlamak ve aynı zamanda Fen Lisesi ve Anadolu Liselerinde eğitim gören kız öğrencilerin STEM alanlarına </w:t>
            </w:r>
            <w:r w:rsidR="00C570F3" w:rsidRPr="00C570F3">
              <w:rPr>
                <w:rFonts w:ascii="Times New Roman" w:eastAsiaTheme="minorHAnsi" w:hAnsi="Times New Roman" w:cstheme="minorBidi"/>
                <w:sz w:val="24"/>
                <w:szCs w:val="24"/>
                <w:lang w:eastAsia="tr-TR"/>
              </w:rPr>
              <w:lastRenderedPageBreak/>
              <w:t>yönlendirmek amacıyla bilinçlendirme çalışmaları yapılacaktır.</w:t>
            </w:r>
          </w:p>
        </w:tc>
      </w:tr>
      <w:tr w:rsidR="00FA4311" w:rsidRPr="00432455" w:rsidTr="00FA4311">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lastRenderedPageBreak/>
              <w:t xml:space="preserve">YÜRÜTÜLEN ÇALIŞMALAR </w:t>
            </w:r>
          </w:p>
          <w:p w:rsidR="00FA4311" w:rsidRDefault="00FA4311" w:rsidP="00FA4311">
            <w:pPr>
              <w:rPr>
                <w:rFonts w:ascii="Times New Roman" w:hAnsi="Times New Roman"/>
                <w:sz w:val="24"/>
                <w:szCs w:val="24"/>
                <w:lang w:eastAsia="tr-TR"/>
              </w:rPr>
            </w:pPr>
          </w:p>
          <w:p w:rsidR="00FA4311" w:rsidRDefault="00FA4311" w:rsidP="00FA4311">
            <w:pPr>
              <w:rPr>
                <w:rFonts w:ascii="Times New Roman" w:hAnsi="Times New Roman"/>
                <w:sz w:val="24"/>
                <w:szCs w:val="24"/>
                <w:lang w:eastAsia="tr-TR"/>
              </w:rPr>
            </w:pPr>
          </w:p>
          <w:p w:rsidR="00FA4311" w:rsidRDefault="00FA4311" w:rsidP="00FA4311">
            <w:pPr>
              <w:rPr>
                <w:rFonts w:ascii="Times New Roman" w:hAnsi="Times New Roman"/>
                <w:sz w:val="24"/>
                <w:szCs w:val="24"/>
                <w:lang w:eastAsia="tr-TR"/>
              </w:rPr>
            </w:pPr>
          </w:p>
          <w:p w:rsidR="00FA4311" w:rsidRDefault="00FA4311" w:rsidP="00FA4311">
            <w:pPr>
              <w:rPr>
                <w:rFonts w:ascii="Times New Roman" w:hAnsi="Times New Roman"/>
                <w:sz w:val="24"/>
                <w:szCs w:val="24"/>
                <w:lang w:eastAsia="tr-TR"/>
              </w:rPr>
            </w:pPr>
          </w:p>
          <w:p w:rsidR="00FA4311" w:rsidRDefault="00FA4311" w:rsidP="001D2618">
            <w:pPr>
              <w:jc w:val="both"/>
              <w:rPr>
                <w:rFonts w:ascii="Times New Roman" w:hAnsi="Times New Roman"/>
                <w:sz w:val="24"/>
                <w:szCs w:val="24"/>
                <w:lang w:eastAsia="tr-TR"/>
              </w:rPr>
            </w:pPr>
          </w:p>
        </w:tc>
      </w:tr>
      <w:tr w:rsidR="00E71A24" w:rsidRPr="00432455" w:rsidTr="00E71A24">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E71A24" w:rsidRPr="00432455" w:rsidRDefault="00E71A24" w:rsidP="00AA3FAB">
            <w:pPr>
              <w:jc w:val="center"/>
              <w:rPr>
                <w:rFonts w:ascii="Times New Roman" w:hAnsi="Times New Roman"/>
                <w:b w:val="0"/>
                <w:sz w:val="24"/>
                <w:szCs w:val="24"/>
                <w:lang w:eastAsia="tr-TR"/>
              </w:rPr>
            </w:pPr>
            <w:r>
              <w:rPr>
                <w:rFonts w:ascii="Times New Roman" w:hAnsi="Times New Roman"/>
                <w:sz w:val="24"/>
                <w:szCs w:val="24"/>
                <w:lang w:eastAsia="tr-TR"/>
              </w:rPr>
              <w:t>Strateji 4</w:t>
            </w:r>
            <w:r w:rsidRPr="00432455">
              <w:rPr>
                <w:rFonts w:ascii="Times New Roman" w:hAnsi="Times New Roman"/>
                <w:sz w:val="24"/>
                <w:szCs w:val="24"/>
                <w:lang w:eastAsia="tr-TR"/>
              </w:rPr>
              <w:t xml:space="preserve">: Kurumların eğitimde kadın erkek </w:t>
            </w:r>
            <w:r w:rsidRPr="00AA3FAB">
              <w:rPr>
                <w:rFonts w:ascii="Times New Roman" w:hAnsi="Times New Roman"/>
                <w:sz w:val="24"/>
                <w:szCs w:val="24"/>
                <w:lang w:eastAsia="tr-TR"/>
              </w:rPr>
              <w:t>e</w:t>
            </w:r>
            <w:r w:rsidRPr="00432455">
              <w:rPr>
                <w:rFonts w:ascii="Times New Roman" w:hAnsi="Times New Roman"/>
                <w:sz w:val="24"/>
                <w:szCs w:val="24"/>
                <w:lang w:eastAsia="tr-TR"/>
              </w:rPr>
              <w:t>şitliğini sağlamaya yönelik kapasitelerinin geliştirilmesi ve kurumlar arası eşgüdümün sağlanması.</w:t>
            </w:r>
          </w:p>
        </w:tc>
      </w:tr>
      <w:tr w:rsidR="00FA4311" w:rsidRPr="00432455" w:rsidTr="005D3F46">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center"/>
              <w:rPr>
                <w:rFonts w:ascii="Times New Roman" w:eastAsia="Calibri" w:hAnsi="Times New Roman"/>
                <w:sz w:val="24"/>
                <w:szCs w:val="24"/>
                <w:lang w:eastAsia="tr-TR"/>
              </w:rPr>
            </w:pPr>
            <w:r w:rsidRPr="00432455">
              <w:rPr>
                <w:rFonts w:ascii="Times New Roman" w:eastAsia="Calibri" w:hAnsi="Times New Roman"/>
                <w:sz w:val="24"/>
                <w:szCs w:val="24"/>
                <w:lang w:eastAsia="tr-TR"/>
              </w:rPr>
              <w:t>Faaliyetler</w:t>
            </w:r>
          </w:p>
          <w:p w:rsidR="00E71A24" w:rsidRPr="00432455" w:rsidRDefault="00E71A24" w:rsidP="00E71A24">
            <w:pPr>
              <w:jc w:val="center"/>
              <w:rPr>
                <w:rFonts w:ascii="Times New Roman" w:eastAsia="Calibri" w:hAnsi="Times New Roman"/>
                <w:sz w:val="24"/>
                <w:szCs w:val="24"/>
                <w:lang w:eastAsia="tr-TR"/>
              </w:rPr>
            </w:pPr>
          </w:p>
          <w:p w:rsidR="00E71A24" w:rsidRPr="00432455" w:rsidRDefault="00E71A24" w:rsidP="00E71A24">
            <w:pPr>
              <w:jc w:val="center"/>
              <w:rPr>
                <w:rFonts w:ascii="Times New Roman" w:eastAsia="Calibri" w:hAnsi="Times New Roman"/>
                <w:sz w:val="24"/>
                <w:szCs w:val="24"/>
                <w:lang w:eastAsia="tr-TR"/>
              </w:rPr>
            </w:pPr>
          </w:p>
        </w:tc>
        <w:tc>
          <w:tcPr>
            <w:tcW w:w="2126"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Sorumlu Kurum</w:t>
            </w:r>
          </w:p>
        </w:tc>
        <w:tc>
          <w:tcPr>
            <w:tcW w:w="2103"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İlgili Kurum</w:t>
            </w:r>
          </w:p>
        </w:tc>
        <w:tc>
          <w:tcPr>
            <w:tcW w:w="985" w:type="dxa"/>
            <w:gridSpan w:val="2"/>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Süre</w:t>
            </w:r>
          </w:p>
        </w:tc>
        <w:tc>
          <w:tcPr>
            <w:tcW w:w="1873"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Performans Göstergesi</w:t>
            </w:r>
          </w:p>
        </w:tc>
        <w:tc>
          <w:tcPr>
            <w:tcW w:w="3697" w:type="dxa"/>
            <w:gridSpan w:val="2"/>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Açıklama</w:t>
            </w:r>
          </w:p>
        </w:tc>
      </w:tr>
      <w:tr w:rsidR="00E71A24"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1947"/>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both"/>
              <w:rPr>
                <w:rFonts w:ascii="Times New Roman" w:eastAsia="Calibri" w:hAnsi="Times New Roman"/>
                <w:sz w:val="24"/>
                <w:szCs w:val="24"/>
                <w:lang w:eastAsia="tr-TR"/>
              </w:rPr>
            </w:pPr>
            <w:r>
              <w:rPr>
                <w:rFonts w:ascii="Times New Roman" w:eastAsia="Calibri" w:hAnsi="Times New Roman"/>
                <w:sz w:val="24"/>
                <w:szCs w:val="24"/>
                <w:lang w:eastAsia="tr-TR"/>
              </w:rPr>
              <w:t>4</w:t>
            </w:r>
            <w:r w:rsidRPr="00432455">
              <w:rPr>
                <w:rFonts w:ascii="Times New Roman" w:eastAsia="Calibri" w:hAnsi="Times New Roman"/>
                <w:sz w:val="24"/>
                <w:szCs w:val="24"/>
                <w:lang w:eastAsia="tr-TR"/>
              </w:rPr>
              <w:t xml:space="preserve">.1. </w:t>
            </w:r>
            <w:r w:rsidRPr="0068752D">
              <w:rPr>
                <w:rFonts w:ascii="Times New Roman" w:eastAsia="Calibri" w:hAnsi="Times New Roman"/>
                <w:sz w:val="24"/>
                <w:szCs w:val="24"/>
                <w:lang w:eastAsia="tr-TR"/>
              </w:rPr>
              <w:t>MEB ile YÖK merkez teşkilatı</w:t>
            </w:r>
            <w:r>
              <w:rPr>
                <w:rFonts w:ascii="Times New Roman" w:eastAsia="Calibri" w:hAnsi="Times New Roman"/>
                <w:sz w:val="24"/>
                <w:szCs w:val="24"/>
                <w:lang w:eastAsia="tr-TR"/>
              </w:rPr>
              <w:t xml:space="preserve"> </w:t>
            </w:r>
            <w:r w:rsidRPr="00432455">
              <w:rPr>
                <w:rFonts w:ascii="Times New Roman" w:eastAsia="Calibri" w:hAnsi="Times New Roman"/>
                <w:sz w:val="24"/>
                <w:szCs w:val="24"/>
                <w:lang w:eastAsia="tr-TR"/>
              </w:rPr>
              <w:t>ve üniversitelerde cinsiyet eşitliği birimleri oluşturulacaktır.</w:t>
            </w:r>
          </w:p>
        </w:tc>
        <w:tc>
          <w:tcPr>
            <w:tcW w:w="2126" w:type="dxa"/>
            <w:shd w:val="clear" w:color="auto" w:fill="FFFFFF" w:themeFill="background1"/>
          </w:tcPr>
          <w:p w:rsidR="009C0012" w:rsidRDefault="00E71A24" w:rsidP="00AF2CAE">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MEB</w:t>
            </w:r>
            <w:r w:rsidR="00AF2CAE">
              <w:rPr>
                <w:rFonts w:ascii="Times New Roman" w:hAnsi="Times New Roman"/>
                <w:sz w:val="24"/>
                <w:szCs w:val="24"/>
                <w:lang w:eastAsia="tr-TR"/>
              </w:rPr>
              <w:t xml:space="preserve"> </w:t>
            </w:r>
            <w:r w:rsidR="009C0012">
              <w:rPr>
                <w:rFonts w:ascii="Times New Roman" w:hAnsi="Times New Roman"/>
                <w:sz w:val="24"/>
                <w:szCs w:val="24"/>
                <w:lang w:eastAsia="tr-TR"/>
              </w:rPr>
              <w:t>(</w:t>
            </w:r>
            <w:r w:rsidR="001D2618">
              <w:rPr>
                <w:rFonts w:ascii="Times New Roman" w:hAnsi="Times New Roman"/>
                <w:sz w:val="24"/>
                <w:szCs w:val="24"/>
                <w:lang w:eastAsia="tr-TR"/>
              </w:rPr>
              <w:t>SGB</w:t>
            </w:r>
            <w:r w:rsidR="009C0012">
              <w:rPr>
                <w:rFonts w:ascii="Times New Roman" w:hAnsi="Times New Roman"/>
                <w:sz w:val="24"/>
                <w:szCs w:val="24"/>
                <w:lang w:eastAsia="tr-TR"/>
              </w:rPr>
              <w:t>),</w:t>
            </w:r>
          </w:p>
          <w:p w:rsidR="00E71A24" w:rsidRPr="00432455" w:rsidRDefault="00E71A24" w:rsidP="00AF2CAE">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YÖK</w:t>
            </w:r>
          </w:p>
        </w:tc>
        <w:tc>
          <w:tcPr>
            <w:tcW w:w="2103" w:type="dxa"/>
            <w:shd w:val="clear" w:color="auto" w:fill="FFFFFF" w:themeFill="background1"/>
          </w:tcPr>
          <w:p w:rsidR="00E71A24" w:rsidRPr="009C0012"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E71A24" w:rsidRPr="009C0012">
              <w:rPr>
                <w:rFonts w:ascii="Times New Roman" w:hAnsi="Times New Roman"/>
                <w:color w:val="FF0000"/>
                <w:sz w:val="24"/>
                <w:szCs w:val="24"/>
                <w:lang w:eastAsia="tr-TR"/>
              </w:rPr>
              <w:t xml:space="preserve">, </w:t>
            </w:r>
          </w:p>
          <w:p w:rsidR="00D907F3" w:rsidRPr="00D907F3" w:rsidRDefault="009C0012"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9C0012">
              <w:rPr>
                <w:rFonts w:ascii="Times New Roman" w:hAnsi="Times New Roman"/>
                <w:color w:val="FF0000"/>
                <w:sz w:val="24"/>
                <w:szCs w:val="24"/>
                <w:lang w:eastAsia="tr-TR"/>
              </w:rPr>
              <w:t xml:space="preserve">Hazine ve </w:t>
            </w:r>
            <w:r w:rsidR="00E71A24" w:rsidRPr="00432455">
              <w:rPr>
                <w:rFonts w:ascii="Times New Roman" w:hAnsi="Times New Roman"/>
                <w:sz w:val="24"/>
                <w:szCs w:val="24"/>
                <w:lang w:eastAsia="tr-TR"/>
              </w:rPr>
              <w:t xml:space="preserve">Maliye Bakanlığı, </w:t>
            </w:r>
            <w:r w:rsidR="00D907F3" w:rsidRPr="00D907F3">
              <w:rPr>
                <w:rFonts w:ascii="Times New Roman" w:hAnsi="Times New Roman"/>
                <w:color w:val="FF0000"/>
                <w:sz w:val="24"/>
                <w:szCs w:val="24"/>
                <w:lang w:eastAsia="tr-TR"/>
              </w:rPr>
              <w:t xml:space="preserve">Cumhurbaşkanlığı </w:t>
            </w:r>
          </w:p>
          <w:p w:rsidR="00E71A24" w:rsidRP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sidRPr="00D907F3">
              <w:rPr>
                <w:rFonts w:ascii="Times New Roman" w:hAnsi="Times New Roman"/>
                <w:color w:val="FF0000"/>
                <w:sz w:val="24"/>
                <w:szCs w:val="24"/>
                <w:lang w:eastAsia="tr-TR"/>
              </w:rPr>
              <w:t>(Strateji ve Bütçe Başkanlığı),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rPr>
              <w:t>Üniversiteler</w:t>
            </w:r>
          </w:p>
        </w:tc>
        <w:tc>
          <w:tcPr>
            <w:tcW w:w="98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2018-2020</w:t>
            </w:r>
          </w:p>
        </w:tc>
        <w:tc>
          <w:tcPr>
            <w:tcW w:w="187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-Oluşturulan cinsiyet eşitliği birim sayısı</w:t>
            </w:r>
          </w:p>
        </w:tc>
        <w:tc>
          <w:tcPr>
            <w:tcW w:w="3697" w:type="dxa"/>
            <w:gridSpan w:val="2"/>
            <w:shd w:val="clear" w:color="auto" w:fill="FFFFFF" w:themeFill="background1"/>
          </w:tcPr>
          <w:p w:rsidR="00E71A24" w:rsidRPr="00432455" w:rsidRDefault="00C570F3" w:rsidP="001D26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Kurumsal politikaların belirlenmesi ve hizmetlerin yürütülmesi sürecinde kadın erkek</w:t>
            </w:r>
            <w:r>
              <w:rPr>
                <w:rFonts w:ascii="Times New Roman" w:hAnsi="Times New Roman"/>
                <w:sz w:val="24"/>
                <w:szCs w:val="24"/>
                <w:lang w:eastAsia="tr-TR"/>
              </w:rPr>
              <w:t xml:space="preserve"> </w:t>
            </w:r>
            <w:r w:rsidR="001D2618" w:rsidRPr="00432569">
              <w:rPr>
                <w:rFonts w:ascii="Times New Roman" w:hAnsi="Times New Roman"/>
                <w:sz w:val="24"/>
                <w:szCs w:val="24"/>
                <w:lang w:eastAsia="tr-TR"/>
              </w:rPr>
              <w:t>fırsat</w:t>
            </w:r>
            <w:r w:rsidR="001D2618">
              <w:rPr>
                <w:rFonts w:ascii="Times New Roman" w:hAnsi="Times New Roman"/>
                <w:sz w:val="24"/>
                <w:szCs w:val="24"/>
                <w:lang w:eastAsia="tr-TR"/>
              </w:rPr>
              <w:t xml:space="preserve"> </w:t>
            </w:r>
            <w:r w:rsidRPr="00432455">
              <w:rPr>
                <w:rFonts w:ascii="Times New Roman" w:hAnsi="Times New Roman"/>
                <w:sz w:val="24"/>
                <w:szCs w:val="24"/>
                <w:lang w:eastAsia="tr-TR"/>
              </w:rPr>
              <w:t xml:space="preserve">eşitliğine duyarlılığın gözetilmesi </w:t>
            </w:r>
            <w:r>
              <w:rPr>
                <w:rFonts w:ascii="Times New Roman" w:hAnsi="Times New Roman"/>
                <w:sz w:val="24"/>
                <w:szCs w:val="24"/>
                <w:lang w:eastAsia="tr-TR"/>
              </w:rPr>
              <w:t xml:space="preserve">ve </w:t>
            </w:r>
            <w:r w:rsidRPr="00432455">
              <w:rPr>
                <w:rFonts w:ascii="Times New Roman" w:hAnsi="Times New Roman"/>
                <w:sz w:val="24"/>
                <w:szCs w:val="24"/>
                <w:lang w:eastAsia="tr-TR"/>
              </w:rPr>
              <w:t xml:space="preserve">bu alanda çalışan birimlerin varlığı </w:t>
            </w:r>
            <w:r>
              <w:rPr>
                <w:rFonts w:ascii="Times New Roman" w:hAnsi="Times New Roman"/>
                <w:sz w:val="24"/>
                <w:szCs w:val="24"/>
                <w:lang w:eastAsia="tr-TR"/>
              </w:rPr>
              <w:t>büyük önem taşıdığı için cinsiyet eşitliği birimleri oluşturulacaktır</w:t>
            </w:r>
            <w:r w:rsidR="001D2618">
              <w:rPr>
                <w:rFonts w:ascii="Times New Roman" w:hAnsi="Times New Roman"/>
                <w:sz w:val="24"/>
                <w:szCs w:val="24"/>
                <w:lang w:eastAsia="tr-TR"/>
              </w:rPr>
              <w:t>.</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1947"/>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Pr="00432455" w:rsidRDefault="00FA4311" w:rsidP="001D2618">
            <w:pPr>
              <w:jc w:val="both"/>
              <w:rPr>
                <w:rFonts w:ascii="Times New Roman" w:hAnsi="Times New Roman"/>
                <w:sz w:val="24"/>
                <w:szCs w:val="24"/>
                <w:lang w:eastAsia="tr-TR"/>
              </w:rPr>
            </w:pPr>
          </w:p>
        </w:tc>
      </w:tr>
      <w:tr w:rsidR="00FA4311"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3391"/>
        </w:trPr>
        <w:tc>
          <w:tcPr>
            <w:cnfStyle w:val="001000000000" w:firstRow="0" w:lastRow="0" w:firstColumn="1" w:lastColumn="0" w:oddVBand="0" w:evenVBand="0" w:oddHBand="0" w:evenHBand="0" w:firstRowFirstColumn="0" w:firstRowLastColumn="0" w:lastRowFirstColumn="0" w:lastRowLastColumn="0"/>
            <w:tcW w:w="3676" w:type="dxa"/>
          </w:tcPr>
          <w:p w:rsidR="00E71A24" w:rsidRPr="00432455" w:rsidRDefault="00E71A24" w:rsidP="00E71A24">
            <w:pPr>
              <w:jc w:val="both"/>
              <w:rPr>
                <w:rFonts w:ascii="Times New Roman" w:eastAsia="Calibri" w:hAnsi="Times New Roman"/>
                <w:sz w:val="24"/>
                <w:szCs w:val="24"/>
                <w:lang w:eastAsia="tr-TR"/>
              </w:rPr>
            </w:pPr>
            <w:r>
              <w:rPr>
                <w:rFonts w:ascii="Times New Roman" w:eastAsia="Calibri" w:hAnsi="Times New Roman"/>
                <w:sz w:val="24"/>
                <w:szCs w:val="24"/>
                <w:lang w:eastAsia="tr-TR"/>
              </w:rPr>
              <w:lastRenderedPageBreak/>
              <w:t>4</w:t>
            </w:r>
            <w:r w:rsidRPr="00432455">
              <w:rPr>
                <w:rFonts w:ascii="Times New Roman" w:eastAsia="Calibri" w:hAnsi="Times New Roman"/>
                <w:sz w:val="24"/>
                <w:szCs w:val="24"/>
                <w:lang w:eastAsia="tr-TR"/>
              </w:rPr>
              <w:t>.2. MEB ve YÖK merkez teşkilatı personelinin kadın erkek eşitliğine duyarlılığının geliştirilmesine yönelik farkındalık eğitim/seminerleri düzenlenecektir.</w:t>
            </w:r>
          </w:p>
          <w:p w:rsidR="00E71A24" w:rsidRPr="00432455" w:rsidRDefault="00E71A24" w:rsidP="00E71A24">
            <w:pPr>
              <w:jc w:val="both"/>
              <w:rPr>
                <w:rFonts w:ascii="Times New Roman" w:eastAsia="Calibri" w:hAnsi="Times New Roman"/>
                <w:sz w:val="24"/>
                <w:szCs w:val="24"/>
                <w:lang w:eastAsia="tr-TR"/>
              </w:rPr>
            </w:pPr>
          </w:p>
          <w:p w:rsidR="00E71A24" w:rsidRPr="00432455" w:rsidRDefault="00E71A24" w:rsidP="00E71A24">
            <w:pPr>
              <w:jc w:val="both"/>
              <w:rPr>
                <w:rFonts w:ascii="Times New Roman" w:eastAsia="Calibri" w:hAnsi="Times New Roman"/>
                <w:sz w:val="24"/>
                <w:szCs w:val="24"/>
                <w:lang w:eastAsia="tr-TR"/>
              </w:rPr>
            </w:pPr>
          </w:p>
          <w:p w:rsidR="00E71A24" w:rsidRPr="00432455" w:rsidRDefault="00E71A24" w:rsidP="00E71A24">
            <w:pPr>
              <w:jc w:val="both"/>
              <w:rPr>
                <w:rFonts w:ascii="Times New Roman" w:eastAsia="Calibri" w:hAnsi="Times New Roman"/>
                <w:sz w:val="24"/>
                <w:szCs w:val="24"/>
                <w:lang w:eastAsia="tr-TR"/>
              </w:rPr>
            </w:pPr>
          </w:p>
          <w:p w:rsidR="00E71A24" w:rsidRPr="00432455" w:rsidRDefault="00E71A24" w:rsidP="00E71A24">
            <w:pPr>
              <w:jc w:val="both"/>
              <w:rPr>
                <w:rFonts w:ascii="Times New Roman" w:eastAsia="Calibri" w:hAnsi="Times New Roman"/>
                <w:sz w:val="24"/>
                <w:szCs w:val="24"/>
                <w:lang w:eastAsia="tr-TR"/>
              </w:rPr>
            </w:pPr>
          </w:p>
          <w:p w:rsidR="00E71A24" w:rsidRPr="00432455" w:rsidRDefault="00E71A24" w:rsidP="00E71A24">
            <w:pPr>
              <w:jc w:val="both"/>
              <w:rPr>
                <w:rFonts w:ascii="Times New Roman" w:eastAsia="Calibri" w:hAnsi="Times New Roman"/>
                <w:sz w:val="24"/>
                <w:szCs w:val="24"/>
                <w:lang w:eastAsia="tr-TR"/>
              </w:rPr>
            </w:pPr>
          </w:p>
        </w:tc>
        <w:tc>
          <w:tcPr>
            <w:tcW w:w="2126" w:type="dxa"/>
          </w:tcPr>
          <w:p w:rsidR="009C0012" w:rsidRDefault="00E71A24" w:rsidP="009C0012">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A401C2">
              <w:rPr>
                <w:rFonts w:ascii="Times New Roman" w:hAnsi="Times New Roman"/>
                <w:color w:val="FF0000"/>
                <w:sz w:val="24"/>
                <w:szCs w:val="24"/>
                <w:lang w:eastAsia="tr-TR"/>
              </w:rPr>
              <w:t>MEB</w:t>
            </w:r>
            <w:r w:rsidR="009C0012" w:rsidRPr="00A401C2">
              <w:rPr>
                <w:rFonts w:ascii="Times New Roman" w:hAnsi="Times New Roman"/>
                <w:color w:val="FF0000"/>
                <w:sz w:val="24"/>
                <w:szCs w:val="24"/>
                <w:lang w:eastAsia="tr-TR"/>
              </w:rPr>
              <w:t xml:space="preserve"> (</w:t>
            </w:r>
            <w:r w:rsidR="00A401C2" w:rsidRPr="00A401C2">
              <w:rPr>
                <w:rFonts w:ascii="Times New Roman" w:hAnsi="Times New Roman"/>
                <w:color w:val="FF0000"/>
                <w:sz w:val="24"/>
                <w:szCs w:val="24"/>
                <w:lang w:eastAsia="tr-TR"/>
              </w:rPr>
              <w:t>PGM</w:t>
            </w:r>
            <w:r w:rsidR="009C0012" w:rsidRPr="00A401C2">
              <w:rPr>
                <w:rFonts w:ascii="Times New Roman" w:hAnsi="Times New Roman"/>
                <w:color w:val="FF0000"/>
                <w:sz w:val="24"/>
                <w:szCs w:val="24"/>
                <w:lang w:eastAsia="tr-TR"/>
              </w:rPr>
              <w:t>)</w:t>
            </w:r>
            <w:r w:rsidR="009C0012">
              <w:rPr>
                <w:rFonts w:ascii="Times New Roman" w:hAnsi="Times New Roman"/>
                <w:sz w:val="24"/>
                <w:szCs w:val="24"/>
                <w:lang w:eastAsia="tr-TR"/>
              </w:rPr>
              <w:t>,</w:t>
            </w:r>
          </w:p>
          <w:p w:rsidR="00E71A24" w:rsidRPr="00432455" w:rsidRDefault="00AF2CAE" w:rsidP="009C0012">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 xml:space="preserve"> </w:t>
            </w:r>
            <w:r w:rsidR="00E71A24">
              <w:rPr>
                <w:rFonts w:ascii="Times New Roman" w:hAnsi="Times New Roman"/>
                <w:sz w:val="24"/>
                <w:szCs w:val="24"/>
                <w:lang w:eastAsia="tr-TR"/>
              </w:rPr>
              <w:t>YÖK</w:t>
            </w:r>
            <w:r w:rsidR="00E71A24" w:rsidRPr="00432455">
              <w:rPr>
                <w:rFonts w:ascii="Times New Roman" w:hAnsi="Times New Roman"/>
                <w:sz w:val="24"/>
                <w:szCs w:val="24"/>
                <w:lang w:eastAsia="tr-TR"/>
              </w:rPr>
              <w:t xml:space="preserve"> </w:t>
            </w:r>
          </w:p>
        </w:tc>
        <w:tc>
          <w:tcPr>
            <w:tcW w:w="2103" w:type="dxa"/>
          </w:tcPr>
          <w:p w:rsidR="00E71A24" w:rsidRPr="00432455"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68318A">
              <w:rPr>
                <w:rFonts w:ascii="Times New Roman" w:hAnsi="Times New Roman"/>
                <w:color w:val="FF0000"/>
                <w:sz w:val="24"/>
                <w:szCs w:val="24"/>
                <w:lang w:eastAsia="tr-TR"/>
              </w:rPr>
              <w:t xml:space="preserve"> </w:t>
            </w:r>
            <w:r w:rsidR="0068318A" w:rsidRPr="0068318A">
              <w:rPr>
                <w:rFonts w:ascii="Times New Roman" w:hAnsi="Times New Roman"/>
                <w:sz w:val="24"/>
                <w:szCs w:val="24"/>
                <w:lang w:eastAsia="tr-TR"/>
              </w:rPr>
              <w:t>(</w:t>
            </w:r>
            <w:r w:rsidR="00E71A24" w:rsidRPr="00432455">
              <w:rPr>
                <w:rFonts w:ascii="Times New Roman" w:hAnsi="Times New Roman"/>
                <w:sz w:val="24"/>
                <w:szCs w:val="24"/>
                <w:lang w:eastAsia="tr-TR"/>
              </w:rPr>
              <w:t>KSGM</w:t>
            </w:r>
            <w:r w:rsidR="0068318A">
              <w:rPr>
                <w:rFonts w:ascii="Times New Roman" w:hAnsi="Times New Roman"/>
                <w:sz w:val="24"/>
                <w:szCs w:val="24"/>
                <w:lang w:eastAsia="tr-TR"/>
              </w:rPr>
              <w:t>)</w:t>
            </w:r>
            <w:r w:rsidR="00E71A24" w:rsidRPr="00432455">
              <w:rPr>
                <w:rFonts w:ascii="Times New Roman" w:hAnsi="Times New Roman"/>
                <w:sz w:val="24"/>
                <w:szCs w:val="24"/>
                <w:lang w:eastAsia="tr-TR"/>
              </w:rPr>
              <w:t>,</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Üniversiteler, STK’lar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985" w:type="dxa"/>
            <w:gridSpan w:val="2"/>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2018-2021</w:t>
            </w:r>
          </w:p>
        </w:tc>
        <w:tc>
          <w:tcPr>
            <w:tcW w:w="1873" w:type="dxa"/>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-Düzenlenen eğitim/seminer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-Eğitimlere/ seminerlere katılan kadın ve erkek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-Eğitimler sonucunda verilen sertifika sayısı</w:t>
            </w:r>
          </w:p>
        </w:tc>
        <w:tc>
          <w:tcPr>
            <w:tcW w:w="3697" w:type="dxa"/>
            <w:gridSpan w:val="2"/>
          </w:tcPr>
          <w:p w:rsidR="00E71A24" w:rsidRPr="008E6390" w:rsidRDefault="0033643E" w:rsidP="008E6390">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570F3">
              <w:rPr>
                <w:rFonts w:ascii="Times New Roman" w:hAnsi="Times New Roman"/>
                <w:sz w:val="24"/>
                <w:szCs w:val="24"/>
                <w:lang w:eastAsia="tr-TR"/>
              </w:rPr>
              <w:t xml:space="preserve"> </w:t>
            </w:r>
            <w:r w:rsidR="001D2618">
              <w:rPr>
                <w:rFonts w:ascii="Times New Roman" w:hAnsi="Times New Roman"/>
                <w:sz w:val="24"/>
                <w:szCs w:val="24"/>
                <w:lang w:eastAsia="tr-TR"/>
              </w:rPr>
              <w:t>ile</w:t>
            </w:r>
            <w:r w:rsidR="00C570F3">
              <w:rPr>
                <w:rFonts w:ascii="Times New Roman" w:hAnsi="Times New Roman"/>
                <w:sz w:val="24"/>
                <w:szCs w:val="24"/>
                <w:lang w:eastAsia="tr-TR"/>
              </w:rPr>
              <w:t xml:space="preserve"> MEB ve YÖK arasında protokol imzalanarak e</w:t>
            </w:r>
            <w:r w:rsidR="00C570F3" w:rsidRPr="0068752D">
              <w:rPr>
                <w:rFonts w:ascii="Times New Roman" w:hAnsi="Times New Roman"/>
                <w:sz w:val="24"/>
                <w:szCs w:val="24"/>
                <w:lang w:eastAsia="tr-TR"/>
              </w:rPr>
              <w:t>ğitimde politika beli</w:t>
            </w:r>
            <w:r w:rsidR="00C570F3">
              <w:rPr>
                <w:rFonts w:ascii="Times New Roman" w:hAnsi="Times New Roman"/>
                <w:sz w:val="24"/>
                <w:szCs w:val="24"/>
                <w:lang w:eastAsia="tr-TR"/>
              </w:rPr>
              <w:t>rleyici ve uygulayıcı kurumlar olan MEB ve YÖK personeline kadın erkek eşitliği konusunda her</w:t>
            </w:r>
            <w:r w:rsidR="00C570F3" w:rsidRPr="0068752D">
              <w:rPr>
                <w:rFonts w:ascii="Times New Roman" w:hAnsi="Times New Roman"/>
                <w:sz w:val="24"/>
                <w:szCs w:val="24"/>
                <w:lang w:eastAsia="tr-TR"/>
              </w:rPr>
              <w:t xml:space="preserve"> yıl düzenli olarak eğitim/farkındalık çalışmaları yürütülmesi </w:t>
            </w:r>
            <w:r w:rsidR="00C570F3">
              <w:rPr>
                <w:rFonts w:ascii="Times New Roman" w:hAnsi="Times New Roman"/>
                <w:sz w:val="24"/>
                <w:szCs w:val="24"/>
                <w:lang w:eastAsia="tr-TR"/>
              </w:rPr>
              <w:t>hedeflenmektedir.</w:t>
            </w:r>
          </w:p>
        </w:tc>
      </w:tr>
      <w:tr w:rsidR="00FA4311" w:rsidRPr="00432455" w:rsidTr="00FA4311">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391"/>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8E6390">
            <w:pPr>
              <w:rPr>
                <w:rFonts w:ascii="Times New Roman" w:hAnsi="Times New Roman"/>
                <w:color w:val="FF0000"/>
                <w:sz w:val="24"/>
                <w:szCs w:val="24"/>
                <w:lang w:eastAsia="tr-TR"/>
              </w:rPr>
            </w:pPr>
          </w:p>
        </w:tc>
      </w:tr>
      <w:tr w:rsidR="00E71A24" w:rsidRPr="00432455" w:rsidTr="00D907F3">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DD4716">
            <w:pPr>
              <w:jc w:val="both"/>
              <w:rPr>
                <w:rFonts w:ascii="Times New Roman" w:eastAsia="Calibri" w:hAnsi="Times New Roman"/>
                <w:sz w:val="24"/>
                <w:szCs w:val="24"/>
              </w:rPr>
            </w:pPr>
            <w:r>
              <w:rPr>
                <w:rFonts w:ascii="Times New Roman" w:eastAsia="Calibri" w:hAnsi="Times New Roman"/>
                <w:sz w:val="24"/>
                <w:szCs w:val="24"/>
              </w:rPr>
              <w:t>4</w:t>
            </w:r>
            <w:r w:rsidRPr="00432455">
              <w:rPr>
                <w:rFonts w:ascii="Times New Roman" w:eastAsia="Calibri" w:hAnsi="Times New Roman"/>
                <w:sz w:val="24"/>
                <w:szCs w:val="24"/>
              </w:rPr>
              <w:t>.3.</w:t>
            </w:r>
            <w:r w:rsidR="00DD4716">
              <w:rPr>
                <w:rFonts w:ascii="Times New Roman" w:eastAsia="Calibri" w:hAnsi="Times New Roman"/>
                <w:sz w:val="24"/>
                <w:szCs w:val="24"/>
              </w:rPr>
              <w:t xml:space="preserve"> </w:t>
            </w:r>
            <w:r w:rsidRPr="00432455">
              <w:rPr>
                <w:rFonts w:ascii="Times New Roman" w:eastAsia="Calibri" w:hAnsi="Times New Roman"/>
                <w:sz w:val="24"/>
                <w:szCs w:val="24"/>
              </w:rPr>
              <w:t>Eğitime ilişkin cinsiyet göstergeleri üzerinden veri toplama, analiz etme ve raporlamaya yönelik teknik altyapı güçlendirilecektir.</w:t>
            </w:r>
          </w:p>
        </w:tc>
        <w:tc>
          <w:tcPr>
            <w:tcW w:w="2126" w:type="dxa"/>
            <w:shd w:val="clear" w:color="auto" w:fill="FFFFFF" w:themeFill="background1"/>
          </w:tcPr>
          <w:p w:rsidR="0068318A" w:rsidRDefault="00E71A24"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rPr>
              <w:t>MEB</w:t>
            </w:r>
            <w:r w:rsidR="0068318A">
              <w:rPr>
                <w:rFonts w:ascii="Times New Roman" w:hAnsi="Times New Roman"/>
                <w:sz w:val="24"/>
                <w:szCs w:val="24"/>
              </w:rPr>
              <w:t xml:space="preserve"> (</w:t>
            </w:r>
            <w:r w:rsidR="001D2618" w:rsidRPr="00432455">
              <w:rPr>
                <w:rFonts w:ascii="Times New Roman" w:hAnsi="Times New Roman"/>
                <w:sz w:val="24"/>
                <w:szCs w:val="24"/>
                <w:lang w:eastAsia="tr-TR"/>
              </w:rPr>
              <w:t>Bilgi İşlem Dairesi Başkanlığı</w:t>
            </w:r>
            <w:r w:rsidR="0068318A">
              <w:rPr>
                <w:rFonts w:ascii="Times New Roman" w:hAnsi="Times New Roman"/>
                <w:sz w:val="24"/>
                <w:szCs w:val="24"/>
                <w:lang w:eastAsia="tr-TR"/>
              </w:rPr>
              <w:t xml:space="preserve">), </w:t>
            </w:r>
          </w:p>
          <w:p w:rsidR="00E71A24" w:rsidRPr="00432455" w:rsidRDefault="00E71A24"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YÖK</w:t>
            </w:r>
          </w:p>
        </w:tc>
        <w:tc>
          <w:tcPr>
            <w:tcW w:w="2103" w:type="dxa"/>
            <w:shd w:val="clear" w:color="auto" w:fill="FFFFFF" w:themeFill="background1"/>
          </w:tcPr>
          <w:p w:rsidR="00D907F3" w:rsidRPr="00D907F3"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rPr>
            </w:pPr>
            <w:r w:rsidRPr="00D907F3">
              <w:rPr>
                <w:rFonts w:ascii="Times New Roman" w:hAnsi="Times New Roman"/>
                <w:color w:val="FF0000"/>
                <w:sz w:val="24"/>
                <w:szCs w:val="24"/>
              </w:rPr>
              <w:t xml:space="preserve">Cumhurbaşkanlığı </w:t>
            </w:r>
          </w:p>
          <w:p w:rsidR="0068318A" w:rsidRPr="0068318A" w:rsidRDefault="00D907F3" w:rsidP="00D907F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rPr>
            </w:pPr>
            <w:r w:rsidRPr="00D907F3">
              <w:rPr>
                <w:rFonts w:ascii="Times New Roman" w:hAnsi="Times New Roman"/>
                <w:color w:val="FF0000"/>
                <w:sz w:val="24"/>
                <w:szCs w:val="24"/>
              </w:rPr>
              <w:t>(Strateji ve Bütçe Başkanlığı)</w:t>
            </w:r>
            <w:r w:rsidR="00E71A24" w:rsidRPr="00D907F3">
              <w:rPr>
                <w:rFonts w:ascii="Times New Roman" w:hAnsi="Times New Roman"/>
                <w:color w:val="FF0000"/>
                <w:sz w:val="24"/>
                <w:szCs w:val="24"/>
              </w:rPr>
              <w:t xml:space="preserve">, </w:t>
            </w:r>
            <w:r w:rsidR="0068318A" w:rsidRPr="0068318A">
              <w:rPr>
                <w:rFonts w:ascii="Times New Roman" w:hAnsi="Times New Roman"/>
                <w:color w:val="FF0000"/>
                <w:sz w:val="24"/>
                <w:szCs w:val="24"/>
              </w:rPr>
              <w:t>Ulaştırma ve Altyapı</w:t>
            </w:r>
          </w:p>
          <w:p w:rsidR="00E71A24" w:rsidRPr="0068318A" w:rsidRDefault="0068318A"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rPr>
            </w:pPr>
            <w:r w:rsidRPr="0068318A">
              <w:rPr>
                <w:rFonts w:ascii="Times New Roman" w:hAnsi="Times New Roman"/>
                <w:color w:val="FF0000"/>
                <w:sz w:val="24"/>
                <w:szCs w:val="24"/>
              </w:rPr>
              <w:t xml:space="preserve"> Bakanlığı,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TÜİK,</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STK’lar,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lastRenderedPageBreak/>
              <w:t>Sağlık Bakanlığı,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rPr>
              <w:t>Üniversiteler</w:t>
            </w:r>
            <w:r w:rsidRPr="00432455">
              <w:rPr>
                <w:rFonts w:ascii="Times New Roman" w:hAnsi="Times New Roman"/>
                <w:sz w:val="24"/>
                <w:szCs w:val="24"/>
              </w:rPr>
              <w:t xml:space="preserve"> </w:t>
            </w:r>
          </w:p>
        </w:tc>
        <w:tc>
          <w:tcPr>
            <w:tcW w:w="985"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lastRenderedPageBreak/>
              <w:t>2018-2020</w:t>
            </w:r>
          </w:p>
        </w:tc>
        <w:tc>
          <w:tcPr>
            <w:tcW w:w="187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32455">
              <w:rPr>
                <w:rFonts w:ascii="Times New Roman" w:hAnsi="Times New Roman"/>
                <w:sz w:val="24"/>
                <w:szCs w:val="24"/>
              </w:rPr>
              <w:t>-Güçlü veri tabanı/elektronik sistemin oluşturulması</w:t>
            </w:r>
          </w:p>
        </w:tc>
        <w:tc>
          <w:tcPr>
            <w:tcW w:w="3697" w:type="dxa"/>
            <w:gridSpan w:val="2"/>
            <w:shd w:val="clear" w:color="auto" w:fill="FFFFFF" w:themeFill="background1"/>
          </w:tcPr>
          <w:p w:rsidR="00E71A24" w:rsidRPr="00432455" w:rsidRDefault="00E71A24" w:rsidP="00AA3FAB">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752D">
              <w:rPr>
                <w:rFonts w:ascii="Times New Roman" w:hAnsi="Times New Roman"/>
                <w:sz w:val="24"/>
                <w:szCs w:val="24"/>
              </w:rPr>
              <w:t>Kadının güçlenmesine yönelik politika ve uygulamaların geliştirilmesi çalışmaları</w:t>
            </w:r>
            <w:r w:rsidR="00092E6D">
              <w:rPr>
                <w:rFonts w:ascii="Times New Roman" w:hAnsi="Times New Roman"/>
                <w:sz w:val="24"/>
                <w:szCs w:val="24"/>
              </w:rPr>
              <w:t>nda</w:t>
            </w:r>
            <w:r w:rsidRPr="0068752D">
              <w:rPr>
                <w:rFonts w:ascii="Times New Roman" w:hAnsi="Times New Roman"/>
                <w:sz w:val="24"/>
                <w:szCs w:val="24"/>
              </w:rPr>
              <w:t xml:space="preserve"> ihtiyaç duyulan göstergelerin, MEB e-okul yönetim bilgi sistemi ile </w:t>
            </w:r>
            <w:proofErr w:type="spellStart"/>
            <w:r w:rsidRPr="0068752D">
              <w:rPr>
                <w:rFonts w:ascii="Times New Roman" w:hAnsi="Times New Roman"/>
                <w:sz w:val="24"/>
                <w:szCs w:val="24"/>
              </w:rPr>
              <w:t>YÖKSİS’e</w:t>
            </w:r>
            <w:proofErr w:type="spellEnd"/>
            <w:r w:rsidRPr="0068752D">
              <w:rPr>
                <w:rFonts w:ascii="Times New Roman" w:hAnsi="Times New Roman"/>
                <w:sz w:val="24"/>
                <w:szCs w:val="24"/>
              </w:rPr>
              <w:t xml:space="preserve"> yapılacak ilaveler yoluyla geliştirilmesi sağlanacaktır.</w:t>
            </w:r>
            <w:r w:rsidRPr="00432455">
              <w:rPr>
                <w:rFonts w:ascii="Times New Roman" w:hAnsi="Times New Roman"/>
                <w:sz w:val="24"/>
                <w:szCs w:val="24"/>
              </w:rPr>
              <w:t xml:space="preserve"> </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AA3FAB">
            <w:pPr>
              <w:rPr>
                <w:rFonts w:ascii="Times New Roman" w:hAnsi="Times New Roman"/>
                <w:sz w:val="24"/>
                <w:szCs w:val="24"/>
              </w:rPr>
            </w:pPr>
          </w:p>
          <w:p w:rsidR="00FA4311" w:rsidRDefault="00FA4311" w:rsidP="00AA3FAB">
            <w:pPr>
              <w:rPr>
                <w:rFonts w:ascii="Times New Roman" w:hAnsi="Times New Roman"/>
                <w:sz w:val="24"/>
                <w:szCs w:val="24"/>
              </w:rPr>
            </w:pPr>
          </w:p>
          <w:p w:rsidR="00FA4311" w:rsidRDefault="00FA4311" w:rsidP="00AA3FAB">
            <w:pPr>
              <w:rPr>
                <w:rFonts w:ascii="Times New Roman" w:hAnsi="Times New Roman"/>
                <w:sz w:val="24"/>
                <w:szCs w:val="24"/>
              </w:rPr>
            </w:pPr>
          </w:p>
          <w:p w:rsidR="00FA4311" w:rsidRDefault="00FA4311" w:rsidP="00AA3FAB">
            <w:pPr>
              <w:rPr>
                <w:rFonts w:ascii="Times New Roman" w:hAnsi="Times New Roman"/>
                <w:sz w:val="24"/>
                <w:szCs w:val="24"/>
              </w:rPr>
            </w:pPr>
          </w:p>
          <w:p w:rsidR="00FA4311" w:rsidRDefault="00FA4311" w:rsidP="00AA3FAB">
            <w:pPr>
              <w:rPr>
                <w:rFonts w:ascii="Times New Roman" w:hAnsi="Times New Roman"/>
                <w:sz w:val="24"/>
                <w:szCs w:val="24"/>
              </w:rPr>
            </w:pPr>
          </w:p>
          <w:p w:rsidR="00FA4311" w:rsidRPr="0068752D" w:rsidRDefault="00FA4311" w:rsidP="00AA3FAB">
            <w:pPr>
              <w:rPr>
                <w:rFonts w:ascii="Times New Roman" w:hAnsi="Times New Roman"/>
                <w:sz w:val="24"/>
                <w:szCs w:val="24"/>
              </w:rPr>
            </w:pPr>
          </w:p>
        </w:tc>
      </w:tr>
    </w:tbl>
    <w:tbl>
      <w:tblPr>
        <w:tblStyle w:val="AkKlavuz-Vurgu211213"/>
        <w:tblW w:w="14460" w:type="dxa"/>
        <w:shd w:val="clear" w:color="auto" w:fill="FFFFFF" w:themeFill="background1"/>
        <w:tblLayout w:type="fixed"/>
        <w:tblLook w:val="04A0" w:firstRow="1" w:lastRow="0" w:firstColumn="1" w:lastColumn="0" w:noHBand="0" w:noVBand="1"/>
      </w:tblPr>
      <w:tblGrid>
        <w:gridCol w:w="3676"/>
        <w:gridCol w:w="2126"/>
        <w:gridCol w:w="1985"/>
        <w:gridCol w:w="1103"/>
        <w:gridCol w:w="1855"/>
        <w:gridCol w:w="18"/>
        <w:gridCol w:w="118"/>
        <w:gridCol w:w="3579"/>
      </w:tblGrid>
      <w:tr w:rsidR="00E71A24" w:rsidRPr="00432455" w:rsidTr="00E71A24">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E71A24" w:rsidRPr="00432455" w:rsidRDefault="00E71A24" w:rsidP="00AA3FAB">
            <w:pPr>
              <w:jc w:val="both"/>
              <w:rPr>
                <w:rFonts w:ascii="Times New Roman" w:hAnsi="Times New Roman"/>
                <w:sz w:val="24"/>
                <w:szCs w:val="24"/>
                <w:lang w:eastAsia="tr-TR"/>
              </w:rPr>
            </w:pPr>
            <w:r w:rsidRPr="00432455">
              <w:rPr>
                <w:rFonts w:ascii="Times New Roman" w:eastAsia="Calibri" w:hAnsi="Times New Roman"/>
                <w:sz w:val="24"/>
                <w:szCs w:val="24"/>
              </w:rPr>
              <w:t xml:space="preserve">Strateji 5: </w:t>
            </w:r>
            <w:r w:rsidRPr="00432455">
              <w:rPr>
                <w:rFonts w:ascii="Times New Roman" w:hAnsi="Times New Roman"/>
                <w:sz w:val="24"/>
              </w:rPr>
              <w:t>Tüm eğitimcilerin kadın erkek eşitliği konusundaki duyarlılığı ve donanımının arttırılması</w:t>
            </w:r>
          </w:p>
        </w:tc>
      </w:tr>
      <w:tr w:rsidR="00E71A24" w:rsidRPr="00432455" w:rsidTr="00E71A2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E71A24">
            <w:pPr>
              <w:jc w:val="center"/>
              <w:rPr>
                <w:rFonts w:ascii="Times New Roman" w:eastAsia="Calibri" w:hAnsi="Times New Roman"/>
                <w:sz w:val="24"/>
                <w:szCs w:val="24"/>
                <w:lang w:eastAsia="tr-TR"/>
              </w:rPr>
            </w:pPr>
            <w:r w:rsidRPr="00432455">
              <w:rPr>
                <w:rFonts w:ascii="Times New Roman" w:eastAsia="Calibri" w:hAnsi="Times New Roman"/>
                <w:sz w:val="24"/>
                <w:szCs w:val="24"/>
                <w:lang w:eastAsia="tr-TR"/>
              </w:rPr>
              <w:t>Faaliyetler</w:t>
            </w:r>
          </w:p>
          <w:p w:rsidR="00E71A24" w:rsidRPr="00432455" w:rsidRDefault="00E71A24" w:rsidP="00E71A24">
            <w:pPr>
              <w:jc w:val="center"/>
              <w:rPr>
                <w:rFonts w:ascii="Times New Roman" w:eastAsia="Calibri" w:hAnsi="Times New Roman"/>
                <w:sz w:val="24"/>
                <w:szCs w:val="24"/>
                <w:lang w:eastAsia="tr-TR"/>
              </w:rPr>
            </w:pPr>
          </w:p>
          <w:p w:rsidR="00E71A24" w:rsidRPr="00432455" w:rsidRDefault="00E71A24" w:rsidP="00E71A24">
            <w:pPr>
              <w:jc w:val="center"/>
              <w:rPr>
                <w:rFonts w:ascii="Times New Roman" w:eastAsia="Calibri" w:hAnsi="Times New Roman"/>
                <w:sz w:val="24"/>
                <w:szCs w:val="24"/>
                <w:lang w:eastAsia="tr-TR"/>
              </w:rPr>
            </w:pPr>
          </w:p>
        </w:tc>
        <w:tc>
          <w:tcPr>
            <w:tcW w:w="2126"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Sorumlu Kurum</w:t>
            </w:r>
          </w:p>
        </w:tc>
        <w:tc>
          <w:tcPr>
            <w:tcW w:w="1985"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İlgili Kurum</w:t>
            </w:r>
          </w:p>
        </w:tc>
        <w:tc>
          <w:tcPr>
            <w:tcW w:w="1103" w:type="dxa"/>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Süre</w:t>
            </w:r>
          </w:p>
        </w:tc>
        <w:tc>
          <w:tcPr>
            <w:tcW w:w="1873" w:type="dxa"/>
            <w:gridSpan w:val="2"/>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Performans Göstergesi</w:t>
            </w:r>
          </w:p>
        </w:tc>
        <w:tc>
          <w:tcPr>
            <w:tcW w:w="3697" w:type="dxa"/>
            <w:gridSpan w:val="2"/>
            <w:shd w:val="clear" w:color="auto" w:fill="FFFFFF" w:themeFill="background1"/>
            <w:hideMark/>
          </w:tcPr>
          <w:p w:rsidR="00E71A24" w:rsidRPr="00432455"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32455">
              <w:rPr>
                <w:rFonts w:ascii="Times New Roman" w:hAnsi="Times New Roman"/>
                <w:b/>
                <w:sz w:val="24"/>
                <w:szCs w:val="24"/>
                <w:lang w:eastAsia="tr-TR"/>
              </w:rPr>
              <w:t>Açıklama</w:t>
            </w: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9F5C3C">
            <w:pPr>
              <w:jc w:val="both"/>
              <w:rPr>
                <w:rFonts w:ascii="Times New Roman" w:eastAsia="Calibri" w:hAnsi="Times New Roman"/>
                <w:sz w:val="24"/>
                <w:szCs w:val="24"/>
                <w:lang w:eastAsia="tr-TR"/>
              </w:rPr>
            </w:pPr>
            <w:r w:rsidRPr="00432455">
              <w:rPr>
                <w:rFonts w:ascii="Times New Roman" w:eastAsia="Calibri" w:hAnsi="Times New Roman"/>
                <w:sz w:val="24"/>
                <w:szCs w:val="24"/>
                <w:lang w:eastAsia="tr-TR"/>
              </w:rPr>
              <w:t>5.1. Eğitim fakültelerinde görevli tüm akademisyenlere yönelik kadın erkek eşitliği farkındalık çalışmaları yürütülecektir. Eğitimlere dönük etki analizi çalışması yapılacaktır.</w:t>
            </w:r>
          </w:p>
        </w:tc>
        <w:tc>
          <w:tcPr>
            <w:tcW w:w="2126" w:type="dxa"/>
            <w:shd w:val="clear" w:color="auto" w:fill="FFFFFF" w:themeFill="background1"/>
          </w:tcPr>
          <w:p w:rsidR="00247201" w:rsidRDefault="0024720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 xml:space="preserve">YÖK, </w:t>
            </w:r>
          </w:p>
          <w:p w:rsidR="00E71A24" w:rsidRPr="00432455" w:rsidRDefault="0024720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Üniversiteler</w:t>
            </w:r>
          </w:p>
        </w:tc>
        <w:tc>
          <w:tcPr>
            <w:tcW w:w="1985"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roofErr w:type="spellStart"/>
            <w:r>
              <w:rPr>
                <w:rFonts w:ascii="Times New Roman" w:hAnsi="Times New Roman"/>
                <w:sz w:val="24"/>
                <w:szCs w:val="24"/>
              </w:rPr>
              <w:t>KASAUM’lar</w:t>
            </w:r>
            <w:proofErr w:type="spellEnd"/>
            <w:r w:rsidRPr="00432455">
              <w:rPr>
                <w:rFonts w:ascii="Times New Roman" w:hAnsi="Times New Roman"/>
                <w:sz w:val="24"/>
                <w:szCs w:val="24"/>
                <w:lang w:eastAsia="tr-TR"/>
              </w:rPr>
              <w:t>,</w:t>
            </w:r>
          </w:p>
          <w:p w:rsidR="00E71A24" w:rsidRPr="00432455" w:rsidRDefault="0068318A"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w:t>
            </w:r>
            <w:r w:rsidR="00E71A24" w:rsidRPr="00432455">
              <w:rPr>
                <w:rFonts w:ascii="Times New Roman" w:hAnsi="Times New Roman"/>
                <w:sz w:val="24"/>
                <w:szCs w:val="24"/>
                <w:lang w:eastAsia="tr-TR"/>
              </w:rPr>
              <w:t>ÖYEGM</w:t>
            </w:r>
            <w:r>
              <w:rPr>
                <w:rFonts w:ascii="Times New Roman" w:hAnsi="Times New Roman"/>
                <w:sz w:val="24"/>
                <w:szCs w:val="24"/>
                <w:lang w:eastAsia="tr-TR"/>
              </w:rPr>
              <w:t>)</w:t>
            </w:r>
            <w:r w:rsidR="00E71A24" w:rsidRPr="00432455">
              <w:rPr>
                <w:rFonts w:ascii="Times New Roman" w:hAnsi="Times New Roman"/>
                <w:sz w:val="24"/>
                <w:szCs w:val="24"/>
                <w:lang w:eastAsia="tr-TR"/>
              </w:rPr>
              <w:t>,</w:t>
            </w:r>
          </w:p>
          <w:p w:rsidR="00E71A24" w:rsidRPr="00432455" w:rsidRDefault="0024720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STK’lar</w:t>
            </w:r>
          </w:p>
        </w:tc>
        <w:tc>
          <w:tcPr>
            <w:tcW w:w="110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2018-2023</w:t>
            </w:r>
          </w:p>
        </w:tc>
        <w:tc>
          <w:tcPr>
            <w:tcW w:w="1873" w:type="dxa"/>
            <w:gridSpan w:val="2"/>
            <w:shd w:val="clear" w:color="auto" w:fill="FFFFFF" w:themeFill="background1"/>
          </w:tcPr>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-Düzenlenen seminer, panel, eğitim programı vb. sayısı</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-Seminer, panel, eğitim programı vb. ye katılan kadın ve erkek akademisyen sayısı</w:t>
            </w:r>
          </w:p>
          <w:p w:rsidR="00E71A24" w:rsidRPr="00432455"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-Etki analiz raporu hazırlanması</w:t>
            </w:r>
          </w:p>
        </w:tc>
        <w:tc>
          <w:tcPr>
            <w:tcW w:w="3697" w:type="dxa"/>
            <w:gridSpan w:val="2"/>
            <w:shd w:val="clear" w:color="auto" w:fill="FFFFFF" w:themeFill="background1"/>
          </w:tcPr>
          <w:p w:rsidR="00E71A24" w:rsidRPr="00432455" w:rsidRDefault="00F51F6C" w:rsidP="00E50A9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ASPB</w:t>
            </w:r>
            <w:r w:rsidR="008E6390">
              <w:rPr>
                <w:rFonts w:ascii="Times New Roman" w:hAnsi="Times New Roman"/>
                <w:sz w:val="24"/>
                <w:szCs w:val="24"/>
                <w:lang w:eastAsia="tr-TR"/>
              </w:rPr>
              <w:t xml:space="preserve"> </w:t>
            </w:r>
            <w:r w:rsidR="008E6390" w:rsidRPr="008E6390">
              <w:rPr>
                <w:rFonts w:ascii="Times New Roman" w:hAnsi="Times New Roman"/>
                <w:color w:val="FF0000"/>
                <w:sz w:val="24"/>
                <w:szCs w:val="24"/>
                <w:lang w:eastAsia="tr-TR"/>
              </w:rPr>
              <w:t>(Mülga)</w:t>
            </w:r>
            <w:r w:rsidRPr="008E6390">
              <w:rPr>
                <w:rFonts w:ascii="Times New Roman" w:hAnsi="Times New Roman"/>
                <w:color w:val="FF0000"/>
                <w:sz w:val="24"/>
                <w:szCs w:val="24"/>
                <w:lang w:eastAsia="tr-TR"/>
              </w:rPr>
              <w:t xml:space="preserve"> </w:t>
            </w:r>
            <w:r>
              <w:rPr>
                <w:rFonts w:ascii="Times New Roman" w:hAnsi="Times New Roman"/>
                <w:sz w:val="24"/>
                <w:szCs w:val="24"/>
                <w:lang w:eastAsia="tr-TR"/>
              </w:rPr>
              <w:t>ve YÖK arasında</w:t>
            </w:r>
            <w:r w:rsidR="00E71A24" w:rsidRPr="00432455">
              <w:rPr>
                <w:rFonts w:ascii="Times New Roman" w:hAnsi="Times New Roman"/>
                <w:sz w:val="24"/>
                <w:szCs w:val="24"/>
                <w:lang w:eastAsia="tr-TR"/>
              </w:rPr>
              <w:t xml:space="preserve"> imzalanan İşbir</w:t>
            </w:r>
            <w:r w:rsidR="00E50A93">
              <w:rPr>
                <w:rFonts w:ascii="Times New Roman" w:hAnsi="Times New Roman"/>
                <w:sz w:val="24"/>
                <w:szCs w:val="24"/>
                <w:lang w:eastAsia="tr-TR"/>
              </w:rPr>
              <w:t xml:space="preserve">liği Protokolü kapsamında kadın </w:t>
            </w:r>
            <w:r w:rsidR="00E71A24" w:rsidRPr="00432455">
              <w:rPr>
                <w:rFonts w:ascii="Times New Roman" w:hAnsi="Times New Roman"/>
                <w:sz w:val="24"/>
                <w:szCs w:val="24"/>
                <w:lang w:eastAsia="tr-TR"/>
              </w:rPr>
              <w:t>erkek eşitliğinin sağlanması konusunda öğretim üyeleri/görevlilerine yönelik duyarlılık arttırma çalışmaları yürütülmesi öngörülmektedir. Etki analizi yapılarak gerekli değerlendirmeler ilgili kurumlarla paylaşılacaktır.</w:t>
            </w:r>
          </w:p>
        </w:tc>
      </w:tr>
      <w:tr w:rsidR="00FA4311" w:rsidRPr="00432455" w:rsidTr="00F06DC0">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lastRenderedPageBreak/>
              <w:t xml:space="preserve">YÜRÜTÜLEN ÇALIŞMALAR </w:t>
            </w:r>
          </w:p>
          <w:p w:rsidR="00FA4311" w:rsidRDefault="00FA4311" w:rsidP="00E50A93">
            <w:pPr>
              <w:jc w:val="both"/>
              <w:rPr>
                <w:rFonts w:ascii="Times New Roman" w:hAnsi="Times New Roman"/>
                <w:sz w:val="24"/>
                <w:szCs w:val="24"/>
                <w:lang w:eastAsia="tr-TR"/>
              </w:rPr>
            </w:pPr>
          </w:p>
          <w:p w:rsidR="00FA4311" w:rsidRDefault="00FA4311" w:rsidP="00E50A93">
            <w:pPr>
              <w:jc w:val="both"/>
              <w:rPr>
                <w:rFonts w:ascii="Times New Roman" w:hAnsi="Times New Roman"/>
                <w:sz w:val="24"/>
                <w:szCs w:val="24"/>
                <w:lang w:eastAsia="tr-TR"/>
              </w:rPr>
            </w:pPr>
          </w:p>
          <w:p w:rsidR="00FA4311" w:rsidRDefault="00FA4311" w:rsidP="00E50A93">
            <w:pPr>
              <w:jc w:val="both"/>
              <w:rPr>
                <w:rFonts w:ascii="Times New Roman" w:hAnsi="Times New Roman"/>
                <w:sz w:val="24"/>
                <w:szCs w:val="24"/>
                <w:lang w:eastAsia="tr-TR"/>
              </w:rPr>
            </w:pPr>
          </w:p>
          <w:p w:rsidR="00FA4311" w:rsidRDefault="00FA4311" w:rsidP="00E50A93">
            <w:pPr>
              <w:jc w:val="both"/>
              <w:rPr>
                <w:rFonts w:ascii="Times New Roman" w:hAnsi="Times New Roman"/>
                <w:sz w:val="24"/>
                <w:szCs w:val="24"/>
                <w:lang w:eastAsia="tr-TR"/>
              </w:rPr>
            </w:pPr>
          </w:p>
          <w:p w:rsidR="00FA4311" w:rsidRDefault="00FA4311" w:rsidP="00E50A93">
            <w:pPr>
              <w:jc w:val="both"/>
              <w:rPr>
                <w:rFonts w:ascii="Times New Roman" w:hAnsi="Times New Roman"/>
                <w:sz w:val="24"/>
                <w:szCs w:val="24"/>
                <w:lang w:eastAsia="tr-TR"/>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271899">
            <w:pPr>
              <w:jc w:val="both"/>
              <w:rPr>
                <w:rFonts w:ascii="Times New Roman" w:eastAsia="Calibri" w:hAnsi="Times New Roman"/>
                <w:sz w:val="24"/>
                <w:szCs w:val="24"/>
                <w:lang w:eastAsia="tr-TR"/>
              </w:rPr>
            </w:pPr>
            <w:r w:rsidRPr="00432455">
              <w:rPr>
                <w:rFonts w:ascii="Times New Roman" w:eastAsia="Calibri" w:hAnsi="Times New Roman"/>
                <w:sz w:val="24"/>
                <w:szCs w:val="24"/>
                <w:lang w:eastAsia="tr-TR"/>
              </w:rPr>
              <w:t xml:space="preserve">5.2. Öğretmenlik Mesleği Genel </w:t>
            </w:r>
            <w:proofErr w:type="spellStart"/>
            <w:r w:rsidRPr="00432455">
              <w:rPr>
                <w:rFonts w:ascii="Times New Roman" w:eastAsia="Calibri" w:hAnsi="Times New Roman"/>
                <w:sz w:val="24"/>
                <w:szCs w:val="24"/>
                <w:lang w:eastAsia="tr-TR"/>
              </w:rPr>
              <w:t>Yeterlikleri’ne</w:t>
            </w:r>
            <w:proofErr w:type="spellEnd"/>
            <w:r w:rsidRPr="00432455">
              <w:rPr>
                <w:rFonts w:ascii="Times New Roman" w:eastAsia="Calibri" w:hAnsi="Times New Roman"/>
                <w:sz w:val="24"/>
                <w:szCs w:val="24"/>
                <w:lang w:eastAsia="tr-TR"/>
              </w:rPr>
              <w:t xml:space="preserve"> </w:t>
            </w:r>
            <w:r w:rsidRPr="00432569">
              <w:rPr>
                <w:rFonts w:ascii="Times New Roman" w:eastAsia="Calibri" w:hAnsi="Times New Roman"/>
                <w:sz w:val="24"/>
                <w:szCs w:val="24"/>
                <w:lang w:eastAsia="tr-TR"/>
              </w:rPr>
              <w:t xml:space="preserve">“kadın </w:t>
            </w:r>
            <w:proofErr w:type="gramStart"/>
            <w:r w:rsidRPr="00432569">
              <w:rPr>
                <w:rFonts w:ascii="Times New Roman" w:eastAsia="Calibri" w:hAnsi="Times New Roman"/>
                <w:sz w:val="24"/>
                <w:szCs w:val="24"/>
                <w:lang w:eastAsia="tr-TR"/>
              </w:rPr>
              <w:t xml:space="preserve">erkek </w:t>
            </w:r>
            <w:r w:rsidR="00271899" w:rsidRPr="00432569">
              <w:rPr>
                <w:rFonts w:ascii="Times New Roman" w:eastAsia="Calibri" w:hAnsi="Times New Roman"/>
                <w:sz w:val="24"/>
                <w:szCs w:val="24"/>
                <w:lang w:eastAsia="tr-TR"/>
              </w:rPr>
              <w:t xml:space="preserve"> </w:t>
            </w:r>
            <w:r w:rsidRPr="00432569">
              <w:rPr>
                <w:rFonts w:ascii="Times New Roman" w:eastAsia="Calibri" w:hAnsi="Times New Roman"/>
                <w:sz w:val="24"/>
                <w:szCs w:val="24"/>
                <w:lang w:eastAsia="tr-TR"/>
              </w:rPr>
              <w:t>eşitliğini</w:t>
            </w:r>
            <w:proofErr w:type="gramEnd"/>
            <w:r w:rsidRPr="00432569">
              <w:rPr>
                <w:rFonts w:ascii="Times New Roman" w:eastAsia="Calibri" w:hAnsi="Times New Roman"/>
                <w:sz w:val="24"/>
                <w:szCs w:val="24"/>
                <w:lang w:eastAsia="tr-TR"/>
              </w:rPr>
              <w:t xml:space="preserve"> benimseme”</w:t>
            </w:r>
            <w:r w:rsidRPr="00432455">
              <w:rPr>
                <w:rFonts w:ascii="Times New Roman" w:eastAsia="Calibri" w:hAnsi="Times New Roman"/>
                <w:sz w:val="24"/>
                <w:szCs w:val="24"/>
                <w:lang w:eastAsia="tr-TR"/>
              </w:rPr>
              <w:t xml:space="preserve"> ifadesi eklenecektir. </w:t>
            </w:r>
          </w:p>
        </w:tc>
        <w:tc>
          <w:tcPr>
            <w:tcW w:w="2126"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MEB</w:t>
            </w:r>
          </w:p>
          <w:p w:rsidR="00E71A24" w:rsidRPr="00432455" w:rsidRDefault="0068318A" w:rsidP="00271899">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271899">
              <w:rPr>
                <w:rFonts w:ascii="Times New Roman" w:hAnsi="Times New Roman"/>
                <w:sz w:val="24"/>
                <w:szCs w:val="24"/>
                <w:lang w:eastAsia="tr-TR"/>
              </w:rPr>
              <w:t>Ö</w:t>
            </w:r>
            <w:r w:rsidR="00E71A24" w:rsidRPr="00432455">
              <w:rPr>
                <w:rFonts w:ascii="Times New Roman" w:hAnsi="Times New Roman"/>
                <w:sz w:val="24"/>
                <w:szCs w:val="24"/>
                <w:lang w:eastAsia="tr-TR"/>
              </w:rPr>
              <w:t>YEGM</w:t>
            </w:r>
            <w:r>
              <w:rPr>
                <w:rFonts w:ascii="Times New Roman" w:hAnsi="Times New Roman"/>
                <w:sz w:val="24"/>
                <w:szCs w:val="24"/>
                <w:lang w:eastAsia="tr-TR"/>
              </w:rPr>
              <w:t>)</w:t>
            </w:r>
          </w:p>
        </w:tc>
        <w:tc>
          <w:tcPr>
            <w:tcW w:w="1985" w:type="dxa"/>
            <w:shd w:val="clear" w:color="auto" w:fill="FFFFFF" w:themeFill="background1"/>
          </w:tcPr>
          <w:p w:rsidR="00E71A24" w:rsidRPr="0068318A" w:rsidRDefault="00A12A15"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432455" w:rsidRDefault="0068318A"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432455">
              <w:rPr>
                <w:rFonts w:ascii="Times New Roman" w:hAnsi="Times New Roman"/>
                <w:sz w:val="24"/>
                <w:szCs w:val="24"/>
                <w:lang w:eastAsia="tr-TR"/>
              </w:rPr>
              <w:t>KSGM</w:t>
            </w:r>
            <w:r>
              <w:rPr>
                <w:rFonts w:ascii="Times New Roman" w:hAnsi="Times New Roman"/>
                <w:sz w:val="24"/>
                <w:szCs w:val="24"/>
                <w:lang w:eastAsia="tr-TR"/>
              </w:rPr>
              <w:t>)</w:t>
            </w:r>
          </w:p>
        </w:tc>
        <w:tc>
          <w:tcPr>
            <w:tcW w:w="110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2018-2019</w:t>
            </w:r>
          </w:p>
        </w:tc>
        <w:tc>
          <w:tcPr>
            <w:tcW w:w="1873"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 xml:space="preserve">-İfadenin </w:t>
            </w:r>
            <w:proofErr w:type="spellStart"/>
            <w:r w:rsidRPr="00432455">
              <w:rPr>
                <w:rFonts w:ascii="Times New Roman" w:hAnsi="Times New Roman"/>
                <w:sz w:val="24"/>
                <w:szCs w:val="24"/>
                <w:lang w:eastAsia="tr-TR"/>
              </w:rPr>
              <w:t>Yeterlikler’e</w:t>
            </w:r>
            <w:proofErr w:type="spellEnd"/>
            <w:r w:rsidRPr="00432455">
              <w:rPr>
                <w:rFonts w:ascii="Times New Roman" w:hAnsi="Times New Roman"/>
                <w:sz w:val="24"/>
                <w:szCs w:val="24"/>
                <w:lang w:eastAsia="tr-TR"/>
              </w:rPr>
              <w:t xml:space="preserve"> eklenmiş olması</w:t>
            </w:r>
          </w:p>
        </w:tc>
        <w:tc>
          <w:tcPr>
            <w:tcW w:w="3697" w:type="dxa"/>
            <w:gridSpan w:val="2"/>
            <w:shd w:val="clear" w:color="auto" w:fill="FFFFFF" w:themeFill="background1"/>
          </w:tcPr>
          <w:p w:rsidR="00E71A24" w:rsidRPr="00432455" w:rsidRDefault="00E71A24" w:rsidP="009E1BC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Öğretmenlerin bilgi, beceri, tutum ve değerlerinin tanımlandığı Yeterlikler</w:t>
            </w:r>
            <w:r w:rsidR="00C570F3">
              <w:rPr>
                <w:rFonts w:ascii="Times New Roman" w:hAnsi="Times New Roman"/>
                <w:sz w:val="24"/>
                <w:szCs w:val="24"/>
                <w:lang w:eastAsia="tr-TR"/>
              </w:rPr>
              <w:t>e</w:t>
            </w:r>
            <w:r w:rsidR="009E1BC0">
              <w:rPr>
                <w:rFonts w:ascii="Times New Roman" w:hAnsi="Times New Roman"/>
                <w:sz w:val="24"/>
                <w:szCs w:val="24"/>
                <w:lang w:eastAsia="tr-TR"/>
              </w:rPr>
              <w:t>;</w:t>
            </w:r>
            <w:r w:rsidRPr="00432455">
              <w:rPr>
                <w:rFonts w:ascii="Times New Roman" w:hAnsi="Times New Roman"/>
                <w:sz w:val="24"/>
                <w:szCs w:val="24"/>
                <w:lang w:eastAsia="tr-TR"/>
              </w:rPr>
              <w:t xml:space="preserve"> </w:t>
            </w:r>
            <w:r w:rsidR="00C570F3" w:rsidRPr="00432455">
              <w:rPr>
                <w:rFonts w:ascii="Times New Roman" w:hAnsi="Times New Roman"/>
                <w:sz w:val="24"/>
                <w:szCs w:val="24"/>
                <w:lang w:eastAsia="tr-TR"/>
              </w:rPr>
              <w:t xml:space="preserve">“kadın erkek </w:t>
            </w:r>
            <w:r w:rsidR="00271899" w:rsidRPr="00432569">
              <w:rPr>
                <w:rFonts w:ascii="Times New Roman" w:hAnsi="Times New Roman"/>
                <w:sz w:val="24"/>
                <w:szCs w:val="24"/>
                <w:lang w:eastAsia="tr-TR"/>
              </w:rPr>
              <w:t>fırsat</w:t>
            </w:r>
            <w:r w:rsidR="00271899">
              <w:rPr>
                <w:rFonts w:ascii="Times New Roman" w:hAnsi="Times New Roman"/>
                <w:sz w:val="24"/>
                <w:szCs w:val="24"/>
                <w:lang w:eastAsia="tr-TR"/>
              </w:rPr>
              <w:t xml:space="preserve"> </w:t>
            </w:r>
            <w:r w:rsidR="00C570F3" w:rsidRPr="00432455">
              <w:rPr>
                <w:rFonts w:ascii="Times New Roman" w:hAnsi="Times New Roman"/>
                <w:sz w:val="24"/>
                <w:szCs w:val="24"/>
                <w:lang w:eastAsia="tr-TR"/>
              </w:rPr>
              <w:t>eşitliğini benimseme”</w:t>
            </w:r>
            <w:r w:rsidR="00C570F3">
              <w:rPr>
                <w:rFonts w:ascii="Times New Roman" w:hAnsi="Times New Roman"/>
                <w:sz w:val="24"/>
                <w:szCs w:val="24"/>
                <w:lang w:eastAsia="tr-TR"/>
              </w:rPr>
              <w:t xml:space="preserve"> ifadesi eklenecektir.</w:t>
            </w:r>
          </w:p>
        </w:tc>
      </w:tr>
      <w:tr w:rsidR="00FA4311" w:rsidRPr="00432455" w:rsidTr="00F06DC0">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9E1BC0">
            <w:pPr>
              <w:jc w:val="both"/>
              <w:rPr>
                <w:rFonts w:ascii="Times New Roman" w:hAnsi="Times New Roman"/>
                <w:sz w:val="24"/>
                <w:szCs w:val="24"/>
                <w:lang w:eastAsia="tr-TR"/>
              </w:rPr>
            </w:pPr>
          </w:p>
          <w:p w:rsidR="00FA4311" w:rsidRDefault="00FA4311" w:rsidP="009E1BC0">
            <w:pPr>
              <w:jc w:val="both"/>
              <w:rPr>
                <w:rFonts w:ascii="Times New Roman" w:hAnsi="Times New Roman"/>
                <w:sz w:val="24"/>
                <w:szCs w:val="24"/>
                <w:lang w:eastAsia="tr-TR"/>
              </w:rPr>
            </w:pPr>
          </w:p>
          <w:p w:rsidR="00FA4311" w:rsidRDefault="00FA4311" w:rsidP="009E1BC0">
            <w:pPr>
              <w:jc w:val="both"/>
              <w:rPr>
                <w:rFonts w:ascii="Times New Roman" w:hAnsi="Times New Roman"/>
                <w:sz w:val="24"/>
                <w:szCs w:val="24"/>
                <w:lang w:eastAsia="tr-TR"/>
              </w:rPr>
            </w:pPr>
          </w:p>
          <w:p w:rsidR="00FA4311" w:rsidRPr="00432455" w:rsidRDefault="00FA4311" w:rsidP="009E1BC0">
            <w:pPr>
              <w:jc w:val="both"/>
              <w:rPr>
                <w:rFonts w:ascii="Times New Roman" w:hAnsi="Times New Roman"/>
                <w:sz w:val="24"/>
                <w:szCs w:val="24"/>
                <w:lang w:eastAsia="tr-TR"/>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32455" w:rsidRDefault="00E71A24" w:rsidP="00271899">
            <w:pPr>
              <w:jc w:val="both"/>
              <w:rPr>
                <w:rFonts w:ascii="Times New Roman" w:eastAsia="Calibri" w:hAnsi="Times New Roman"/>
                <w:sz w:val="24"/>
                <w:szCs w:val="24"/>
                <w:lang w:eastAsia="tr-TR"/>
              </w:rPr>
            </w:pPr>
            <w:r w:rsidRPr="00432455">
              <w:rPr>
                <w:rFonts w:ascii="Times New Roman" w:eastAsia="Calibri" w:hAnsi="Times New Roman"/>
                <w:sz w:val="24"/>
                <w:szCs w:val="24"/>
                <w:lang w:eastAsia="tr-TR"/>
              </w:rPr>
              <w:t>5.3. Eğitimcilere yönelik tüm hizmet içi eğitim programlarında standart ve sistematik olarak kadın erkek eşitliği konusunda farkındalık oluşturacak eğitimlere yer verilecektir.</w:t>
            </w:r>
          </w:p>
        </w:tc>
        <w:tc>
          <w:tcPr>
            <w:tcW w:w="2126" w:type="dxa"/>
            <w:shd w:val="clear" w:color="auto" w:fill="FFFFFF" w:themeFill="background1"/>
          </w:tcPr>
          <w:p w:rsidR="00E71A24" w:rsidRPr="00432455" w:rsidRDefault="0068318A" w:rsidP="00A401C2">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271899">
              <w:rPr>
                <w:rFonts w:ascii="Times New Roman" w:hAnsi="Times New Roman"/>
                <w:sz w:val="24"/>
                <w:szCs w:val="24"/>
                <w:lang w:eastAsia="tr-TR"/>
              </w:rPr>
              <w:t>Ö</w:t>
            </w:r>
            <w:r w:rsidR="00247201">
              <w:rPr>
                <w:rFonts w:ascii="Times New Roman" w:hAnsi="Times New Roman"/>
                <w:sz w:val="24"/>
                <w:szCs w:val="24"/>
                <w:lang w:eastAsia="tr-TR"/>
              </w:rPr>
              <w:t xml:space="preserve">YEGM, </w:t>
            </w:r>
            <w:r w:rsidR="00A401C2" w:rsidRPr="00A401C2">
              <w:rPr>
                <w:rFonts w:ascii="Times New Roman" w:hAnsi="Times New Roman"/>
                <w:color w:val="FF0000"/>
                <w:sz w:val="24"/>
                <w:szCs w:val="24"/>
                <w:lang w:eastAsia="tr-TR"/>
              </w:rPr>
              <w:t>P</w:t>
            </w:r>
            <w:r w:rsidR="00247201" w:rsidRPr="00A401C2">
              <w:rPr>
                <w:rFonts w:ascii="Times New Roman" w:hAnsi="Times New Roman"/>
                <w:color w:val="FF0000"/>
                <w:sz w:val="24"/>
                <w:szCs w:val="24"/>
                <w:lang w:eastAsia="tr-TR"/>
              </w:rPr>
              <w:t>GM</w:t>
            </w:r>
            <w:r w:rsidR="00247201">
              <w:rPr>
                <w:rFonts w:ascii="Times New Roman" w:hAnsi="Times New Roman"/>
                <w:sz w:val="24"/>
                <w:szCs w:val="24"/>
                <w:lang w:eastAsia="tr-TR"/>
              </w:rPr>
              <w:t xml:space="preserve">, </w:t>
            </w:r>
            <w:r w:rsidR="00E71A24" w:rsidRPr="00432455">
              <w:rPr>
                <w:rFonts w:ascii="Times New Roman" w:hAnsi="Times New Roman"/>
                <w:sz w:val="24"/>
                <w:szCs w:val="24"/>
                <w:lang w:eastAsia="tr-TR"/>
              </w:rPr>
              <w:t>Teftiş Kurulu Başkanlığı</w:t>
            </w:r>
            <w:r>
              <w:rPr>
                <w:rFonts w:ascii="Times New Roman" w:hAnsi="Times New Roman"/>
                <w:sz w:val="24"/>
                <w:szCs w:val="24"/>
                <w:lang w:eastAsia="tr-TR"/>
              </w:rPr>
              <w:t>)</w:t>
            </w:r>
          </w:p>
        </w:tc>
        <w:tc>
          <w:tcPr>
            <w:tcW w:w="1985" w:type="dxa"/>
            <w:shd w:val="clear" w:color="auto" w:fill="FFFFFF" w:themeFill="background1"/>
          </w:tcPr>
          <w:p w:rsidR="0068318A" w:rsidRPr="0068318A" w:rsidRDefault="00A12A15"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68318A" w:rsidRDefault="0068318A"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Pr="00432455">
              <w:rPr>
                <w:rFonts w:ascii="Times New Roman" w:hAnsi="Times New Roman"/>
                <w:sz w:val="24"/>
                <w:szCs w:val="24"/>
                <w:lang w:eastAsia="tr-TR"/>
              </w:rPr>
              <w:t>KSGM</w:t>
            </w:r>
            <w:r>
              <w:rPr>
                <w:rFonts w:ascii="Times New Roman" w:hAnsi="Times New Roman"/>
                <w:sz w:val="24"/>
                <w:szCs w:val="24"/>
                <w:lang w:eastAsia="tr-TR"/>
              </w:rPr>
              <w:t>),</w:t>
            </w:r>
          </w:p>
          <w:p w:rsidR="00E71A24" w:rsidRPr="00432455" w:rsidRDefault="00E71A24"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YÖK, Üniversiteler,</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roofErr w:type="spellStart"/>
            <w:r w:rsidRPr="00432455">
              <w:rPr>
                <w:rFonts w:ascii="Times New Roman" w:hAnsi="Times New Roman"/>
                <w:sz w:val="24"/>
                <w:szCs w:val="24"/>
                <w:lang w:eastAsia="tr-TR"/>
              </w:rPr>
              <w:t>KASAUM’lar</w:t>
            </w:r>
            <w:proofErr w:type="spellEnd"/>
            <w:r w:rsidRPr="00432455">
              <w:rPr>
                <w:rFonts w:ascii="Times New Roman" w:hAnsi="Times New Roman"/>
                <w:sz w:val="24"/>
                <w:szCs w:val="24"/>
                <w:lang w:eastAsia="tr-TR"/>
              </w:rPr>
              <w:t>,</w:t>
            </w:r>
          </w:p>
          <w:p w:rsidR="00E71A24" w:rsidRPr="00432455" w:rsidRDefault="0068318A"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247201">
              <w:rPr>
                <w:rFonts w:ascii="Times New Roman" w:hAnsi="Times New Roman"/>
                <w:sz w:val="24"/>
                <w:szCs w:val="24"/>
                <w:lang w:eastAsia="tr-TR"/>
              </w:rPr>
              <w:t xml:space="preserve">HBÖGM, MTEGM, TEGM, </w:t>
            </w:r>
            <w:r>
              <w:rPr>
                <w:rFonts w:ascii="Times New Roman" w:hAnsi="Times New Roman"/>
                <w:sz w:val="24"/>
                <w:szCs w:val="24"/>
                <w:lang w:eastAsia="tr-TR"/>
              </w:rPr>
              <w:t>OÖGM)</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1103" w:type="dxa"/>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2018-2023</w:t>
            </w:r>
          </w:p>
        </w:tc>
        <w:tc>
          <w:tcPr>
            <w:tcW w:w="1873" w:type="dxa"/>
            <w:gridSpan w:val="2"/>
            <w:shd w:val="clear" w:color="auto" w:fill="FFFFFF" w:themeFill="background1"/>
          </w:tcPr>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-Düzenlenen eğitim sayısı</w:t>
            </w:r>
          </w:p>
          <w:p w:rsidR="00E71A24" w:rsidRPr="00432455"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32455">
              <w:rPr>
                <w:rFonts w:ascii="Times New Roman" w:hAnsi="Times New Roman"/>
                <w:sz w:val="24"/>
                <w:szCs w:val="24"/>
                <w:lang w:eastAsia="tr-TR"/>
              </w:rPr>
              <w:t xml:space="preserve">-Eğitimlere katılan kadın ve erkek sayısı </w:t>
            </w:r>
          </w:p>
        </w:tc>
        <w:tc>
          <w:tcPr>
            <w:tcW w:w="3697" w:type="dxa"/>
            <w:gridSpan w:val="2"/>
            <w:shd w:val="clear" w:color="auto" w:fill="FFFFFF" w:themeFill="background1"/>
          </w:tcPr>
          <w:p w:rsidR="00E71A24" w:rsidRPr="00432455" w:rsidRDefault="00271899" w:rsidP="0027189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R</w:t>
            </w:r>
            <w:r w:rsidR="00C570F3">
              <w:rPr>
                <w:rFonts w:ascii="Times New Roman" w:hAnsi="Times New Roman"/>
                <w:sz w:val="24"/>
                <w:szCs w:val="24"/>
                <w:lang w:eastAsia="tr-TR"/>
              </w:rPr>
              <w:t xml:space="preserve">ehber </w:t>
            </w:r>
            <w:r w:rsidR="00C570F3" w:rsidRPr="00432455">
              <w:rPr>
                <w:rFonts w:ascii="Times New Roman" w:hAnsi="Times New Roman"/>
                <w:sz w:val="24"/>
                <w:szCs w:val="24"/>
                <w:lang w:eastAsia="tr-TR"/>
              </w:rPr>
              <w:t>öğretmen</w:t>
            </w:r>
            <w:r w:rsidR="00C570F3">
              <w:rPr>
                <w:rFonts w:ascii="Times New Roman" w:hAnsi="Times New Roman"/>
                <w:sz w:val="24"/>
                <w:szCs w:val="24"/>
                <w:lang w:eastAsia="tr-TR"/>
              </w:rPr>
              <w:t xml:space="preserve">ler </w:t>
            </w:r>
            <w:r>
              <w:rPr>
                <w:rFonts w:ascii="Times New Roman" w:hAnsi="Times New Roman"/>
                <w:sz w:val="24"/>
                <w:szCs w:val="24"/>
                <w:lang w:eastAsia="tr-TR"/>
              </w:rPr>
              <w:t xml:space="preserve">başta </w:t>
            </w:r>
            <w:r w:rsidR="00C570F3">
              <w:rPr>
                <w:rFonts w:ascii="Times New Roman" w:hAnsi="Times New Roman"/>
                <w:sz w:val="24"/>
                <w:szCs w:val="24"/>
                <w:lang w:eastAsia="tr-TR"/>
              </w:rPr>
              <w:t xml:space="preserve">olmak üzere tüm </w:t>
            </w:r>
            <w:proofErr w:type="gramStart"/>
            <w:r w:rsidR="00C570F3">
              <w:rPr>
                <w:rFonts w:ascii="Times New Roman" w:hAnsi="Times New Roman"/>
                <w:sz w:val="24"/>
                <w:szCs w:val="24"/>
                <w:lang w:eastAsia="tr-TR"/>
              </w:rPr>
              <w:t>branşlardaki</w:t>
            </w:r>
            <w:proofErr w:type="gramEnd"/>
            <w:r w:rsidR="00C570F3">
              <w:rPr>
                <w:rFonts w:ascii="Times New Roman" w:hAnsi="Times New Roman"/>
                <w:sz w:val="24"/>
                <w:szCs w:val="24"/>
                <w:lang w:eastAsia="tr-TR"/>
              </w:rPr>
              <w:t xml:space="preserve"> öğretmenler</w:t>
            </w:r>
            <w:r w:rsidR="00C570F3" w:rsidRPr="00432455">
              <w:rPr>
                <w:rFonts w:ascii="Times New Roman" w:hAnsi="Times New Roman"/>
                <w:sz w:val="24"/>
                <w:szCs w:val="24"/>
                <w:lang w:eastAsia="tr-TR"/>
              </w:rPr>
              <w:t>, usta öğretici, yönetici, maarif müfettişi ve müfettiş yardımcısı, milli eğitim uzmanı ve uzman yardımcısı vb. eğitim alanındaki tüm çalışanların hizmet içi eğitimleri bu kapsamda değerlendiril</w:t>
            </w:r>
            <w:r w:rsidR="00C570F3">
              <w:rPr>
                <w:rFonts w:ascii="Times New Roman" w:hAnsi="Times New Roman"/>
                <w:sz w:val="24"/>
                <w:szCs w:val="24"/>
                <w:lang w:eastAsia="tr-TR"/>
              </w:rPr>
              <w:t>ecektir.</w:t>
            </w:r>
            <w:r w:rsidR="00C570F3" w:rsidRPr="009E1BC0">
              <w:rPr>
                <w:rFonts w:ascii="Times New Roman" w:hAnsi="Times New Roman"/>
                <w:color w:val="C00000"/>
                <w:sz w:val="24"/>
                <w:szCs w:val="24"/>
                <w:lang w:eastAsia="tr-TR"/>
              </w:rPr>
              <w:t xml:space="preserve"> </w:t>
            </w:r>
            <w:r w:rsidR="00C570F3" w:rsidRPr="00432455">
              <w:rPr>
                <w:rFonts w:ascii="Times New Roman" w:hAnsi="Times New Roman"/>
                <w:sz w:val="24"/>
                <w:szCs w:val="24"/>
                <w:lang w:eastAsia="tr-TR"/>
              </w:rPr>
              <w:t>Bu eğitimleri yürütmek üzere MEB personeline eğitici eğitimleri verilecektir.</w:t>
            </w:r>
          </w:p>
        </w:tc>
      </w:tr>
      <w:tr w:rsidR="00FA4311" w:rsidRPr="00432455" w:rsidTr="00F06DC0">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tc>
      </w:tr>
      <w:tr w:rsidR="00E71A24" w:rsidRPr="00432455" w:rsidTr="00E71A24">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E7D26" w:rsidRDefault="00E71A24" w:rsidP="00AA3FAB">
            <w:pPr>
              <w:jc w:val="both"/>
              <w:rPr>
                <w:rFonts w:ascii="Times New Roman" w:eastAsia="Calibri" w:hAnsi="Times New Roman"/>
                <w:sz w:val="24"/>
                <w:szCs w:val="24"/>
                <w:lang w:eastAsia="tr-TR"/>
              </w:rPr>
            </w:pPr>
            <w:r w:rsidRPr="004E7D26">
              <w:rPr>
                <w:rFonts w:ascii="Times New Roman" w:eastAsia="Calibri" w:hAnsi="Times New Roman"/>
                <w:sz w:val="24"/>
                <w:szCs w:val="24"/>
                <w:lang w:eastAsia="tr-TR"/>
              </w:rPr>
              <w:lastRenderedPageBreak/>
              <w:t>5.4.  Aile eğitimi kurs programlarını uygulayan eğiticilerin kadın erkek eşitliği duyarlılığı arttırılacaktır.</w:t>
            </w:r>
          </w:p>
        </w:tc>
        <w:tc>
          <w:tcPr>
            <w:tcW w:w="2126"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MEB</w:t>
            </w:r>
          </w:p>
          <w:p w:rsidR="00E71A24" w:rsidRPr="004E7D26" w:rsidRDefault="0068318A"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4E7D26">
              <w:rPr>
                <w:rFonts w:ascii="Times New Roman" w:hAnsi="Times New Roman"/>
                <w:sz w:val="24"/>
                <w:szCs w:val="24"/>
                <w:lang w:eastAsia="tr-TR"/>
              </w:rPr>
              <w:t>HBÖGM</w:t>
            </w:r>
            <w:r>
              <w:rPr>
                <w:rFonts w:ascii="Times New Roman" w:hAnsi="Times New Roman"/>
                <w:sz w:val="24"/>
                <w:szCs w:val="24"/>
                <w:lang w:eastAsia="tr-TR"/>
              </w:rPr>
              <w:t>),</w:t>
            </w:r>
          </w:p>
          <w:p w:rsidR="0068318A" w:rsidRPr="0068318A" w:rsidRDefault="008D2C10"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4E7D26" w:rsidRDefault="0068318A"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Pr="004E7D26">
              <w:rPr>
                <w:rFonts w:ascii="Times New Roman" w:hAnsi="Times New Roman"/>
                <w:sz w:val="24"/>
                <w:szCs w:val="24"/>
                <w:lang w:eastAsia="tr-TR"/>
              </w:rPr>
              <w:t>ATHGM</w:t>
            </w:r>
            <w:r>
              <w:rPr>
                <w:rFonts w:ascii="Times New Roman" w:hAnsi="Times New Roman"/>
                <w:sz w:val="24"/>
                <w:szCs w:val="24"/>
                <w:lang w:eastAsia="tr-TR"/>
              </w:rPr>
              <w:t>)</w:t>
            </w:r>
          </w:p>
        </w:tc>
        <w:tc>
          <w:tcPr>
            <w:tcW w:w="1985" w:type="dxa"/>
            <w:shd w:val="clear" w:color="auto" w:fill="FFFFFF" w:themeFill="background1"/>
          </w:tcPr>
          <w:p w:rsidR="0068318A" w:rsidRPr="0068318A" w:rsidRDefault="008D2C10" w:rsidP="0068318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4E7D26" w:rsidRDefault="0068318A"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4E7D26">
              <w:rPr>
                <w:rFonts w:ascii="Times New Roman" w:hAnsi="Times New Roman"/>
                <w:sz w:val="24"/>
                <w:szCs w:val="24"/>
                <w:lang w:eastAsia="tr-TR"/>
              </w:rPr>
              <w:t>KSGM</w:t>
            </w:r>
            <w:r>
              <w:rPr>
                <w:rFonts w:ascii="Times New Roman" w:hAnsi="Times New Roman"/>
                <w:sz w:val="24"/>
                <w:szCs w:val="24"/>
                <w:lang w:eastAsia="tr-TR"/>
              </w:rPr>
              <w:t>)</w:t>
            </w:r>
            <w:r w:rsidR="00E71A24" w:rsidRPr="004E7D26">
              <w:rPr>
                <w:rFonts w:ascii="Times New Roman" w:hAnsi="Times New Roman"/>
                <w:sz w:val="24"/>
                <w:szCs w:val="24"/>
                <w:lang w:eastAsia="tr-TR"/>
              </w:rPr>
              <w:t>,</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Diyanet İşleri Başkan</w:t>
            </w:r>
            <w:r w:rsidR="00762E31">
              <w:rPr>
                <w:rFonts w:ascii="Times New Roman" w:hAnsi="Times New Roman"/>
                <w:sz w:val="24"/>
                <w:szCs w:val="24"/>
                <w:lang w:eastAsia="tr-TR"/>
              </w:rPr>
              <w:t>lığı (</w:t>
            </w:r>
            <w:r w:rsidRPr="004E7D26">
              <w:rPr>
                <w:rFonts w:ascii="Times New Roman" w:hAnsi="Times New Roman"/>
                <w:sz w:val="24"/>
                <w:szCs w:val="24"/>
                <w:lang w:eastAsia="tr-TR"/>
              </w:rPr>
              <w:t>DHGM</w:t>
            </w:r>
            <w:r w:rsidR="00762E31">
              <w:rPr>
                <w:rFonts w:ascii="Times New Roman" w:hAnsi="Times New Roman"/>
                <w:sz w:val="24"/>
                <w:szCs w:val="24"/>
                <w:lang w:eastAsia="tr-TR"/>
              </w:rPr>
              <w:t>)</w:t>
            </w:r>
            <w:r w:rsidRPr="004E7D26">
              <w:rPr>
                <w:rFonts w:ascii="Times New Roman" w:hAnsi="Times New Roman"/>
                <w:sz w:val="24"/>
                <w:szCs w:val="24"/>
                <w:lang w:eastAsia="tr-TR"/>
              </w:rPr>
              <w:t xml:space="preserve">, Üniversiteler, </w:t>
            </w:r>
            <w:proofErr w:type="spellStart"/>
            <w:r>
              <w:rPr>
                <w:rFonts w:ascii="Times New Roman" w:hAnsi="Times New Roman"/>
                <w:sz w:val="24"/>
                <w:szCs w:val="24"/>
                <w:lang w:eastAsia="tr-TR"/>
              </w:rPr>
              <w:t>KASAUM’lar</w:t>
            </w:r>
            <w:proofErr w:type="spellEnd"/>
            <w:r w:rsidRPr="004E7D26">
              <w:rPr>
                <w:rFonts w:ascii="Times New Roman" w:hAnsi="Times New Roman"/>
                <w:sz w:val="24"/>
                <w:szCs w:val="24"/>
                <w:lang w:eastAsia="tr-TR"/>
              </w:rPr>
              <w:t>,</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STK’lar</w:t>
            </w:r>
          </w:p>
        </w:tc>
        <w:tc>
          <w:tcPr>
            <w:tcW w:w="1103"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2018-2023</w:t>
            </w:r>
          </w:p>
        </w:tc>
        <w:tc>
          <w:tcPr>
            <w:tcW w:w="1873" w:type="dxa"/>
            <w:gridSpan w:val="2"/>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-Programda konuya yer verilmesi</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-Konuya ayrılan süre</w:t>
            </w:r>
          </w:p>
        </w:tc>
        <w:tc>
          <w:tcPr>
            <w:tcW w:w="3697" w:type="dxa"/>
            <w:gridSpan w:val="2"/>
            <w:shd w:val="clear" w:color="auto" w:fill="FFFFFF" w:themeFill="background1"/>
          </w:tcPr>
          <w:p w:rsidR="00E71A24" w:rsidRPr="004E7D26" w:rsidRDefault="00843911" w:rsidP="008439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Aile Eğitim Programı (AEP) k</w:t>
            </w:r>
            <w:r w:rsidR="00E71A24" w:rsidRPr="004E7D26">
              <w:rPr>
                <w:rFonts w:ascii="Times New Roman" w:hAnsi="Times New Roman"/>
                <w:sz w:val="24"/>
                <w:szCs w:val="24"/>
                <w:lang w:eastAsia="tr-TR"/>
              </w:rPr>
              <w:t>urs programları uygulayıcılarına yönelik sunulan hizmet içi eğitimlerde kadın erkek</w:t>
            </w:r>
            <w:r w:rsidR="009E1BC0">
              <w:rPr>
                <w:rFonts w:ascii="Times New Roman" w:hAnsi="Times New Roman"/>
                <w:sz w:val="24"/>
                <w:szCs w:val="24"/>
                <w:lang w:eastAsia="tr-TR"/>
              </w:rPr>
              <w:t xml:space="preserve"> </w:t>
            </w:r>
            <w:r w:rsidR="00E71A24" w:rsidRPr="004E7D26">
              <w:rPr>
                <w:rFonts w:ascii="Times New Roman" w:hAnsi="Times New Roman"/>
                <w:sz w:val="24"/>
                <w:szCs w:val="24"/>
                <w:lang w:eastAsia="tr-TR"/>
              </w:rPr>
              <w:t xml:space="preserve">eşitliği konusu yeterli sürelerde ve alanında uzman kişilerce </w:t>
            </w:r>
            <w:r w:rsidR="009E1BC0" w:rsidRPr="00AA3FAB">
              <w:rPr>
                <w:rFonts w:ascii="Times New Roman" w:hAnsi="Times New Roman"/>
                <w:sz w:val="24"/>
                <w:szCs w:val="24"/>
                <w:lang w:eastAsia="tr-TR"/>
              </w:rPr>
              <w:t>gerçekleştirilecektir.</w:t>
            </w:r>
            <w:r w:rsidR="00E71A24" w:rsidRPr="00AA3FAB">
              <w:rPr>
                <w:rFonts w:ascii="Times New Roman" w:hAnsi="Times New Roman"/>
                <w:sz w:val="24"/>
                <w:szCs w:val="24"/>
                <w:lang w:eastAsia="tr-TR"/>
              </w:rPr>
              <w:t xml:space="preserve"> </w:t>
            </w:r>
          </w:p>
        </w:tc>
      </w:tr>
      <w:tr w:rsidR="00FA4311" w:rsidRPr="00432455" w:rsidTr="00F06DC0">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E0455B" w:rsidP="00843911">
            <w:pPr>
              <w:jc w:val="both"/>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843911">
            <w:pPr>
              <w:jc w:val="both"/>
              <w:rPr>
                <w:rFonts w:ascii="Times New Roman" w:hAnsi="Times New Roman"/>
                <w:sz w:val="24"/>
                <w:szCs w:val="24"/>
                <w:lang w:eastAsia="tr-TR"/>
              </w:rPr>
            </w:pPr>
          </w:p>
          <w:p w:rsidR="00FA4311" w:rsidRDefault="00FA4311" w:rsidP="00843911">
            <w:pPr>
              <w:jc w:val="both"/>
              <w:rPr>
                <w:rFonts w:ascii="Times New Roman" w:hAnsi="Times New Roman"/>
                <w:sz w:val="24"/>
                <w:szCs w:val="24"/>
                <w:lang w:eastAsia="tr-TR"/>
              </w:rPr>
            </w:pPr>
          </w:p>
          <w:p w:rsidR="00FA4311" w:rsidRDefault="00FA4311" w:rsidP="00843911">
            <w:pPr>
              <w:jc w:val="both"/>
              <w:rPr>
                <w:rFonts w:ascii="Times New Roman" w:hAnsi="Times New Roman"/>
                <w:sz w:val="24"/>
                <w:szCs w:val="24"/>
                <w:lang w:eastAsia="tr-TR"/>
              </w:rPr>
            </w:pPr>
          </w:p>
          <w:p w:rsidR="00FA4311" w:rsidRDefault="00FA4311" w:rsidP="00843911">
            <w:pPr>
              <w:jc w:val="both"/>
              <w:rPr>
                <w:rFonts w:ascii="Times New Roman" w:hAnsi="Times New Roman"/>
                <w:sz w:val="24"/>
                <w:szCs w:val="24"/>
                <w:lang w:eastAsia="tr-TR"/>
              </w:rPr>
            </w:pPr>
          </w:p>
        </w:tc>
      </w:tr>
      <w:tr w:rsidR="00E71A24" w:rsidRPr="00432455" w:rsidTr="00E71A24">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E71A24" w:rsidRPr="004E7D26" w:rsidRDefault="00E71A24" w:rsidP="00AA3FAB">
            <w:pPr>
              <w:jc w:val="center"/>
              <w:rPr>
                <w:rFonts w:ascii="Times New Roman" w:hAnsi="Times New Roman"/>
                <w:b w:val="0"/>
                <w:sz w:val="24"/>
                <w:szCs w:val="24"/>
                <w:lang w:eastAsia="tr-TR"/>
              </w:rPr>
            </w:pPr>
            <w:r w:rsidRPr="004E7D26">
              <w:rPr>
                <w:rFonts w:ascii="Times New Roman" w:hAnsi="Times New Roman"/>
                <w:sz w:val="24"/>
                <w:szCs w:val="24"/>
                <w:lang w:eastAsia="tr-TR"/>
              </w:rPr>
              <w:t>Strateji 6: Öğretim programları ve eğitim-öğretim materyallerinin kadın erkek eşitliğine duyarlılığının arttırılması.</w:t>
            </w:r>
          </w:p>
        </w:tc>
      </w:tr>
      <w:tr w:rsidR="00E71A24" w:rsidRPr="00432455" w:rsidTr="00E71A24">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E7D26" w:rsidRDefault="00E71A24" w:rsidP="00E71A24">
            <w:pPr>
              <w:jc w:val="center"/>
              <w:rPr>
                <w:rFonts w:ascii="Times New Roman" w:eastAsia="Calibri" w:hAnsi="Times New Roman"/>
                <w:sz w:val="24"/>
                <w:szCs w:val="24"/>
                <w:lang w:eastAsia="tr-TR"/>
              </w:rPr>
            </w:pPr>
            <w:r w:rsidRPr="004E7D26">
              <w:rPr>
                <w:rFonts w:ascii="Times New Roman" w:eastAsia="Calibri" w:hAnsi="Times New Roman"/>
                <w:sz w:val="24"/>
                <w:szCs w:val="24"/>
                <w:lang w:eastAsia="tr-TR"/>
              </w:rPr>
              <w:t>Faaliyetler</w:t>
            </w:r>
          </w:p>
          <w:p w:rsidR="00E71A24" w:rsidRPr="004E7D26" w:rsidRDefault="00E71A24" w:rsidP="00E71A24">
            <w:pPr>
              <w:jc w:val="center"/>
              <w:rPr>
                <w:rFonts w:ascii="Times New Roman" w:eastAsia="Calibri" w:hAnsi="Times New Roman"/>
                <w:sz w:val="24"/>
                <w:szCs w:val="24"/>
                <w:lang w:eastAsia="tr-TR"/>
              </w:rPr>
            </w:pPr>
          </w:p>
          <w:p w:rsidR="00E71A24" w:rsidRPr="004E7D26" w:rsidRDefault="00E71A24" w:rsidP="00E71A24">
            <w:pPr>
              <w:jc w:val="center"/>
              <w:rPr>
                <w:rFonts w:ascii="Times New Roman" w:eastAsia="Calibri" w:hAnsi="Times New Roman"/>
                <w:sz w:val="24"/>
                <w:szCs w:val="24"/>
                <w:lang w:eastAsia="tr-TR"/>
              </w:rPr>
            </w:pPr>
          </w:p>
        </w:tc>
        <w:tc>
          <w:tcPr>
            <w:tcW w:w="2126" w:type="dxa"/>
            <w:shd w:val="clear" w:color="auto" w:fill="FFFFFF" w:themeFill="background1"/>
            <w:hideMark/>
          </w:tcPr>
          <w:p w:rsidR="00E71A24" w:rsidRPr="004E7D26"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E7D26">
              <w:rPr>
                <w:rFonts w:ascii="Times New Roman" w:hAnsi="Times New Roman"/>
                <w:b/>
                <w:sz w:val="24"/>
                <w:szCs w:val="24"/>
                <w:lang w:eastAsia="tr-TR"/>
              </w:rPr>
              <w:t>Sorumlu Kurum</w:t>
            </w:r>
          </w:p>
        </w:tc>
        <w:tc>
          <w:tcPr>
            <w:tcW w:w="1985" w:type="dxa"/>
            <w:shd w:val="clear" w:color="auto" w:fill="FFFFFF" w:themeFill="background1"/>
            <w:hideMark/>
          </w:tcPr>
          <w:p w:rsidR="00E71A24" w:rsidRPr="004E7D26"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E7D26">
              <w:rPr>
                <w:rFonts w:ascii="Times New Roman" w:hAnsi="Times New Roman"/>
                <w:b/>
                <w:sz w:val="24"/>
                <w:szCs w:val="24"/>
                <w:lang w:eastAsia="tr-TR"/>
              </w:rPr>
              <w:t>İlgili Kurum</w:t>
            </w:r>
          </w:p>
        </w:tc>
        <w:tc>
          <w:tcPr>
            <w:tcW w:w="1103" w:type="dxa"/>
            <w:shd w:val="clear" w:color="auto" w:fill="FFFFFF" w:themeFill="background1"/>
            <w:hideMark/>
          </w:tcPr>
          <w:p w:rsidR="00E71A24" w:rsidRPr="004E7D26"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E7D26">
              <w:rPr>
                <w:rFonts w:ascii="Times New Roman" w:hAnsi="Times New Roman"/>
                <w:b/>
                <w:sz w:val="24"/>
                <w:szCs w:val="24"/>
                <w:lang w:eastAsia="tr-TR"/>
              </w:rPr>
              <w:t>Süre</w:t>
            </w:r>
          </w:p>
        </w:tc>
        <w:tc>
          <w:tcPr>
            <w:tcW w:w="1855" w:type="dxa"/>
            <w:shd w:val="clear" w:color="auto" w:fill="FFFFFF" w:themeFill="background1"/>
            <w:hideMark/>
          </w:tcPr>
          <w:p w:rsidR="00E71A24" w:rsidRPr="004E7D26"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E7D26">
              <w:rPr>
                <w:rFonts w:ascii="Times New Roman" w:hAnsi="Times New Roman"/>
                <w:b/>
                <w:sz w:val="24"/>
                <w:szCs w:val="24"/>
                <w:lang w:eastAsia="tr-TR"/>
              </w:rPr>
              <w:t>Performans Göstergesi</w:t>
            </w:r>
          </w:p>
        </w:tc>
        <w:tc>
          <w:tcPr>
            <w:tcW w:w="3715" w:type="dxa"/>
            <w:gridSpan w:val="3"/>
            <w:shd w:val="clear" w:color="auto" w:fill="FFFFFF" w:themeFill="background1"/>
            <w:hideMark/>
          </w:tcPr>
          <w:p w:rsidR="00E71A24" w:rsidRPr="004E7D26" w:rsidRDefault="00E71A24" w:rsidP="00E71A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tr-TR"/>
              </w:rPr>
            </w:pPr>
            <w:r w:rsidRPr="004E7D26">
              <w:rPr>
                <w:rFonts w:ascii="Times New Roman" w:hAnsi="Times New Roman"/>
                <w:b/>
                <w:sz w:val="24"/>
                <w:szCs w:val="24"/>
                <w:lang w:eastAsia="tr-TR"/>
              </w:rPr>
              <w:t>Açıklama</w:t>
            </w:r>
          </w:p>
        </w:tc>
      </w:tr>
      <w:tr w:rsidR="00E71A24" w:rsidRPr="00432455" w:rsidTr="009E1BC0">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E7D26" w:rsidRDefault="00E71A24" w:rsidP="00E71A24">
            <w:pPr>
              <w:jc w:val="both"/>
              <w:rPr>
                <w:rFonts w:ascii="Times New Roman" w:eastAsia="Calibri" w:hAnsi="Times New Roman"/>
                <w:sz w:val="24"/>
                <w:szCs w:val="24"/>
                <w:lang w:eastAsia="tr-TR"/>
              </w:rPr>
            </w:pPr>
            <w:r w:rsidRPr="004E7D26">
              <w:rPr>
                <w:rFonts w:ascii="Times New Roman" w:eastAsia="Calibri" w:hAnsi="Times New Roman"/>
                <w:sz w:val="24"/>
                <w:szCs w:val="24"/>
                <w:lang w:eastAsia="tr-TR"/>
              </w:rPr>
              <w:t>6.1. Eğitim fakültelerinin lisans- lisansüstü</w:t>
            </w:r>
            <w:r w:rsidRPr="004E7D26">
              <w:t></w:t>
            </w:r>
            <w:r w:rsidRPr="004E7D26">
              <w:t></w:t>
            </w:r>
            <w:r w:rsidRPr="004E7D26">
              <w:rPr>
                <w:rFonts w:ascii="Times New Roman" w:eastAsia="Calibri" w:hAnsi="Times New Roman"/>
                <w:sz w:val="24"/>
                <w:szCs w:val="24"/>
                <w:lang w:eastAsia="tr-TR"/>
              </w:rPr>
              <w:t>ve</w:t>
            </w:r>
            <w:r w:rsidRPr="004E7D26">
              <w:t></w:t>
            </w:r>
            <w:r w:rsidRPr="004E7D26">
              <w:t></w:t>
            </w:r>
            <w:r w:rsidRPr="004E7D26">
              <w:rPr>
                <w:rFonts w:ascii="Times New Roman" w:eastAsia="Calibri" w:hAnsi="Times New Roman"/>
                <w:sz w:val="24"/>
                <w:szCs w:val="24"/>
                <w:lang w:eastAsia="tr-TR"/>
              </w:rPr>
              <w:t xml:space="preserve">Pedagojik </w:t>
            </w:r>
            <w:proofErr w:type="gramStart"/>
            <w:r w:rsidRPr="004E7D26">
              <w:rPr>
                <w:rFonts w:ascii="Times New Roman" w:eastAsia="Calibri" w:hAnsi="Times New Roman"/>
                <w:sz w:val="24"/>
                <w:szCs w:val="24"/>
                <w:lang w:eastAsia="tr-TR"/>
              </w:rPr>
              <w:t>formasyon</w:t>
            </w:r>
            <w:proofErr w:type="gramEnd"/>
            <w:r w:rsidRPr="004E7D26">
              <w:rPr>
                <w:rFonts w:ascii="Times New Roman" w:eastAsia="Calibri" w:hAnsi="Times New Roman"/>
                <w:sz w:val="24"/>
                <w:szCs w:val="24"/>
                <w:lang w:eastAsia="tr-TR"/>
              </w:rPr>
              <w:t xml:space="preserve"> programlarında toplumsal cinsiyet eşitliği dersine yer verilecek ya da uygun bulunan derslerin içeriğine toplumsal cinsiyet eşitliği konusu dâhil edilecektir.</w:t>
            </w:r>
          </w:p>
        </w:tc>
        <w:tc>
          <w:tcPr>
            <w:tcW w:w="2126" w:type="dxa"/>
            <w:shd w:val="clear" w:color="auto" w:fill="FFFFFF" w:themeFill="background1"/>
          </w:tcPr>
          <w:p w:rsidR="00AF3FFB" w:rsidRDefault="00762E31" w:rsidP="00271899">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 xml:space="preserve">YÖK, </w:t>
            </w:r>
          </w:p>
          <w:p w:rsidR="00E71A24" w:rsidRPr="004E7D26" w:rsidRDefault="00762E31" w:rsidP="00271899">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271899">
              <w:rPr>
                <w:rFonts w:ascii="Times New Roman" w:hAnsi="Times New Roman"/>
                <w:sz w:val="24"/>
                <w:szCs w:val="24"/>
                <w:lang w:eastAsia="tr-TR"/>
              </w:rPr>
              <w:t>Ö</w:t>
            </w:r>
            <w:r w:rsidR="00E71A24" w:rsidRPr="004E7D26">
              <w:rPr>
                <w:rFonts w:ascii="Times New Roman" w:hAnsi="Times New Roman"/>
                <w:sz w:val="24"/>
                <w:szCs w:val="24"/>
                <w:lang w:eastAsia="tr-TR"/>
              </w:rPr>
              <w:t>YEGM</w:t>
            </w:r>
            <w:r>
              <w:rPr>
                <w:rFonts w:ascii="Times New Roman" w:hAnsi="Times New Roman"/>
                <w:sz w:val="24"/>
                <w:szCs w:val="24"/>
                <w:lang w:eastAsia="tr-TR"/>
              </w:rPr>
              <w:t>)</w:t>
            </w:r>
          </w:p>
        </w:tc>
        <w:tc>
          <w:tcPr>
            <w:tcW w:w="1985"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Üniversiteler,</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 xml:space="preserve">Eğitim fakülteleri, </w:t>
            </w:r>
            <w:proofErr w:type="spellStart"/>
            <w:r>
              <w:rPr>
                <w:rFonts w:ascii="Times New Roman" w:hAnsi="Times New Roman"/>
                <w:sz w:val="24"/>
                <w:szCs w:val="24"/>
              </w:rPr>
              <w:t>KASAUM’lar</w:t>
            </w:r>
            <w:proofErr w:type="spellEnd"/>
            <w:r w:rsidRPr="004E7D26">
              <w:rPr>
                <w:rFonts w:ascii="Times New Roman" w:hAnsi="Times New Roman"/>
                <w:sz w:val="24"/>
                <w:szCs w:val="24"/>
                <w:lang w:eastAsia="tr-TR"/>
              </w:rPr>
              <w:t xml:space="preserve"> </w:t>
            </w:r>
          </w:p>
        </w:tc>
        <w:tc>
          <w:tcPr>
            <w:tcW w:w="1103"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2018-2020</w:t>
            </w:r>
          </w:p>
        </w:tc>
        <w:tc>
          <w:tcPr>
            <w:tcW w:w="1991" w:type="dxa"/>
            <w:gridSpan w:val="3"/>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 Toplumsal cinsiyet eşitliği dersi açılan üniversite sayısı</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 xml:space="preserve">-Toplumsal cinsiyet konusu </w:t>
            </w:r>
            <w:proofErr w:type="gramStart"/>
            <w:r w:rsidRPr="004E7D26">
              <w:rPr>
                <w:rFonts w:ascii="Times New Roman" w:hAnsi="Times New Roman"/>
                <w:sz w:val="24"/>
                <w:szCs w:val="24"/>
                <w:lang w:eastAsia="tr-TR"/>
              </w:rPr>
              <w:t>entegre</w:t>
            </w:r>
            <w:proofErr w:type="gramEnd"/>
            <w:r w:rsidRPr="004E7D26">
              <w:rPr>
                <w:rFonts w:ascii="Times New Roman" w:hAnsi="Times New Roman"/>
                <w:sz w:val="24"/>
                <w:szCs w:val="24"/>
                <w:lang w:eastAsia="tr-TR"/>
              </w:rPr>
              <w:t xml:space="preserve"> edilen ders sayısı</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 xml:space="preserve">-Toplumsal cinsiyet konusunda ders </w:t>
            </w:r>
            <w:r w:rsidRPr="004E7D26">
              <w:rPr>
                <w:rFonts w:ascii="Times New Roman" w:hAnsi="Times New Roman"/>
                <w:sz w:val="24"/>
                <w:szCs w:val="24"/>
                <w:lang w:eastAsia="tr-TR"/>
              </w:rPr>
              <w:lastRenderedPageBreak/>
              <w:t>alan öğrenci sayısı</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3579" w:type="dxa"/>
            <w:shd w:val="clear" w:color="auto" w:fill="FFFFFF" w:themeFill="background1"/>
          </w:tcPr>
          <w:p w:rsidR="00E71A24" w:rsidRPr="004E7D26" w:rsidRDefault="00E71A24" w:rsidP="00AA3FA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ar-SA"/>
              </w:rPr>
              <w:lastRenderedPageBreak/>
              <w:t xml:space="preserve"> “Yükseköğretim Kurumları Toplumsal Cinsiyet Eşitliği Tutum Belgesi” kapsamında YÖK tarafından toplumsal cinsiyet eşitliğine ilişkin dersler, seminerler, konferanslar konulup, bilgilendirme toplantılarının yapılması </w:t>
            </w:r>
            <w:r w:rsidR="00AA3FAB">
              <w:rPr>
                <w:rFonts w:ascii="Times New Roman" w:hAnsi="Times New Roman"/>
                <w:sz w:val="24"/>
                <w:szCs w:val="24"/>
                <w:lang w:eastAsia="ar-SA"/>
              </w:rPr>
              <w:t>hedeflenmektedir.</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AA3FAB">
            <w:pPr>
              <w:jc w:val="both"/>
              <w:rPr>
                <w:rFonts w:ascii="Times New Roman" w:hAnsi="Times New Roman"/>
                <w:sz w:val="24"/>
                <w:szCs w:val="24"/>
                <w:lang w:eastAsia="ar-SA"/>
              </w:rPr>
            </w:pPr>
          </w:p>
          <w:p w:rsidR="00FA4311" w:rsidRDefault="00FA4311" w:rsidP="00AA3FAB">
            <w:pPr>
              <w:jc w:val="both"/>
              <w:rPr>
                <w:rFonts w:ascii="Times New Roman" w:hAnsi="Times New Roman"/>
                <w:sz w:val="24"/>
                <w:szCs w:val="24"/>
                <w:lang w:eastAsia="ar-SA"/>
              </w:rPr>
            </w:pPr>
          </w:p>
          <w:p w:rsidR="00FA4311" w:rsidRDefault="00FA4311" w:rsidP="00AA3FAB">
            <w:pPr>
              <w:jc w:val="both"/>
              <w:rPr>
                <w:rFonts w:ascii="Times New Roman" w:hAnsi="Times New Roman"/>
                <w:sz w:val="24"/>
                <w:szCs w:val="24"/>
                <w:lang w:eastAsia="ar-SA"/>
              </w:rPr>
            </w:pPr>
          </w:p>
          <w:p w:rsidR="00FA4311" w:rsidRDefault="00FA4311" w:rsidP="00AA3FAB">
            <w:pPr>
              <w:jc w:val="both"/>
              <w:rPr>
                <w:rFonts w:ascii="Times New Roman" w:hAnsi="Times New Roman"/>
                <w:sz w:val="24"/>
                <w:szCs w:val="24"/>
                <w:lang w:eastAsia="ar-SA"/>
              </w:rPr>
            </w:pPr>
          </w:p>
          <w:p w:rsidR="00FA4311" w:rsidRPr="004E7D26" w:rsidRDefault="00FA4311" w:rsidP="00AA3FAB">
            <w:pPr>
              <w:jc w:val="both"/>
              <w:rPr>
                <w:rFonts w:ascii="Times New Roman" w:hAnsi="Times New Roman"/>
                <w:sz w:val="24"/>
                <w:szCs w:val="24"/>
                <w:lang w:eastAsia="ar-SA"/>
              </w:rPr>
            </w:pPr>
          </w:p>
        </w:tc>
      </w:tr>
      <w:tr w:rsidR="00E71A24" w:rsidRPr="00432455" w:rsidTr="009E1BC0">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E7D26" w:rsidRDefault="00E71A24" w:rsidP="009F5C3C">
            <w:pPr>
              <w:jc w:val="both"/>
              <w:rPr>
                <w:rFonts w:ascii="Times New Roman" w:eastAsia="Calibri" w:hAnsi="Times New Roman"/>
                <w:sz w:val="24"/>
                <w:szCs w:val="24"/>
                <w:lang w:eastAsia="tr-TR"/>
              </w:rPr>
            </w:pPr>
            <w:r w:rsidRPr="004E7D26">
              <w:rPr>
                <w:rFonts w:ascii="Times New Roman" w:eastAsia="Calibri" w:hAnsi="Times New Roman"/>
                <w:sz w:val="24"/>
                <w:szCs w:val="24"/>
                <w:lang w:eastAsia="tr-TR"/>
              </w:rPr>
              <w:t>6.2. Ders kitapları ve Eğitim Araçları Yönetmeliğine göre yapılan inceleme ve değerlendirme işlemleri sonucunda onay alan ders kitapları ve eğitim araçlarında, kadın erkek eşitliğinin nasıl ele alındığına ilişkin bir araştırma gerçekleştirilerek sorunları gidermeye yönelik tedbirler alınacaktır.</w:t>
            </w:r>
          </w:p>
        </w:tc>
        <w:tc>
          <w:tcPr>
            <w:tcW w:w="2126" w:type="dxa"/>
            <w:shd w:val="clear" w:color="auto" w:fill="FFFFFF" w:themeFill="background1"/>
          </w:tcPr>
          <w:p w:rsidR="00E71A24" w:rsidRPr="004E7D26" w:rsidRDefault="00762E3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E71A24" w:rsidRPr="004E7D26">
              <w:rPr>
                <w:rFonts w:ascii="Times New Roman" w:hAnsi="Times New Roman"/>
                <w:sz w:val="24"/>
                <w:szCs w:val="24"/>
                <w:lang w:eastAsia="tr-TR"/>
              </w:rPr>
              <w:t>TTKB</w:t>
            </w:r>
            <w:r>
              <w:rPr>
                <w:rFonts w:ascii="Times New Roman" w:hAnsi="Times New Roman"/>
                <w:sz w:val="24"/>
                <w:szCs w:val="24"/>
                <w:lang w:eastAsia="tr-TR"/>
              </w:rPr>
              <w:t>)</w:t>
            </w:r>
          </w:p>
        </w:tc>
        <w:tc>
          <w:tcPr>
            <w:tcW w:w="1985" w:type="dxa"/>
            <w:shd w:val="clear" w:color="auto" w:fill="FFFFFF" w:themeFill="background1"/>
          </w:tcPr>
          <w:p w:rsidR="00762E31" w:rsidRPr="0068318A" w:rsidRDefault="008D2C10" w:rsidP="00762E31">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4E7D26" w:rsidRDefault="00762E3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4E7D26">
              <w:rPr>
                <w:rFonts w:ascii="Times New Roman" w:hAnsi="Times New Roman"/>
                <w:sz w:val="24"/>
                <w:szCs w:val="24"/>
                <w:lang w:eastAsia="tr-TR"/>
              </w:rPr>
              <w:t>KSGM</w:t>
            </w:r>
            <w:r>
              <w:rPr>
                <w:rFonts w:ascii="Times New Roman" w:hAnsi="Times New Roman"/>
                <w:sz w:val="24"/>
                <w:szCs w:val="24"/>
                <w:lang w:eastAsia="tr-TR"/>
              </w:rPr>
              <w:t>)</w:t>
            </w:r>
            <w:r w:rsidR="00E71A24" w:rsidRPr="004E7D26">
              <w:rPr>
                <w:rFonts w:ascii="Times New Roman" w:hAnsi="Times New Roman"/>
                <w:sz w:val="24"/>
                <w:szCs w:val="24"/>
                <w:lang w:eastAsia="tr-TR"/>
              </w:rPr>
              <w:t>,</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Üniversiteler,</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STK’lar</w:t>
            </w:r>
          </w:p>
        </w:tc>
        <w:tc>
          <w:tcPr>
            <w:tcW w:w="1103"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2018-2023</w:t>
            </w:r>
          </w:p>
        </w:tc>
        <w:tc>
          <w:tcPr>
            <w:tcW w:w="1991" w:type="dxa"/>
            <w:gridSpan w:val="3"/>
            <w:shd w:val="clear" w:color="auto" w:fill="FFFFFF" w:themeFill="background1"/>
          </w:tcPr>
          <w:p w:rsidR="00E71A24" w:rsidRPr="004E7D26" w:rsidRDefault="009E1BC0"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4E7D26">
              <w:rPr>
                <w:rFonts w:ascii="Times New Roman" w:hAnsi="Times New Roman"/>
                <w:sz w:val="24"/>
                <w:szCs w:val="24"/>
                <w:lang w:eastAsia="tr-TR"/>
              </w:rPr>
              <w:t>Araştırmanın gerçekleştirilmesi ve sonuçlara bağlı olarak tedbirlerin alınması</w:t>
            </w:r>
          </w:p>
        </w:tc>
        <w:tc>
          <w:tcPr>
            <w:tcW w:w="3579" w:type="dxa"/>
            <w:shd w:val="clear" w:color="auto" w:fill="FFFFFF" w:themeFill="background1"/>
          </w:tcPr>
          <w:p w:rsidR="00E71A24" w:rsidRPr="004E7D26"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Mevcut yönetmelikte ders kitapları nitelikleri arasında yer alan “temel insan hak ve özgürlüklerini destekleyen ve her türlü ayrımcılığı reddeden bir yaklaşım” ile ders kitapları ve eğitim araçlarının nitelikleri üzerine araştırma gerçekleştirilecektir.</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Pr="004E7D26" w:rsidRDefault="00FA4311" w:rsidP="00E71A24">
            <w:pPr>
              <w:jc w:val="both"/>
              <w:rPr>
                <w:rFonts w:ascii="Times New Roman" w:hAnsi="Times New Roman"/>
                <w:sz w:val="24"/>
                <w:szCs w:val="24"/>
                <w:lang w:eastAsia="tr-TR"/>
              </w:rPr>
            </w:pPr>
          </w:p>
        </w:tc>
      </w:tr>
      <w:tr w:rsidR="00E71A24" w:rsidRPr="00432455" w:rsidTr="009E1BC0">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E7D26" w:rsidRDefault="00E71A24" w:rsidP="00AA3FAB">
            <w:pPr>
              <w:jc w:val="both"/>
              <w:rPr>
                <w:rFonts w:ascii="Times New Roman" w:eastAsia="Calibri" w:hAnsi="Times New Roman"/>
                <w:sz w:val="24"/>
                <w:szCs w:val="24"/>
                <w:lang w:eastAsia="tr-TR"/>
              </w:rPr>
            </w:pPr>
            <w:r w:rsidRPr="004E7D26">
              <w:rPr>
                <w:rFonts w:ascii="Times New Roman" w:eastAsia="Calibri" w:hAnsi="Times New Roman"/>
                <w:sz w:val="24"/>
                <w:szCs w:val="24"/>
                <w:lang w:eastAsia="tr-TR"/>
              </w:rPr>
              <w:t>6.3. Öğretim programlarının geliştirilmesinde kadın erkek eşitliği duyarlılığı sağlanacaktır.</w:t>
            </w:r>
          </w:p>
        </w:tc>
        <w:tc>
          <w:tcPr>
            <w:tcW w:w="2126" w:type="dxa"/>
            <w:shd w:val="clear" w:color="auto" w:fill="FFFFFF" w:themeFill="background1"/>
          </w:tcPr>
          <w:p w:rsidR="00E71A24" w:rsidRPr="004E7D26" w:rsidRDefault="00762E3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E71A24" w:rsidRPr="004E7D26">
              <w:rPr>
                <w:rFonts w:ascii="Times New Roman" w:hAnsi="Times New Roman"/>
                <w:sz w:val="24"/>
                <w:szCs w:val="24"/>
                <w:lang w:eastAsia="tr-TR"/>
              </w:rPr>
              <w:t>TTKB</w:t>
            </w:r>
            <w:r>
              <w:rPr>
                <w:rFonts w:ascii="Times New Roman" w:hAnsi="Times New Roman"/>
                <w:sz w:val="24"/>
                <w:szCs w:val="24"/>
                <w:lang w:eastAsia="tr-TR"/>
              </w:rPr>
              <w:t>)</w:t>
            </w:r>
          </w:p>
        </w:tc>
        <w:tc>
          <w:tcPr>
            <w:tcW w:w="1985" w:type="dxa"/>
            <w:shd w:val="clear" w:color="auto" w:fill="FFFFFF" w:themeFill="background1"/>
          </w:tcPr>
          <w:p w:rsidR="00762E31" w:rsidRPr="0068318A" w:rsidRDefault="008D2C10" w:rsidP="00762E31">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762E31" w:rsidRDefault="00762E3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4E7D26">
              <w:rPr>
                <w:rFonts w:ascii="Times New Roman" w:hAnsi="Times New Roman"/>
                <w:sz w:val="24"/>
                <w:szCs w:val="24"/>
                <w:lang w:eastAsia="tr-TR"/>
              </w:rPr>
              <w:t>KSGM</w:t>
            </w:r>
            <w:r>
              <w:rPr>
                <w:rFonts w:ascii="Times New Roman" w:hAnsi="Times New Roman"/>
                <w:sz w:val="24"/>
                <w:szCs w:val="24"/>
                <w:lang w:eastAsia="tr-TR"/>
              </w:rPr>
              <w:t>),</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YÖK</w:t>
            </w:r>
            <w:r w:rsidR="00762E31">
              <w:rPr>
                <w:rFonts w:ascii="Times New Roman" w:hAnsi="Times New Roman"/>
                <w:sz w:val="24"/>
                <w:szCs w:val="24"/>
                <w:lang w:eastAsia="tr-TR"/>
              </w:rPr>
              <w:t>,</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Üniversiteler</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1103"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2018-2023</w:t>
            </w:r>
          </w:p>
        </w:tc>
        <w:tc>
          <w:tcPr>
            <w:tcW w:w="1991" w:type="dxa"/>
            <w:gridSpan w:val="3"/>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-Düzenlenen eğitim sayısı</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-Eğitimlerin süresi</w:t>
            </w:r>
          </w:p>
        </w:tc>
        <w:tc>
          <w:tcPr>
            <w:tcW w:w="3579" w:type="dxa"/>
            <w:shd w:val="clear" w:color="auto" w:fill="FFFFFF" w:themeFill="background1"/>
          </w:tcPr>
          <w:p w:rsidR="00E71A24" w:rsidRPr="004E7D26" w:rsidRDefault="00E71A24" w:rsidP="0027189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 xml:space="preserve">Öğretim programlarının içeriğinin kadın erkek eşitliğine duyarlı olması amacıyla Talim Terbiye Kurulu Başkanlığının öğretim programlarının geliştirilmesinde </w:t>
            </w:r>
            <w:r w:rsidRPr="004E7D26">
              <w:rPr>
                <w:rFonts w:ascii="Times New Roman" w:hAnsi="Times New Roman"/>
                <w:sz w:val="24"/>
                <w:szCs w:val="24"/>
                <w:lang w:eastAsia="tr-TR"/>
              </w:rPr>
              <w:lastRenderedPageBreak/>
              <w:t xml:space="preserve">görevli personeline </w:t>
            </w:r>
            <w:proofErr w:type="gramStart"/>
            <w:r w:rsidRPr="004E7D26">
              <w:rPr>
                <w:rFonts w:ascii="Times New Roman" w:hAnsi="Times New Roman"/>
                <w:sz w:val="24"/>
                <w:szCs w:val="24"/>
                <w:lang w:eastAsia="tr-TR"/>
              </w:rPr>
              <w:t>yönelik  eğitimler</w:t>
            </w:r>
            <w:proofErr w:type="gramEnd"/>
            <w:r w:rsidRPr="004E7D26">
              <w:rPr>
                <w:rFonts w:ascii="Times New Roman" w:hAnsi="Times New Roman"/>
                <w:sz w:val="24"/>
                <w:szCs w:val="24"/>
                <w:lang w:eastAsia="tr-TR"/>
              </w:rPr>
              <w:t xml:space="preserve"> düzenlenecektir.</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lastRenderedPageBreak/>
              <w:t xml:space="preserve">YÜRÜTÜLEN ÇALIŞMALAR </w:t>
            </w: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p w:rsidR="00FA4311" w:rsidRDefault="00FA4311" w:rsidP="00271899">
            <w:pPr>
              <w:jc w:val="both"/>
              <w:rPr>
                <w:rFonts w:ascii="Times New Roman" w:hAnsi="Times New Roman"/>
                <w:sz w:val="24"/>
                <w:szCs w:val="24"/>
                <w:lang w:eastAsia="tr-TR"/>
              </w:rPr>
            </w:pPr>
          </w:p>
          <w:p w:rsidR="00FA4311" w:rsidRPr="004E7D26" w:rsidRDefault="00FA4311" w:rsidP="00271899">
            <w:pPr>
              <w:jc w:val="both"/>
              <w:rPr>
                <w:rFonts w:ascii="Times New Roman" w:hAnsi="Times New Roman"/>
                <w:sz w:val="24"/>
                <w:szCs w:val="24"/>
                <w:lang w:eastAsia="tr-TR"/>
              </w:rPr>
            </w:pPr>
          </w:p>
        </w:tc>
      </w:tr>
      <w:tr w:rsidR="00E71A24" w:rsidRPr="00432455" w:rsidTr="009E1BC0">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4E7D26" w:rsidRDefault="00E71A24" w:rsidP="00BA7677">
            <w:pPr>
              <w:jc w:val="both"/>
              <w:rPr>
                <w:rFonts w:ascii="Times New Roman" w:eastAsia="Calibri" w:hAnsi="Times New Roman"/>
                <w:sz w:val="24"/>
                <w:szCs w:val="24"/>
                <w:lang w:eastAsia="tr-TR"/>
              </w:rPr>
            </w:pPr>
            <w:r w:rsidRPr="004E7D26">
              <w:rPr>
                <w:rFonts w:ascii="Times New Roman" w:eastAsia="Calibri" w:hAnsi="Times New Roman"/>
                <w:sz w:val="24"/>
                <w:szCs w:val="24"/>
                <w:lang w:eastAsia="tr-TR"/>
              </w:rPr>
              <w:t>6.4. Türk Dil Kurumu yayınlarının kadın erkek eşitliğine uygun olmayan içerikten arındırılmasına yönelik çalışmalar devam edecektir.</w:t>
            </w:r>
          </w:p>
        </w:tc>
        <w:tc>
          <w:tcPr>
            <w:tcW w:w="2126"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TDK</w:t>
            </w:r>
          </w:p>
        </w:tc>
        <w:tc>
          <w:tcPr>
            <w:tcW w:w="1985" w:type="dxa"/>
            <w:shd w:val="clear" w:color="auto" w:fill="FFFFFF" w:themeFill="background1"/>
          </w:tcPr>
          <w:p w:rsidR="00762E31" w:rsidRPr="0068318A" w:rsidRDefault="008D2C10" w:rsidP="00762E31">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4E7D26" w:rsidRDefault="00762E3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4E7D26">
              <w:rPr>
                <w:rFonts w:ascii="Times New Roman" w:hAnsi="Times New Roman"/>
                <w:sz w:val="24"/>
                <w:szCs w:val="24"/>
                <w:lang w:eastAsia="tr-TR"/>
              </w:rPr>
              <w:t>KSGM</w:t>
            </w:r>
            <w:r>
              <w:rPr>
                <w:rFonts w:ascii="Times New Roman" w:hAnsi="Times New Roman"/>
                <w:sz w:val="24"/>
                <w:szCs w:val="24"/>
                <w:lang w:eastAsia="tr-TR"/>
              </w:rPr>
              <w:t>)</w:t>
            </w:r>
            <w:r w:rsidR="00E71A24" w:rsidRPr="004E7D26">
              <w:rPr>
                <w:rFonts w:ascii="Times New Roman" w:hAnsi="Times New Roman"/>
                <w:sz w:val="24"/>
                <w:szCs w:val="24"/>
                <w:lang w:eastAsia="tr-TR"/>
              </w:rPr>
              <w:t>,</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Üniversiteler</w:t>
            </w:r>
          </w:p>
        </w:tc>
        <w:tc>
          <w:tcPr>
            <w:tcW w:w="1103" w:type="dxa"/>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2018-2020</w:t>
            </w:r>
          </w:p>
        </w:tc>
        <w:tc>
          <w:tcPr>
            <w:tcW w:w="1991" w:type="dxa"/>
            <w:gridSpan w:val="3"/>
            <w:shd w:val="clear" w:color="auto" w:fill="FFFFFF" w:themeFill="background1"/>
          </w:tcPr>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-Tarama yapılan yayın sayısı</w:t>
            </w:r>
          </w:p>
          <w:p w:rsidR="00E71A24" w:rsidRPr="004E7D26"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4E7D26">
              <w:rPr>
                <w:rFonts w:ascii="Times New Roman" w:hAnsi="Times New Roman"/>
                <w:sz w:val="24"/>
                <w:szCs w:val="24"/>
                <w:lang w:eastAsia="tr-TR"/>
              </w:rPr>
              <w:t>-Değişiklik yapılan yayın sayısı</w:t>
            </w:r>
          </w:p>
        </w:tc>
        <w:tc>
          <w:tcPr>
            <w:tcW w:w="3579" w:type="dxa"/>
            <w:shd w:val="clear" w:color="auto" w:fill="FFFFFF" w:themeFill="background1"/>
          </w:tcPr>
          <w:p w:rsidR="00E71A24" w:rsidRPr="00F6165E"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trike/>
                <w:color w:val="C00000"/>
                <w:sz w:val="24"/>
                <w:szCs w:val="24"/>
                <w:lang w:eastAsia="tr-TR"/>
              </w:rPr>
            </w:pPr>
            <w:r w:rsidRPr="004E7D26">
              <w:rPr>
                <w:rFonts w:ascii="Times New Roman" w:hAnsi="Times New Roman"/>
                <w:sz w:val="24"/>
                <w:szCs w:val="24"/>
                <w:lang w:eastAsia="tr-TR"/>
              </w:rPr>
              <w:t xml:space="preserve">Özellikle okullarda yardımcı materyal olarak kullanılan sözlüklerde uygun olmayan ifade ve anlamların ayıklanmasına yönelik çalışmalar </w:t>
            </w:r>
            <w:r w:rsidR="00F6165E">
              <w:rPr>
                <w:rFonts w:ascii="Times New Roman" w:hAnsi="Times New Roman"/>
                <w:sz w:val="24"/>
                <w:szCs w:val="24"/>
                <w:lang w:eastAsia="tr-TR"/>
              </w:rPr>
              <w:t xml:space="preserve">gerçekleştirilecektir. </w:t>
            </w:r>
          </w:p>
          <w:p w:rsidR="00E71A24" w:rsidRPr="004E7D26"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Default="00FA4311" w:rsidP="00E71A24">
            <w:pPr>
              <w:jc w:val="both"/>
              <w:rPr>
                <w:rFonts w:ascii="Times New Roman" w:hAnsi="Times New Roman"/>
                <w:sz w:val="24"/>
                <w:szCs w:val="24"/>
                <w:lang w:eastAsia="tr-TR"/>
              </w:rPr>
            </w:pPr>
          </w:p>
          <w:p w:rsidR="00FA4311" w:rsidRPr="004E7D26" w:rsidRDefault="00FA4311" w:rsidP="00E71A24">
            <w:pPr>
              <w:jc w:val="both"/>
              <w:rPr>
                <w:rFonts w:ascii="Times New Roman" w:hAnsi="Times New Roman"/>
                <w:sz w:val="24"/>
                <w:szCs w:val="24"/>
                <w:lang w:eastAsia="tr-TR"/>
              </w:rPr>
            </w:pPr>
          </w:p>
        </w:tc>
      </w:tr>
      <w:tr w:rsidR="00E71A24" w:rsidRPr="00432455" w:rsidTr="009E1BC0">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D87940" w:rsidRDefault="00E71A24" w:rsidP="00C453DD">
            <w:pPr>
              <w:jc w:val="both"/>
              <w:rPr>
                <w:rFonts w:ascii="Times New Roman" w:eastAsia="Calibri" w:hAnsi="Times New Roman"/>
                <w:sz w:val="24"/>
                <w:szCs w:val="24"/>
                <w:lang w:eastAsia="tr-TR"/>
              </w:rPr>
            </w:pPr>
            <w:r w:rsidRPr="00D87940">
              <w:rPr>
                <w:rFonts w:ascii="Times New Roman" w:eastAsia="Calibri" w:hAnsi="Times New Roman"/>
                <w:sz w:val="24"/>
                <w:szCs w:val="24"/>
                <w:lang w:eastAsia="tr-TR"/>
              </w:rPr>
              <w:t xml:space="preserve">6.5. Aile Eğitim Programları ile okuma yazma kurs Programlarının materyalleri kadın erkek eşitliği bakış açısıyla gözden geçirilecek ve gerekli değişiklikler yapılacaktır. </w:t>
            </w:r>
          </w:p>
        </w:tc>
        <w:tc>
          <w:tcPr>
            <w:tcW w:w="2126" w:type="dxa"/>
            <w:shd w:val="clear" w:color="auto" w:fill="FFFFFF" w:themeFill="background1"/>
          </w:tcPr>
          <w:p w:rsidR="00E71A24" w:rsidRPr="00D87940" w:rsidRDefault="00762E3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E71A24" w:rsidRPr="00D87940">
              <w:rPr>
                <w:rFonts w:ascii="Times New Roman" w:hAnsi="Times New Roman"/>
                <w:sz w:val="24"/>
                <w:szCs w:val="24"/>
                <w:lang w:eastAsia="tr-TR"/>
              </w:rPr>
              <w:t>HBÖGM</w:t>
            </w:r>
            <w:r w:rsidR="001E4FCE">
              <w:rPr>
                <w:rFonts w:ascii="Times New Roman" w:hAnsi="Times New Roman"/>
                <w:sz w:val="24"/>
                <w:szCs w:val="24"/>
                <w:lang w:eastAsia="tr-TR"/>
              </w:rPr>
              <w:t>),</w:t>
            </w:r>
          </w:p>
          <w:p w:rsidR="00762E31" w:rsidRPr="0068318A" w:rsidRDefault="008D2C10" w:rsidP="00762E31">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D87940" w:rsidRDefault="00762E31"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D87940">
              <w:rPr>
                <w:rFonts w:ascii="Times New Roman" w:hAnsi="Times New Roman"/>
                <w:sz w:val="24"/>
                <w:szCs w:val="24"/>
                <w:lang w:eastAsia="tr-TR"/>
              </w:rPr>
              <w:t>ATHGM</w:t>
            </w:r>
            <w:r w:rsidR="001E4FCE">
              <w:rPr>
                <w:rFonts w:ascii="Times New Roman" w:hAnsi="Times New Roman"/>
                <w:sz w:val="24"/>
                <w:szCs w:val="24"/>
                <w:lang w:eastAsia="tr-TR"/>
              </w:rPr>
              <w:t>)</w:t>
            </w:r>
          </w:p>
        </w:tc>
        <w:tc>
          <w:tcPr>
            <w:tcW w:w="1985" w:type="dxa"/>
            <w:shd w:val="clear" w:color="auto" w:fill="FFFFFF" w:themeFill="background1"/>
          </w:tcPr>
          <w:p w:rsidR="001E4FCE" w:rsidRPr="0068318A" w:rsidRDefault="008D2C10" w:rsidP="001E4FCE">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D87940" w:rsidRDefault="001E4FCE"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D87940">
              <w:rPr>
                <w:rFonts w:ascii="Times New Roman" w:hAnsi="Times New Roman"/>
                <w:sz w:val="24"/>
                <w:szCs w:val="24"/>
                <w:lang w:eastAsia="tr-TR"/>
              </w:rPr>
              <w:t>KSGM</w:t>
            </w:r>
            <w:r>
              <w:rPr>
                <w:rFonts w:ascii="Times New Roman" w:hAnsi="Times New Roman"/>
                <w:sz w:val="24"/>
                <w:szCs w:val="24"/>
                <w:lang w:eastAsia="tr-TR"/>
              </w:rPr>
              <w:t>)</w:t>
            </w:r>
            <w:r w:rsidR="00E71A24" w:rsidRPr="00D87940">
              <w:rPr>
                <w:rFonts w:ascii="Times New Roman" w:hAnsi="Times New Roman"/>
                <w:sz w:val="24"/>
                <w:szCs w:val="24"/>
                <w:lang w:eastAsia="tr-TR"/>
              </w:rPr>
              <w:t>, Üniversiteler, STK’lar</w:t>
            </w:r>
          </w:p>
        </w:tc>
        <w:tc>
          <w:tcPr>
            <w:tcW w:w="1103" w:type="dxa"/>
            <w:shd w:val="clear" w:color="auto" w:fill="FFFFFF" w:themeFill="background1"/>
          </w:tcPr>
          <w:p w:rsidR="00E71A24" w:rsidRPr="00D87940"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D87940">
              <w:rPr>
                <w:rFonts w:ascii="Times New Roman" w:hAnsi="Times New Roman"/>
                <w:sz w:val="24"/>
                <w:szCs w:val="24"/>
                <w:lang w:eastAsia="tr-TR"/>
              </w:rPr>
              <w:t>2018-2020</w:t>
            </w:r>
          </w:p>
        </w:tc>
        <w:tc>
          <w:tcPr>
            <w:tcW w:w="1991" w:type="dxa"/>
            <w:gridSpan w:val="3"/>
            <w:shd w:val="clear" w:color="auto" w:fill="FFFFFF" w:themeFill="background1"/>
          </w:tcPr>
          <w:p w:rsidR="00E71A24" w:rsidRPr="00D87940"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D87940">
              <w:rPr>
                <w:rFonts w:ascii="Times New Roman" w:hAnsi="Times New Roman"/>
                <w:sz w:val="24"/>
                <w:szCs w:val="24"/>
                <w:lang w:eastAsia="tr-TR"/>
              </w:rPr>
              <w:t>-Hazırlanan değerlendirme raporu sayısı</w:t>
            </w:r>
          </w:p>
          <w:p w:rsidR="00E71A24" w:rsidRPr="00D87940"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Pr="00D87940"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D87940">
              <w:rPr>
                <w:rFonts w:ascii="Times New Roman" w:hAnsi="Times New Roman"/>
                <w:sz w:val="24"/>
                <w:szCs w:val="24"/>
                <w:lang w:eastAsia="tr-TR"/>
              </w:rPr>
              <w:t>-Tarama yapılan materyal sayısı</w:t>
            </w:r>
          </w:p>
          <w:p w:rsidR="00E71A24" w:rsidRPr="00D87940"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p w:rsidR="00E71A24" w:rsidRPr="00D87940" w:rsidRDefault="00E71A24" w:rsidP="00E71A24">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D87940">
              <w:rPr>
                <w:rFonts w:ascii="Times New Roman" w:hAnsi="Times New Roman"/>
                <w:sz w:val="24"/>
                <w:szCs w:val="24"/>
                <w:lang w:eastAsia="tr-TR"/>
              </w:rPr>
              <w:t>-Değişiklik yapılan materyal sayısı</w:t>
            </w:r>
          </w:p>
        </w:tc>
        <w:tc>
          <w:tcPr>
            <w:tcW w:w="3579" w:type="dxa"/>
            <w:shd w:val="clear" w:color="auto" w:fill="FFFFFF" w:themeFill="background1"/>
          </w:tcPr>
          <w:p w:rsidR="00E71A24" w:rsidRPr="00D87940" w:rsidRDefault="00C570F3" w:rsidP="00C453D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D87940">
              <w:rPr>
                <w:rFonts w:ascii="Times New Roman" w:hAnsi="Times New Roman"/>
                <w:sz w:val="24"/>
                <w:szCs w:val="24"/>
                <w:lang w:eastAsia="tr-TR"/>
              </w:rPr>
              <w:lastRenderedPageBreak/>
              <w:t>Aile Eğitim Programlarının kadın erkek eşitliğin</w:t>
            </w:r>
            <w:r>
              <w:rPr>
                <w:rFonts w:ascii="Times New Roman" w:hAnsi="Times New Roman"/>
                <w:sz w:val="24"/>
                <w:szCs w:val="24"/>
                <w:lang w:eastAsia="tr-TR"/>
              </w:rPr>
              <w:t>e duyarlılığının arttırılması amacıyla program materyalleri gözden</w:t>
            </w:r>
            <w:r w:rsidRPr="00D87940">
              <w:rPr>
                <w:rFonts w:ascii="Times New Roman" w:hAnsi="Times New Roman"/>
                <w:sz w:val="24"/>
                <w:szCs w:val="24"/>
                <w:lang w:eastAsia="tr-TR"/>
              </w:rPr>
              <w:t xml:space="preserve"> geçirilecek</w:t>
            </w:r>
            <w:r>
              <w:rPr>
                <w:rFonts w:ascii="Times New Roman" w:hAnsi="Times New Roman"/>
                <w:sz w:val="24"/>
                <w:szCs w:val="24"/>
                <w:lang w:eastAsia="tr-TR"/>
              </w:rPr>
              <w:t xml:space="preserve"> </w:t>
            </w:r>
            <w:r w:rsidRPr="00D87940">
              <w:rPr>
                <w:rFonts w:ascii="Times New Roman" w:hAnsi="Times New Roman"/>
                <w:sz w:val="24"/>
                <w:szCs w:val="24"/>
                <w:lang w:eastAsia="tr-TR"/>
              </w:rPr>
              <w:t>ve gerekli değişiklikler yapılacaktır</w:t>
            </w:r>
            <w:r>
              <w:rPr>
                <w:rFonts w:ascii="Times New Roman" w:hAnsi="Times New Roman"/>
                <w:sz w:val="24"/>
                <w:szCs w:val="24"/>
                <w:lang w:eastAsia="tr-TR"/>
              </w:rPr>
              <w:t>.</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C453DD">
            <w:pPr>
              <w:jc w:val="both"/>
              <w:rPr>
                <w:rFonts w:ascii="Times New Roman" w:hAnsi="Times New Roman"/>
                <w:sz w:val="24"/>
                <w:szCs w:val="24"/>
                <w:lang w:eastAsia="tr-TR"/>
              </w:rPr>
            </w:pPr>
          </w:p>
          <w:p w:rsidR="00FA4311" w:rsidRDefault="00FA4311" w:rsidP="00C453DD">
            <w:pPr>
              <w:jc w:val="both"/>
              <w:rPr>
                <w:rFonts w:ascii="Times New Roman" w:hAnsi="Times New Roman"/>
                <w:sz w:val="24"/>
                <w:szCs w:val="24"/>
                <w:lang w:eastAsia="tr-TR"/>
              </w:rPr>
            </w:pPr>
          </w:p>
          <w:p w:rsidR="00FA4311" w:rsidRDefault="00FA4311" w:rsidP="00C453DD">
            <w:pPr>
              <w:jc w:val="both"/>
              <w:rPr>
                <w:rFonts w:ascii="Times New Roman" w:hAnsi="Times New Roman"/>
                <w:sz w:val="24"/>
                <w:szCs w:val="24"/>
                <w:lang w:eastAsia="tr-TR"/>
              </w:rPr>
            </w:pPr>
          </w:p>
          <w:p w:rsidR="00FA4311" w:rsidRDefault="00FA4311" w:rsidP="00C453DD">
            <w:pPr>
              <w:jc w:val="both"/>
              <w:rPr>
                <w:rFonts w:ascii="Times New Roman" w:hAnsi="Times New Roman"/>
                <w:sz w:val="24"/>
                <w:szCs w:val="24"/>
                <w:lang w:eastAsia="tr-TR"/>
              </w:rPr>
            </w:pPr>
          </w:p>
          <w:p w:rsidR="00FA4311" w:rsidRDefault="00FA4311" w:rsidP="00C453DD">
            <w:pPr>
              <w:jc w:val="both"/>
              <w:rPr>
                <w:rFonts w:ascii="Times New Roman" w:hAnsi="Times New Roman"/>
                <w:sz w:val="24"/>
                <w:szCs w:val="24"/>
                <w:lang w:eastAsia="tr-TR"/>
              </w:rPr>
            </w:pPr>
          </w:p>
          <w:p w:rsidR="00FA4311" w:rsidRPr="00D87940" w:rsidRDefault="00FA4311" w:rsidP="00C453DD">
            <w:pPr>
              <w:jc w:val="both"/>
              <w:rPr>
                <w:rFonts w:ascii="Times New Roman" w:hAnsi="Times New Roman"/>
                <w:sz w:val="24"/>
                <w:szCs w:val="24"/>
                <w:lang w:eastAsia="tr-TR"/>
              </w:rPr>
            </w:pPr>
          </w:p>
        </w:tc>
      </w:tr>
      <w:tr w:rsidR="00E71A24" w:rsidRPr="00432455" w:rsidTr="009E1BC0">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tcPr>
          <w:p w:rsidR="00E71A24" w:rsidRPr="00793E36" w:rsidRDefault="00E71A24" w:rsidP="00E71A24">
            <w:pPr>
              <w:jc w:val="both"/>
              <w:rPr>
                <w:rFonts w:ascii="Times New Roman" w:eastAsia="Calibri" w:hAnsi="Times New Roman"/>
                <w:sz w:val="24"/>
                <w:szCs w:val="24"/>
                <w:lang w:eastAsia="tr-TR"/>
              </w:rPr>
            </w:pPr>
            <w:r>
              <w:rPr>
                <w:rFonts w:ascii="Times New Roman" w:eastAsia="Calibri" w:hAnsi="Times New Roman"/>
                <w:sz w:val="24"/>
                <w:szCs w:val="24"/>
                <w:lang w:eastAsia="tr-TR"/>
              </w:rPr>
              <w:t>6</w:t>
            </w:r>
            <w:r w:rsidRPr="00793E36">
              <w:rPr>
                <w:rFonts w:ascii="Times New Roman" w:eastAsia="Calibri" w:hAnsi="Times New Roman"/>
                <w:sz w:val="24"/>
                <w:szCs w:val="24"/>
                <w:lang w:eastAsia="tr-TR"/>
              </w:rPr>
              <w:t>.</w:t>
            </w:r>
            <w:r>
              <w:rPr>
                <w:rFonts w:ascii="Times New Roman" w:eastAsia="Calibri" w:hAnsi="Times New Roman"/>
                <w:sz w:val="24"/>
                <w:szCs w:val="24"/>
                <w:lang w:eastAsia="tr-TR"/>
              </w:rPr>
              <w:t>6</w:t>
            </w:r>
            <w:r w:rsidRPr="00793E36">
              <w:rPr>
                <w:rFonts w:ascii="Times New Roman" w:eastAsia="Calibri" w:hAnsi="Times New Roman"/>
                <w:sz w:val="24"/>
                <w:szCs w:val="24"/>
                <w:lang w:eastAsia="tr-TR"/>
              </w:rPr>
              <w:t>. Aile eğitimi kurs programlarına erkeklerin katılımı arttırılacaktır. Eğitimlerin erkekler üzerindeki etkisi analiz edilecektir.</w:t>
            </w:r>
          </w:p>
        </w:tc>
        <w:tc>
          <w:tcPr>
            <w:tcW w:w="2126" w:type="dxa"/>
            <w:shd w:val="clear" w:color="auto" w:fill="FFFFFF" w:themeFill="background1"/>
          </w:tcPr>
          <w:p w:rsidR="00E71A24" w:rsidRPr="00793E36" w:rsidRDefault="00FE0D93"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MEB (</w:t>
            </w:r>
            <w:r w:rsidR="00E71A24" w:rsidRPr="00793E36">
              <w:rPr>
                <w:rFonts w:ascii="Times New Roman" w:hAnsi="Times New Roman"/>
                <w:sz w:val="24"/>
                <w:szCs w:val="24"/>
                <w:lang w:eastAsia="tr-TR"/>
              </w:rPr>
              <w:t>HBÖGM</w:t>
            </w:r>
            <w:r>
              <w:rPr>
                <w:rFonts w:ascii="Times New Roman" w:hAnsi="Times New Roman"/>
                <w:sz w:val="24"/>
                <w:szCs w:val="24"/>
                <w:lang w:eastAsia="tr-TR"/>
              </w:rPr>
              <w:t>),</w:t>
            </w:r>
          </w:p>
          <w:p w:rsidR="00FE0D93" w:rsidRPr="0068318A" w:rsidRDefault="008D2C10" w:rsidP="00FE0D9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793E36" w:rsidRDefault="00FE0D93"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793E36">
              <w:rPr>
                <w:rFonts w:ascii="Times New Roman" w:hAnsi="Times New Roman"/>
                <w:sz w:val="24"/>
                <w:szCs w:val="24"/>
                <w:lang w:eastAsia="tr-TR"/>
              </w:rPr>
              <w:t>ATHGM</w:t>
            </w:r>
            <w:r>
              <w:rPr>
                <w:rFonts w:ascii="Times New Roman" w:hAnsi="Times New Roman"/>
                <w:sz w:val="24"/>
                <w:szCs w:val="24"/>
                <w:lang w:eastAsia="tr-TR"/>
              </w:rPr>
              <w:t>)</w:t>
            </w:r>
          </w:p>
        </w:tc>
        <w:tc>
          <w:tcPr>
            <w:tcW w:w="1985" w:type="dxa"/>
            <w:shd w:val="clear" w:color="auto" w:fill="FFFFFF" w:themeFill="background1"/>
          </w:tcPr>
          <w:p w:rsidR="00FE0D93" w:rsidRPr="0068318A" w:rsidRDefault="008D2C10" w:rsidP="00FE0D93">
            <w:pP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E71A24" w:rsidRPr="00793E36" w:rsidRDefault="00FE0D93"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r w:rsidR="00E71A24" w:rsidRPr="00793E36">
              <w:rPr>
                <w:rFonts w:ascii="Times New Roman" w:hAnsi="Times New Roman"/>
                <w:sz w:val="24"/>
                <w:szCs w:val="24"/>
                <w:lang w:eastAsia="tr-TR"/>
              </w:rPr>
              <w:t>KSGM</w:t>
            </w:r>
            <w:r>
              <w:rPr>
                <w:rFonts w:ascii="Times New Roman" w:hAnsi="Times New Roman"/>
                <w:sz w:val="24"/>
                <w:szCs w:val="24"/>
                <w:lang w:eastAsia="tr-TR"/>
              </w:rPr>
              <w:t>)</w:t>
            </w:r>
            <w:r w:rsidR="00E71A24" w:rsidRPr="00793E36">
              <w:rPr>
                <w:rFonts w:ascii="Times New Roman" w:hAnsi="Times New Roman"/>
                <w:sz w:val="24"/>
                <w:szCs w:val="24"/>
                <w:lang w:eastAsia="tr-TR"/>
              </w:rPr>
              <w:t xml:space="preserve">, </w:t>
            </w:r>
          </w:p>
          <w:p w:rsidR="00E71A24" w:rsidRPr="00793E36"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93E36">
              <w:rPr>
                <w:rFonts w:ascii="Times New Roman" w:hAnsi="Times New Roman"/>
                <w:sz w:val="24"/>
                <w:szCs w:val="24"/>
                <w:lang w:eastAsia="tr-TR"/>
              </w:rPr>
              <w:t>Yerel Yönetimler</w:t>
            </w:r>
          </w:p>
          <w:p w:rsidR="00E71A24" w:rsidRPr="00793E36" w:rsidRDefault="00AF3FFB"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STK’lar</w:t>
            </w:r>
          </w:p>
          <w:p w:rsidR="00E71A24" w:rsidRPr="00793E36"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p>
        </w:tc>
        <w:tc>
          <w:tcPr>
            <w:tcW w:w="1103" w:type="dxa"/>
            <w:shd w:val="clear" w:color="auto" w:fill="FFFFFF" w:themeFill="background1"/>
          </w:tcPr>
          <w:p w:rsidR="00E71A24" w:rsidRPr="00793E36"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93E36">
              <w:rPr>
                <w:rFonts w:ascii="Times New Roman" w:hAnsi="Times New Roman"/>
                <w:sz w:val="24"/>
                <w:szCs w:val="24"/>
                <w:lang w:eastAsia="tr-TR"/>
              </w:rPr>
              <w:t>2018-2023</w:t>
            </w:r>
          </w:p>
        </w:tc>
        <w:tc>
          <w:tcPr>
            <w:tcW w:w="1991" w:type="dxa"/>
            <w:gridSpan w:val="3"/>
            <w:shd w:val="clear" w:color="auto" w:fill="FFFFFF" w:themeFill="background1"/>
          </w:tcPr>
          <w:p w:rsidR="00E71A24" w:rsidRPr="00793E36"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93E36">
              <w:rPr>
                <w:rFonts w:ascii="Times New Roman" w:hAnsi="Times New Roman"/>
                <w:sz w:val="24"/>
                <w:szCs w:val="24"/>
                <w:lang w:eastAsia="tr-TR"/>
              </w:rPr>
              <w:t>-Programlara katılan erkek sayısı</w:t>
            </w:r>
          </w:p>
          <w:p w:rsidR="00E71A24" w:rsidRPr="00793E36" w:rsidRDefault="00E71A24" w:rsidP="00E71A2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93E36">
              <w:rPr>
                <w:rFonts w:ascii="Times New Roman" w:hAnsi="Times New Roman"/>
                <w:sz w:val="24"/>
                <w:szCs w:val="24"/>
                <w:lang w:eastAsia="tr-TR"/>
              </w:rPr>
              <w:t>-Etki analiz raporunun hazırlanması</w:t>
            </w:r>
          </w:p>
        </w:tc>
        <w:tc>
          <w:tcPr>
            <w:tcW w:w="3579" w:type="dxa"/>
            <w:shd w:val="clear" w:color="auto" w:fill="FFFFFF" w:themeFill="background1"/>
          </w:tcPr>
          <w:p w:rsidR="00E71A24" w:rsidRPr="00793E36" w:rsidRDefault="00C570F3" w:rsidP="00F6165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tr-TR"/>
              </w:rPr>
            </w:pPr>
            <w:r w:rsidRPr="00793E36">
              <w:rPr>
                <w:rFonts w:ascii="Times New Roman" w:hAnsi="Times New Roman"/>
                <w:sz w:val="24"/>
                <w:szCs w:val="24"/>
                <w:lang w:eastAsia="tr-TR"/>
              </w:rPr>
              <w:t>Erkeklerin katılımını teşvik etmeye yönelik çalışmalar yapılacak</w:t>
            </w:r>
            <w:r>
              <w:rPr>
                <w:rFonts w:ascii="Times New Roman" w:hAnsi="Times New Roman"/>
                <w:sz w:val="24"/>
                <w:szCs w:val="24"/>
                <w:lang w:eastAsia="tr-TR"/>
              </w:rPr>
              <w:t>tır. Ayrıca e</w:t>
            </w:r>
            <w:r w:rsidRPr="00793E36">
              <w:rPr>
                <w:rFonts w:ascii="Times New Roman" w:hAnsi="Times New Roman"/>
                <w:sz w:val="24"/>
                <w:szCs w:val="24"/>
                <w:lang w:eastAsia="tr-TR"/>
              </w:rPr>
              <w:t>ğitimlerin belirli periyo</w:t>
            </w:r>
            <w:r>
              <w:rPr>
                <w:rFonts w:ascii="Times New Roman" w:hAnsi="Times New Roman"/>
                <w:sz w:val="24"/>
                <w:szCs w:val="24"/>
                <w:lang w:eastAsia="tr-TR"/>
              </w:rPr>
              <w:t>d</w:t>
            </w:r>
            <w:r w:rsidRPr="00793E36">
              <w:rPr>
                <w:rFonts w:ascii="Times New Roman" w:hAnsi="Times New Roman"/>
                <w:sz w:val="24"/>
                <w:szCs w:val="24"/>
                <w:lang w:eastAsia="tr-TR"/>
              </w:rPr>
              <w:t xml:space="preserve">larda erkekler üzerindeki etkisi </w:t>
            </w:r>
            <w:r>
              <w:rPr>
                <w:rFonts w:ascii="Times New Roman" w:hAnsi="Times New Roman"/>
                <w:sz w:val="24"/>
                <w:szCs w:val="24"/>
                <w:lang w:eastAsia="tr-TR"/>
              </w:rPr>
              <w:t xml:space="preserve">de </w:t>
            </w:r>
            <w:r w:rsidRPr="00793E36">
              <w:rPr>
                <w:rFonts w:ascii="Times New Roman" w:hAnsi="Times New Roman"/>
                <w:sz w:val="24"/>
                <w:szCs w:val="24"/>
                <w:lang w:eastAsia="tr-TR"/>
              </w:rPr>
              <w:t>analiz edilecektir.</w:t>
            </w:r>
          </w:p>
        </w:tc>
      </w:tr>
      <w:tr w:rsidR="00FA4311" w:rsidRPr="00432455" w:rsidTr="00F06DC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460" w:type="dxa"/>
            <w:gridSpan w:val="8"/>
            <w:shd w:val="clear" w:color="auto" w:fill="FFFFFF" w:themeFill="background1"/>
          </w:tcPr>
          <w:p w:rsidR="00FA4311" w:rsidRDefault="00FA4311" w:rsidP="00FA4311">
            <w:pPr>
              <w:rPr>
                <w:rFonts w:ascii="Times New Roman" w:hAnsi="Times New Roman"/>
                <w:sz w:val="24"/>
                <w:szCs w:val="24"/>
                <w:lang w:eastAsia="tr-TR"/>
              </w:rPr>
            </w:pPr>
            <w:r>
              <w:rPr>
                <w:rFonts w:ascii="Times New Roman" w:hAnsi="Times New Roman"/>
                <w:sz w:val="24"/>
                <w:szCs w:val="24"/>
                <w:lang w:eastAsia="tr-TR"/>
              </w:rPr>
              <w:t xml:space="preserve">YÜRÜTÜLEN ÇALIŞMALAR </w:t>
            </w:r>
          </w:p>
          <w:p w:rsidR="00FA4311" w:rsidRDefault="00FA4311" w:rsidP="00F6165E">
            <w:pPr>
              <w:jc w:val="both"/>
              <w:rPr>
                <w:rFonts w:ascii="Times New Roman" w:hAnsi="Times New Roman"/>
                <w:sz w:val="24"/>
                <w:szCs w:val="24"/>
                <w:lang w:eastAsia="tr-TR"/>
              </w:rPr>
            </w:pPr>
          </w:p>
          <w:p w:rsidR="00FA4311" w:rsidRDefault="00FA4311" w:rsidP="00F6165E">
            <w:pPr>
              <w:jc w:val="both"/>
              <w:rPr>
                <w:rFonts w:ascii="Times New Roman" w:hAnsi="Times New Roman"/>
                <w:sz w:val="24"/>
                <w:szCs w:val="24"/>
                <w:lang w:eastAsia="tr-TR"/>
              </w:rPr>
            </w:pPr>
          </w:p>
          <w:p w:rsidR="00FA4311" w:rsidRDefault="00FA4311" w:rsidP="00F6165E">
            <w:pPr>
              <w:jc w:val="both"/>
              <w:rPr>
                <w:rFonts w:ascii="Times New Roman" w:hAnsi="Times New Roman"/>
                <w:sz w:val="24"/>
                <w:szCs w:val="24"/>
                <w:lang w:eastAsia="tr-TR"/>
              </w:rPr>
            </w:pPr>
          </w:p>
          <w:p w:rsidR="00FA4311" w:rsidRPr="00793E36" w:rsidRDefault="00FA4311" w:rsidP="00F6165E">
            <w:pPr>
              <w:jc w:val="both"/>
              <w:rPr>
                <w:rFonts w:ascii="Times New Roman" w:hAnsi="Times New Roman"/>
                <w:sz w:val="24"/>
                <w:szCs w:val="24"/>
                <w:lang w:eastAsia="tr-TR"/>
              </w:rPr>
            </w:pPr>
          </w:p>
        </w:tc>
      </w:tr>
    </w:tbl>
    <w:p w:rsidR="00E71A24" w:rsidRDefault="00E71A24" w:rsidP="00E71A24"/>
    <w:p w:rsidR="00E71A24" w:rsidRPr="00BC7A74" w:rsidRDefault="00E71A24" w:rsidP="00E71A24">
      <w:pPr>
        <w:spacing w:after="160" w:line="256" w:lineRule="auto"/>
        <w:ind w:left="720"/>
        <w:contextualSpacing/>
        <w:jc w:val="both"/>
        <w:rPr>
          <w:rFonts w:ascii="Times New Roman" w:hAnsi="Times New Roman" w:cs="Times New Roman"/>
          <w:color w:val="000000"/>
          <w:sz w:val="24"/>
          <w:szCs w:val="24"/>
        </w:rPr>
      </w:pPr>
    </w:p>
    <w:p w:rsidR="00E71A24" w:rsidRDefault="00E71A24" w:rsidP="00E71A24"/>
    <w:p w:rsidR="00DA75EF" w:rsidRDefault="00DA75EF">
      <w:pPr>
        <w:sectPr w:rsidR="00DA75EF" w:rsidSect="00C56E3A">
          <w:headerReference w:type="even" r:id="rId16"/>
          <w:headerReference w:type="default" r:id="rId17"/>
          <w:headerReference w:type="first" r:id="rId18"/>
          <w:pgSz w:w="16838" w:h="11906" w:orient="landscape"/>
          <w:pgMar w:top="1417" w:right="1417" w:bottom="1417" w:left="1417" w:header="708" w:footer="708" w:gutter="0"/>
          <w:cols w:space="708"/>
          <w:docGrid w:linePitch="360"/>
        </w:sectPr>
      </w:pPr>
    </w:p>
    <w:p w:rsidR="00C56E3A" w:rsidRDefault="00C56E3A"/>
    <w:tbl>
      <w:tblPr>
        <w:tblStyle w:val="TabloKlavuzu3"/>
        <w:tblpPr w:leftFromText="141" w:rightFromText="141" w:vertAnchor="text" w:horzAnchor="margin" w:tblpXSpec="center" w:tblpY="81"/>
        <w:tblW w:w="0" w:type="auto"/>
        <w:shd w:val="clear" w:color="auto" w:fill="DAEEF3" w:themeFill="accent5" w:themeFillTint="33"/>
        <w:tblLook w:val="04A0" w:firstRow="1" w:lastRow="0" w:firstColumn="1" w:lastColumn="0" w:noHBand="0" w:noVBand="1"/>
      </w:tblPr>
      <w:tblGrid>
        <w:gridCol w:w="8678"/>
      </w:tblGrid>
      <w:tr w:rsidR="00C56E3A" w:rsidRPr="00565C59" w:rsidTr="004809AD">
        <w:trPr>
          <w:trHeight w:val="983"/>
        </w:trPr>
        <w:tc>
          <w:tcPr>
            <w:tcW w:w="8678" w:type="dxa"/>
            <w:shd w:val="clear" w:color="auto" w:fill="CCC0D9" w:themeFill="accent4" w:themeFillTint="66"/>
          </w:tcPr>
          <w:p w:rsidR="00C56E3A" w:rsidRPr="00565C59" w:rsidRDefault="00C56E3A" w:rsidP="004809AD">
            <w:pPr>
              <w:jc w:val="center"/>
              <w:rPr>
                <w:rFonts w:ascii="Times New Roman" w:hAnsi="Times New Roman"/>
                <w:b/>
                <w:sz w:val="24"/>
              </w:rPr>
            </w:pPr>
          </w:p>
          <w:p w:rsidR="00C56E3A" w:rsidRPr="00565C59" w:rsidRDefault="00C56E3A" w:rsidP="004809AD">
            <w:pPr>
              <w:pStyle w:val="Balk3"/>
              <w:outlineLvl w:val="2"/>
            </w:pPr>
            <w:bookmarkStart w:id="2" w:name="_Toc510516473"/>
            <w:r w:rsidRPr="00565C59">
              <w:t>SAĞLIK</w:t>
            </w:r>
            <w:bookmarkEnd w:id="2"/>
          </w:p>
          <w:p w:rsidR="00C56E3A" w:rsidRPr="00565C59" w:rsidRDefault="00C56E3A" w:rsidP="004809AD">
            <w:pPr>
              <w:jc w:val="center"/>
              <w:rPr>
                <w:rFonts w:ascii="Times New Roman" w:hAnsi="Times New Roman"/>
                <w:b/>
                <w:sz w:val="24"/>
              </w:rPr>
            </w:pPr>
          </w:p>
        </w:tc>
      </w:tr>
    </w:tbl>
    <w:p w:rsidR="00C56E3A" w:rsidRDefault="00C56E3A" w:rsidP="00C56E3A">
      <w:pPr>
        <w:jc w:val="both"/>
        <w:rPr>
          <w:rFonts w:ascii="Times New Roman" w:eastAsia="Calibri" w:hAnsi="Times New Roman" w:cs="Times New Roman"/>
          <w:b/>
          <w:sz w:val="24"/>
          <w:szCs w:val="24"/>
        </w:rPr>
      </w:pPr>
    </w:p>
    <w:p w:rsidR="006F3B08" w:rsidRPr="006F3B08" w:rsidRDefault="006F3B08" w:rsidP="00FB4BE7">
      <w:pPr>
        <w:numPr>
          <w:ilvl w:val="0"/>
          <w:numId w:val="10"/>
        </w:numPr>
        <w:spacing w:after="240"/>
        <w:ind w:left="714" w:hanging="357"/>
        <w:jc w:val="both"/>
        <w:rPr>
          <w:rFonts w:ascii="Times New Roman" w:eastAsia="Calibri" w:hAnsi="Times New Roman" w:cs="Times New Roman"/>
          <w:b/>
          <w:sz w:val="24"/>
          <w:szCs w:val="24"/>
        </w:rPr>
      </w:pPr>
      <w:r w:rsidRPr="006F3B08">
        <w:rPr>
          <w:rFonts w:ascii="Times New Roman" w:eastAsia="Calibri" w:hAnsi="Times New Roman" w:cs="Times New Roman"/>
          <w:b/>
          <w:sz w:val="24"/>
          <w:szCs w:val="24"/>
        </w:rPr>
        <w:t>Temel Amaç</w:t>
      </w:r>
    </w:p>
    <w:p w:rsidR="006F3B08" w:rsidRPr="006F3B08" w:rsidRDefault="006F3B08" w:rsidP="004809AD">
      <w:pPr>
        <w:spacing w:after="240"/>
        <w:ind w:left="357"/>
        <w:jc w:val="both"/>
        <w:rPr>
          <w:rFonts w:ascii="Times New Roman" w:eastAsia="Calibri" w:hAnsi="Times New Roman" w:cs="Times New Roman"/>
          <w:sz w:val="24"/>
          <w:szCs w:val="24"/>
        </w:rPr>
      </w:pPr>
      <w:r w:rsidRPr="006F3B08">
        <w:rPr>
          <w:rFonts w:ascii="Times New Roman" w:eastAsia="Calibri" w:hAnsi="Times New Roman" w:cs="Times New Roman"/>
          <w:sz w:val="24"/>
          <w:szCs w:val="24"/>
        </w:rPr>
        <w:t xml:space="preserve">Kadınlara sunulan sağlık hizmetlerini iyileştirip sağlık bilincini artırarak sağlıklı yaşam sürmelerini sağlamak.  </w:t>
      </w:r>
    </w:p>
    <w:p w:rsidR="006F3B08" w:rsidRPr="006F3B08" w:rsidRDefault="006F3B08" w:rsidP="004809AD">
      <w:pPr>
        <w:spacing w:after="240"/>
        <w:ind w:left="35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 </w:t>
      </w:r>
      <w:r w:rsidRPr="006F3B08">
        <w:rPr>
          <w:rFonts w:ascii="Times New Roman" w:eastAsia="Calibri" w:hAnsi="Times New Roman" w:cs="Times New Roman"/>
          <w:b/>
          <w:sz w:val="24"/>
          <w:szCs w:val="24"/>
        </w:rPr>
        <w:t>Hedefler</w:t>
      </w:r>
    </w:p>
    <w:p w:rsidR="006F3B08" w:rsidRPr="006F3B08" w:rsidRDefault="006F3B08" w:rsidP="00FB4BE7">
      <w:pPr>
        <w:numPr>
          <w:ilvl w:val="0"/>
          <w:numId w:val="7"/>
        </w:numPr>
        <w:spacing w:after="120"/>
        <w:jc w:val="both"/>
        <w:rPr>
          <w:rFonts w:ascii="Times New Roman" w:eastAsia="Calibri" w:hAnsi="Times New Roman" w:cs="Times New Roman"/>
          <w:sz w:val="24"/>
          <w:szCs w:val="24"/>
        </w:rPr>
      </w:pPr>
      <w:r w:rsidRPr="006F3B08">
        <w:rPr>
          <w:rFonts w:ascii="Times New Roman" w:eastAsia="Calibri" w:hAnsi="Times New Roman" w:cs="Times New Roman"/>
          <w:sz w:val="24"/>
          <w:szCs w:val="24"/>
        </w:rPr>
        <w:t>Kadın sağlığına yönelik bilimsel araştırma ve ölçümler artırılacaktır.</w:t>
      </w:r>
    </w:p>
    <w:p w:rsidR="006F3B08" w:rsidRPr="006F3B08" w:rsidRDefault="006F3B08" w:rsidP="00FB4BE7">
      <w:pPr>
        <w:numPr>
          <w:ilvl w:val="0"/>
          <w:numId w:val="7"/>
        </w:numPr>
        <w:spacing w:after="120"/>
        <w:jc w:val="both"/>
        <w:rPr>
          <w:rFonts w:ascii="Times New Roman" w:eastAsia="Calibri" w:hAnsi="Times New Roman" w:cs="Times New Roman"/>
          <w:sz w:val="24"/>
          <w:szCs w:val="24"/>
        </w:rPr>
      </w:pPr>
      <w:r w:rsidRPr="006F3B08">
        <w:rPr>
          <w:rFonts w:ascii="Times New Roman" w:eastAsia="Calibri" w:hAnsi="Times New Roman" w:cs="Times New Roman"/>
          <w:sz w:val="24"/>
          <w:szCs w:val="24"/>
        </w:rPr>
        <w:t>Kadın sağlığına yönelik koruyucu ve tedavi edici sistemler güçlendirilecektir.</w:t>
      </w:r>
    </w:p>
    <w:p w:rsidR="006F3B08" w:rsidRPr="006F3B08" w:rsidRDefault="006F3B08" w:rsidP="00FB4BE7">
      <w:pPr>
        <w:numPr>
          <w:ilvl w:val="0"/>
          <w:numId w:val="7"/>
        </w:numPr>
        <w:spacing w:after="240"/>
        <w:ind w:left="714" w:hanging="357"/>
        <w:jc w:val="both"/>
        <w:rPr>
          <w:rFonts w:ascii="Times New Roman" w:eastAsia="Calibri" w:hAnsi="Times New Roman" w:cs="Times New Roman"/>
          <w:sz w:val="24"/>
          <w:szCs w:val="24"/>
        </w:rPr>
      </w:pPr>
      <w:r w:rsidRPr="006F3B08">
        <w:rPr>
          <w:rFonts w:ascii="Times New Roman" w:eastAsia="Calibri" w:hAnsi="Times New Roman" w:cs="Times New Roman"/>
          <w:sz w:val="24"/>
          <w:szCs w:val="24"/>
        </w:rPr>
        <w:t>Kadınlarda sağlığın korunması ve geliştirilmesi konusunda sağlık okuryazarlık düzeyi yükseltilecektir.</w:t>
      </w:r>
    </w:p>
    <w:p w:rsidR="006F3B08" w:rsidRPr="006F3B08" w:rsidRDefault="006F3B08" w:rsidP="004809AD">
      <w:pPr>
        <w:spacing w:after="240"/>
        <w:ind w:left="35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 </w:t>
      </w:r>
      <w:r w:rsidRPr="006F3B08">
        <w:rPr>
          <w:rFonts w:ascii="Times New Roman" w:eastAsia="Calibri" w:hAnsi="Times New Roman" w:cs="Times New Roman"/>
          <w:b/>
          <w:sz w:val="24"/>
          <w:szCs w:val="24"/>
        </w:rPr>
        <w:t>Stratejiler</w:t>
      </w:r>
    </w:p>
    <w:p w:rsidR="006F3B08" w:rsidRPr="006F3B08" w:rsidRDefault="006F3B08" w:rsidP="00FB4BE7">
      <w:pPr>
        <w:numPr>
          <w:ilvl w:val="0"/>
          <w:numId w:val="21"/>
        </w:numPr>
        <w:spacing w:after="120"/>
        <w:jc w:val="both"/>
        <w:rPr>
          <w:rFonts w:ascii="Times New Roman" w:eastAsia="Calibri" w:hAnsi="Times New Roman" w:cs="Times New Roman"/>
          <w:sz w:val="24"/>
          <w:szCs w:val="24"/>
        </w:rPr>
      </w:pPr>
      <w:r w:rsidRPr="006F3B08">
        <w:rPr>
          <w:rFonts w:ascii="Times New Roman" w:eastAsia="Calibri" w:hAnsi="Times New Roman" w:cs="Times New Roman"/>
          <w:sz w:val="24"/>
          <w:szCs w:val="24"/>
        </w:rPr>
        <w:t>Kadın sağlığı alanında mevcut bilimsel çalışmaların derlenmesi ve yeni çalışmaların yapılması</w:t>
      </w:r>
    </w:p>
    <w:p w:rsidR="006F3B08" w:rsidRPr="006F3B08" w:rsidRDefault="006F3B08" w:rsidP="00FB4BE7">
      <w:pPr>
        <w:numPr>
          <w:ilvl w:val="0"/>
          <w:numId w:val="21"/>
        </w:numPr>
        <w:spacing w:after="120"/>
        <w:jc w:val="both"/>
        <w:rPr>
          <w:rFonts w:ascii="Times New Roman" w:eastAsia="Calibri" w:hAnsi="Times New Roman" w:cs="Times New Roman"/>
          <w:sz w:val="24"/>
          <w:szCs w:val="24"/>
        </w:rPr>
      </w:pPr>
      <w:r w:rsidRPr="006F3B08">
        <w:rPr>
          <w:rFonts w:ascii="Times New Roman" w:eastAsia="Calibri" w:hAnsi="Times New Roman" w:cs="Times New Roman"/>
          <w:sz w:val="24"/>
          <w:szCs w:val="24"/>
        </w:rPr>
        <w:t xml:space="preserve">Sağlık hizmeti sunumunda kadınlara yönelik hizmetlerin nicelik ve nitelik yönünden iyileştirilmesi </w:t>
      </w:r>
    </w:p>
    <w:p w:rsidR="00C56E3A" w:rsidRPr="006F3B08" w:rsidRDefault="006F3B08" w:rsidP="00FB4BE7">
      <w:pPr>
        <w:numPr>
          <w:ilvl w:val="0"/>
          <w:numId w:val="21"/>
        </w:numPr>
        <w:spacing w:after="120"/>
        <w:ind w:left="714" w:hanging="357"/>
        <w:jc w:val="both"/>
        <w:rPr>
          <w:rFonts w:ascii="Times New Roman" w:eastAsia="Calibri" w:hAnsi="Times New Roman" w:cs="Times New Roman"/>
          <w:sz w:val="24"/>
          <w:szCs w:val="24"/>
        </w:rPr>
        <w:sectPr w:rsidR="00C56E3A" w:rsidRPr="006F3B08" w:rsidSect="00DA75EF">
          <w:pgSz w:w="11906" w:h="16838"/>
          <w:pgMar w:top="1417" w:right="1417" w:bottom="1417" w:left="1417" w:header="708" w:footer="708" w:gutter="0"/>
          <w:cols w:space="708"/>
          <w:docGrid w:linePitch="360"/>
        </w:sectPr>
      </w:pPr>
      <w:r w:rsidRPr="006F3B08">
        <w:rPr>
          <w:rFonts w:ascii="Times New Roman" w:eastAsia="Calibri" w:hAnsi="Times New Roman" w:cs="Times New Roman"/>
          <w:sz w:val="24"/>
          <w:szCs w:val="24"/>
        </w:rPr>
        <w:t>Kadınlarda sağlık bilincinin artırılması ve sağlıklı yaşam davranışlarının teşvik edilmesi</w:t>
      </w:r>
    </w:p>
    <w:tbl>
      <w:tblPr>
        <w:tblStyle w:val="OrtaKlavuz1-Vurgu22"/>
        <w:tblW w:w="14165" w:type="dxa"/>
        <w:tblLayout w:type="fixed"/>
        <w:tblLook w:val="04A0" w:firstRow="1" w:lastRow="0" w:firstColumn="1" w:lastColumn="0" w:noHBand="0" w:noVBand="1"/>
      </w:tblPr>
      <w:tblGrid>
        <w:gridCol w:w="3227"/>
        <w:gridCol w:w="142"/>
        <w:gridCol w:w="2008"/>
        <w:gridCol w:w="401"/>
        <w:gridCol w:w="1701"/>
        <w:gridCol w:w="1276"/>
        <w:gridCol w:w="2003"/>
        <w:gridCol w:w="123"/>
        <w:gridCol w:w="3284"/>
      </w:tblGrid>
      <w:tr w:rsidR="00367F5F" w:rsidRPr="00367F5F" w:rsidTr="00AC1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67F5F" w:rsidRPr="00367F5F" w:rsidRDefault="00367F5F" w:rsidP="00367F5F">
            <w:pPr>
              <w:contextualSpacing/>
              <w:jc w:val="center"/>
              <w:rPr>
                <w:rFonts w:ascii="Times New Roman" w:hAnsi="Times New Roman" w:cs="Times New Roman"/>
                <w:sz w:val="24"/>
                <w:szCs w:val="24"/>
              </w:rPr>
            </w:pPr>
          </w:p>
          <w:p w:rsidR="00367F5F" w:rsidRPr="00367F5F" w:rsidRDefault="00367F5F" w:rsidP="00367F5F">
            <w:pPr>
              <w:contextualSpacing/>
              <w:rPr>
                <w:rFonts w:ascii="Times New Roman" w:hAnsi="Times New Roman" w:cs="Times New Roman"/>
                <w:sz w:val="24"/>
                <w:szCs w:val="24"/>
              </w:rPr>
            </w:pPr>
            <w:r w:rsidRPr="00367F5F">
              <w:rPr>
                <w:rFonts w:ascii="Times New Roman" w:hAnsi="Times New Roman" w:cs="Times New Roman"/>
                <w:sz w:val="24"/>
                <w:szCs w:val="24"/>
              </w:rPr>
              <w:t>Strateji 1: Kadın sağlığı alanında mevcut bilimsel çalışmaların derlenmesi ve yeni çalışmaların yapılması</w:t>
            </w:r>
          </w:p>
          <w:p w:rsidR="00367F5F" w:rsidRPr="00367F5F" w:rsidRDefault="00367F5F" w:rsidP="00367F5F">
            <w:pPr>
              <w:contextualSpacing/>
              <w:jc w:val="center"/>
              <w:rPr>
                <w:rFonts w:ascii="Times New Roman" w:hAnsi="Times New Roman" w:cs="Times New Roman"/>
                <w:sz w:val="24"/>
                <w:szCs w:val="24"/>
              </w:rPr>
            </w:pPr>
          </w:p>
        </w:tc>
      </w:tr>
      <w:tr w:rsidR="00367F5F" w:rsidRPr="00367F5F" w:rsidTr="00AC150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jc w:val="center"/>
              <w:rPr>
                <w:rFonts w:ascii="Times New Roman" w:hAnsi="Times New Roman" w:cs="Times New Roman"/>
                <w:sz w:val="24"/>
                <w:szCs w:val="24"/>
              </w:rPr>
            </w:pPr>
            <w:r w:rsidRPr="00367F5F">
              <w:rPr>
                <w:rFonts w:ascii="Times New Roman" w:hAnsi="Times New Roman" w:cs="Times New Roman"/>
                <w:sz w:val="24"/>
                <w:szCs w:val="24"/>
              </w:rPr>
              <w:t>Faaliyetler</w:t>
            </w:r>
          </w:p>
        </w:tc>
        <w:tc>
          <w:tcPr>
            <w:tcW w:w="2150" w:type="dxa"/>
            <w:gridSpan w:val="2"/>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Sorumlu Kurum</w:t>
            </w:r>
          </w:p>
        </w:tc>
        <w:tc>
          <w:tcPr>
            <w:tcW w:w="2102" w:type="dxa"/>
            <w:gridSpan w:val="2"/>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İlgili Kurum</w:t>
            </w:r>
          </w:p>
        </w:tc>
        <w:tc>
          <w:tcPr>
            <w:tcW w:w="1276" w:type="dxa"/>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Süre</w:t>
            </w:r>
          </w:p>
        </w:tc>
        <w:tc>
          <w:tcPr>
            <w:tcW w:w="2126" w:type="dxa"/>
            <w:gridSpan w:val="2"/>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Performans göstergesi</w:t>
            </w:r>
          </w:p>
        </w:tc>
        <w:tc>
          <w:tcPr>
            <w:tcW w:w="3284" w:type="dxa"/>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Açıklama</w:t>
            </w:r>
          </w:p>
        </w:tc>
      </w:tr>
      <w:tr w:rsidR="00367F5F" w:rsidRPr="00367F5F" w:rsidTr="00AC150C">
        <w:trPr>
          <w:trHeight w:val="165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67F5F" w:rsidRPr="00367F5F" w:rsidRDefault="00367F5F" w:rsidP="00367F5F">
            <w:pPr>
              <w:contextualSpacing/>
              <w:jc w:val="both"/>
              <w:rPr>
                <w:rFonts w:ascii="Times New Roman" w:hAnsi="Times New Roman" w:cs="Times New Roman"/>
                <w:sz w:val="24"/>
                <w:szCs w:val="24"/>
              </w:rPr>
            </w:pPr>
            <w:r w:rsidRPr="00367F5F">
              <w:rPr>
                <w:rFonts w:ascii="Times New Roman" w:hAnsi="Times New Roman" w:cs="Times New Roman"/>
                <w:sz w:val="24"/>
                <w:szCs w:val="24"/>
              </w:rPr>
              <w:t>1.1. Kadın sağlığı alanında yapılmış araştırmaların sonuçları derlenecektir.</w:t>
            </w:r>
          </w:p>
        </w:tc>
        <w:tc>
          <w:tcPr>
            <w:tcW w:w="2150" w:type="dxa"/>
            <w:gridSpan w:val="2"/>
            <w:shd w:val="clear" w:color="auto" w:fill="auto"/>
          </w:tcPr>
          <w:p w:rsidR="008E6390" w:rsidRPr="0068318A" w:rsidRDefault="008D2C10" w:rsidP="008E63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(KSGM)</w:t>
            </w:r>
          </w:p>
        </w:tc>
        <w:tc>
          <w:tcPr>
            <w:tcW w:w="2102"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TÜSEB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(Halk Sağlığı Genel Müdürlüğü, Kamu Hastaneleri Genel Müdürlüğü, Sağlık Hizmetleri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TÜİK</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Üniversiteler,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367F5F">
              <w:rPr>
                <w:rFonts w:ascii="Times New Roman" w:hAnsi="Times New Roman"/>
                <w:sz w:val="24"/>
                <w:szCs w:val="24"/>
                <w:lang w:eastAsia="tr-TR"/>
              </w:rPr>
              <w:t xml:space="preserve"> </w:t>
            </w:r>
            <w:proofErr w:type="spellStart"/>
            <w:r w:rsidRPr="00367F5F">
              <w:rPr>
                <w:rFonts w:ascii="Times New Roman" w:hAnsi="Times New Roman"/>
                <w:sz w:val="24"/>
                <w:szCs w:val="24"/>
                <w:lang w:eastAsia="tr-TR"/>
              </w:rPr>
              <w:t>KASAUM’lar</w:t>
            </w:r>
            <w:proofErr w:type="spellEnd"/>
            <w:r w:rsidRPr="00367F5F">
              <w:rPr>
                <w:rFonts w:ascii="Times New Roman" w:hAnsi="Times New Roman"/>
                <w:sz w:val="24"/>
                <w:szCs w:val="24"/>
                <w:lang w:eastAsia="tr-TR"/>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STK’lar,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Uluslararası kuruluşlar</w:t>
            </w: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2018-2019</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-Derleme raporunun hazırlanması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Kadın sağlığı alanında son yıllarda yürütülmüş büyük çaplı bilimsel araştırmaların derlenmesi </w:t>
            </w:r>
            <w:proofErr w:type="gramStart"/>
            <w:r w:rsidRPr="00367F5F">
              <w:rPr>
                <w:rFonts w:ascii="Times New Roman" w:hAnsi="Times New Roman" w:cs="Times New Roman"/>
                <w:sz w:val="24"/>
                <w:szCs w:val="24"/>
              </w:rPr>
              <w:t>ile,</w:t>
            </w:r>
            <w:proofErr w:type="gramEnd"/>
            <w:r w:rsidRPr="00367F5F">
              <w:rPr>
                <w:rFonts w:ascii="Times New Roman" w:hAnsi="Times New Roman" w:cs="Times New Roman"/>
                <w:sz w:val="24"/>
                <w:szCs w:val="24"/>
              </w:rPr>
              <w:t xml:space="preserve"> hem yapılmış çalışmaların ilgili kurum kuruluşların bilgi ve kullanımına açılması, hem de henüz çalışılmamış alanların belirlenmesi sağlanacaktır. </w:t>
            </w:r>
          </w:p>
        </w:tc>
      </w:tr>
      <w:tr w:rsidR="00F06DC0" w:rsidRPr="00367F5F" w:rsidTr="00F06DC0">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auto"/>
          </w:tcPr>
          <w:p w:rsidR="00F06DC0" w:rsidRPr="00367F5F" w:rsidRDefault="00F06DC0"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tc>
      </w:tr>
      <w:tr w:rsidR="00367F5F" w:rsidRPr="00367F5F" w:rsidTr="00AC150C">
        <w:trPr>
          <w:trHeight w:val="1974"/>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contextualSpacing/>
              <w:jc w:val="both"/>
              <w:rPr>
                <w:rFonts w:ascii="Times New Roman" w:hAnsi="Times New Roman" w:cs="Times New Roman"/>
                <w:sz w:val="24"/>
                <w:szCs w:val="24"/>
              </w:rPr>
            </w:pPr>
            <w:r w:rsidRPr="00367F5F">
              <w:rPr>
                <w:rFonts w:ascii="Times New Roman" w:hAnsi="Times New Roman" w:cs="Times New Roman"/>
                <w:sz w:val="24"/>
                <w:szCs w:val="24"/>
              </w:rPr>
              <w:lastRenderedPageBreak/>
              <w:t xml:space="preserve">1.2. Kadın sağlığı alanında veri elde edilmesine imkân veren yeni bilimsel çalışmalar yapılacaktır.  </w:t>
            </w:r>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jc w:val="both"/>
              <w:rPr>
                <w:rFonts w:ascii="Times New Roman" w:hAnsi="Times New Roman" w:cs="Times New Roman"/>
                <w:sz w:val="24"/>
                <w:szCs w:val="24"/>
              </w:rPr>
            </w:pPr>
          </w:p>
        </w:tc>
        <w:tc>
          <w:tcPr>
            <w:tcW w:w="2150" w:type="dxa"/>
            <w:gridSpan w:val="2"/>
            <w:shd w:val="clear" w:color="auto" w:fill="FFFFFF" w:themeFill="background1"/>
          </w:tcPr>
          <w:p w:rsidR="008E6390" w:rsidRPr="0068318A" w:rsidRDefault="008D2C10" w:rsidP="008E63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8E63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(KSGM)</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02"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TÜSEB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(Halk Sağlığı Genel Müdürlüğü, Kamu Hastaneleri Genel Müdürlüğü, Sağlık Hizmetleri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TÜİK,</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Üniversiteler,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367F5F">
              <w:rPr>
                <w:rFonts w:ascii="Times New Roman" w:hAnsi="Times New Roman"/>
                <w:sz w:val="24"/>
                <w:szCs w:val="24"/>
                <w:lang w:eastAsia="tr-TR"/>
              </w:rPr>
              <w:t xml:space="preserve"> </w:t>
            </w:r>
            <w:proofErr w:type="spellStart"/>
            <w:r w:rsidRPr="00367F5F">
              <w:rPr>
                <w:rFonts w:ascii="Times New Roman" w:hAnsi="Times New Roman"/>
                <w:sz w:val="24"/>
                <w:szCs w:val="24"/>
                <w:lang w:eastAsia="tr-TR"/>
              </w:rPr>
              <w:t>KASAUM’lar</w:t>
            </w:r>
            <w:proofErr w:type="spellEnd"/>
            <w:r w:rsidRPr="00367F5F">
              <w:rPr>
                <w:rFonts w:ascii="Times New Roman" w:hAnsi="Times New Roman"/>
                <w:sz w:val="24"/>
                <w:szCs w:val="24"/>
                <w:lang w:eastAsia="tr-TR"/>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STK’lar</w:t>
            </w: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2019-2023</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-Gerçekleştirilen araştırma sayısı</w:t>
            </w: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Kadın sağlığı konusunda Faaliyet 1.1. kapsamında yapılan çalışmanın sonuçları dikkate alınarak belirlenecek alanlarda, özellikle şimdiye kadar araştırma yapılmamış konular başta olmak üzere, kadın sağlığı açısından mevcut durumu ortaya koyacak ve oluşturulacak politikalara ve verilecek hizmetlere temel oluşturacak yeni bilimsel araştırmalar yapılacaktır. </w:t>
            </w:r>
          </w:p>
        </w:tc>
      </w:tr>
      <w:tr w:rsidR="00F06DC0" w:rsidRPr="00367F5F" w:rsidTr="00F06DC0">
        <w:trPr>
          <w:cnfStyle w:val="000000100000" w:firstRow="0" w:lastRow="0" w:firstColumn="0" w:lastColumn="0" w:oddVBand="0" w:evenVBand="0" w:oddHBand="1" w:evenHBand="0"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F06DC0" w:rsidRPr="00367F5F" w:rsidRDefault="00F06DC0"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tc>
      </w:tr>
      <w:tr w:rsidR="00367F5F" w:rsidRPr="00367F5F" w:rsidTr="00AC150C">
        <w:trPr>
          <w:trHeight w:val="547"/>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contextualSpacing/>
              <w:jc w:val="both"/>
              <w:rPr>
                <w:rFonts w:ascii="Times New Roman" w:hAnsi="Times New Roman" w:cs="Times New Roman"/>
                <w:sz w:val="24"/>
                <w:szCs w:val="24"/>
              </w:rPr>
            </w:pPr>
            <w:r w:rsidRPr="00367F5F">
              <w:rPr>
                <w:rFonts w:ascii="Times New Roman" w:hAnsi="Times New Roman" w:cs="Times New Roman"/>
                <w:sz w:val="24"/>
                <w:szCs w:val="24"/>
              </w:rPr>
              <w:t xml:space="preserve">1.3. Özel politika/hizmet gerektiren kadın gruplarının sağlık hizmet ihtiyaçlarının tespit edilmesi amacıyla araştırmalar yapılacaktır. </w:t>
            </w:r>
          </w:p>
        </w:tc>
        <w:tc>
          <w:tcPr>
            <w:tcW w:w="2150" w:type="dxa"/>
            <w:gridSpan w:val="2"/>
            <w:shd w:val="clear" w:color="auto" w:fill="FFFFFF" w:themeFill="background1"/>
          </w:tcPr>
          <w:p w:rsidR="008E6390" w:rsidRPr="0068318A" w:rsidRDefault="007C497D" w:rsidP="008E63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(KSGM)</w:t>
            </w:r>
          </w:p>
        </w:tc>
        <w:tc>
          <w:tcPr>
            <w:tcW w:w="2102"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(Halk Sağlığı Genel Müdürlüğü, Kamu Hastaneleri Genel Müdürlüğü, Sağlık Hizmetleri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lastRenderedPageBreak/>
              <w:t>TÜSEB</w:t>
            </w:r>
            <w:r w:rsidR="00F06DC0">
              <w:rPr>
                <w:rFonts w:ascii="Times New Roman" w:hAnsi="Times New Roman" w:cs="Times New Roman"/>
                <w:sz w:val="24"/>
                <w:szCs w:val="24"/>
              </w:rPr>
              <w:t>,</w:t>
            </w:r>
          </w:p>
          <w:p w:rsidR="00F06DC0" w:rsidRPr="00367F5F" w:rsidRDefault="00F06DC0"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E6390" w:rsidRPr="0068318A" w:rsidRDefault="00913FB8" w:rsidP="008E63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ÇSGB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(İş Sağlığı ve Güvenliği Araştırma ve Geliştirme Enstitüsü Başkanlığı)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5C0C69"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0C69">
              <w:rPr>
                <w:rFonts w:ascii="Times New Roman" w:hAnsi="Times New Roman" w:cs="Times New Roman"/>
                <w:color w:val="FF0000"/>
                <w:sz w:val="24"/>
                <w:szCs w:val="24"/>
              </w:rPr>
              <w:t>Cumhurbaşkanlığı (Strateji ve Bütçe Başkanlığı)</w:t>
            </w:r>
            <w:r w:rsidR="00367F5F" w:rsidRPr="005C0C69">
              <w:rPr>
                <w:rFonts w:ascii="Times New Roman" w:hAnsi="Times New Roman" w:cs="Times New Roman"/>
                <w:color w:val="FF0000"/>
                <w:sz w:val="24"/>
                <w:szCs w:val="24"/>
              </w:rPr>
              <w:t>,</w:t>
            </w: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093BA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093BAF">
              <w:rPr>
                <w:rFonts w:ascii="Times New Roman" w:hAnsi="Times New Roman" w:cs="Times New Roman"/>
                <w:color w:val="FF0000"/>
                <w:sz w:val="24"/>
                <w:szCs w:val="24"/>
              </w:rPr>
              <w:t xml:space="preserve">Tarım ve </w:t>
            </w:r>
            <w:r w:rsidR="005C0C69">
              <w:rPr>
                <w:rFonts w:ascii="Times New Roman" w:hAnsi="Times New Roman" w:cs="Times New Roman"/>
                <w:color w:val="FF0000"/>
                <w:sz w:val="24"/>
                <w:szCs w:val="24"/>
              </w:rPr>
              <w:t xml:space="preserve">Orman </w:t>
            </w:r>
            <w:r w:rsidRPr="00093BAF">
              <w:rPr>
                <w:rFonts w:ascii="Times New Roman" w:hAnsi="Times New Roman" w:cs="Times New Roman"/>
                <w:color w:val="FF0000"/>
                <w:sz w:val="24"/>
                <w:szCs w:val="24"/>
              </w:rPr>
              <w:t>Bakanlığı,</w:t>
            </w: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Üniversiteler,</w:t>
            </w: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67F5F">
              <w:rPr>
                <w:rFonts w:ascii="Times New Roman" w:hAnsi="Times New Roman" w:cs="Times New Roman"/>
                <w:sz w:val="24"/>
                <w:szCs w:val="24"/>
              </w:rPr>
              <w:t>KASAUM’lar</w:t>
            </w:r>
            <w:proofErr w:type="spellEnd"/>
            <w:r w:rsidRPr="00367F5F">
              <w:rPr>
                <w:rFonts w:ascii="Times New Roman" w:hAnsi="Times New Roman" w:cs="Times New Roman"/>
                <w:sz w:val="24"/>
                <w:szCs w:val="24"/>
              </w:rPr>
              <w:t>,</w:t>
            </w: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Uluslararası Kuruluşlar</w:t>
            </w:r>
          </w:p>
          <w:p w:rsidR="00367F5F" w:rsidRPr="00367F5F" w:rsidRDefault="00367F5F" w:rsidP="00367F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lastRenderedPageBreak/>
              <w:t>2018-2020</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-Gerçekleştirilen araştırma sayısı</w:t>
            </w: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Özel politika/hizmet gerektiren kadınların (engelli, erken yaşta ve zorla evlendirilenler, yaşlı, mevsimlik tarım işçisi kadınlar,  hükümlü kadınlar, insan ticareti mağduru kadınlar, geçici koruma ve uluslararası koruma statüsündeki veya başvuru </w:t>
            </w:r>
            <w:r w:rsidRPr="00367F5F">
              <w:rPr>
                <w:rFonts w:ascii="Times New Roman" w:hAnsi="Times New Roman" w:cs="Times New Roman"/>
                <w:sz w:val="24"/>
                <w:szCs w:val="24"/>
              </w:rPr>
              <w:lastRenderedPageBreak/>
              <w:t xml:space="preserve">sahibi kadınlar, Roman kadınlar gibi) sağlık hizmet ihtiyacının tespit edilmesi amacıyla araştırmalar yapılacaktır. </w:t>
            </w:r>
          </w:p>
        </w:tc>
      </w:tr>
      <w:tr w:rsidR="00F06DC0" w:rsidRPr="00367F5F" w:rsidTr="00F06DC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F06DC0" w:rsidRDefault="00F06DC0" w:rsidP="00367F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YÜRÜTÜLEN ÇALIŞMALAR: </w:t>
            </w: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Pr="00367F5F" w:rsidRDefault="00F06DC0" w:rsidP="00367F5F">
            <w:pPr>
              <w:jc w:val="both"/>
              <w:rPr>
                <w:rFonts w:ascii="Times New Roman" w:hAnsi="Times New Roman" w:cs="Times New Roman"/>
                <w:sz w:val="24"/>
                <w:szCs w:val="24"/>
              </w:rPr>
            </w:pPr>
          </w:p>
        </w:tc>
      </w:tr>
      <w:tr w:rsidR="00367F5F" w:rsidRPr="00367F5F" w:rsidTr="00AC150C">
        <w:trPr>
          <w:trHeight w:val="556"/>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67F5F" w:rsidRPr="00367F5F" w:rsidRDefault="00367F5F" w:rsidP="00367F5F">
            <w:pPr>
              <w:jc w:val="center"/>
              <w:rPr>
                <w:rFonts w:ascii="Times New Roman" w:hAnsi="Times New Roman" w:cs="Times New Roman"/>
                <w:sz w:val="24"/>
                <w:szCs w:val="24"/>
              </w:rPr>
            </w:pPr>
          </w:p>
          <w:p w:rsidR="00367F5F" w:rsidRPr="00367F5F" w:rsidRDefault="00367F5F" w:rsidP="00367F5F">
            <w:pPr>
              <w:jc w:val="center"/>
              <w:rPr>
                <w:rFonts w:ascii="Times New Roman" w:hAnsi="Times New Roman" w:cs="Times New Roman"/>
                <w:sz w:val="24"/>
                <w:szCs w:val="24"/>
              </w:rPr>
            </w:pPr>
            <w:r w:rsidRPr="00367F5F">
              <w:rPr>
                <w:rFonts w:ascii="Times New Roman" w:hAnsi="Times New Roman" w:cs="Times New Roman"/>
                <w:sz w:val="24"/>
                <w:szCs w:val="24"/>
              </w:rPr>
              <w:t>Strateji 2: Sağlık hizmeti sunumunda kadınlara yönelik hizmetlerin nicelik ve nitelik yönünden iyileştirilmesi</w:t>
            </w:r>
          </w:p>
          <w:p w:rsidR="00367F5F" w:rsidRPr="00367F5F" w:rsidRDefault="00367F5F" w:rsidP="00367F5F">
            <w:pPr>
              <w:jc w:val="center"/>
              <w:rPr>
                <w:rFonts w:ascii="Times New Roman" w:hAnsi="Times New Roman" w:cs="Times New Roman"/>
                <w:sz w:val="24"/>
                <w:szCs w:val="24"/>
              </w:rPr>
            </w:pPr>
          </w:p>
        </w:tc>
      </w:tr>
      <w:tr w:rsidR="00367F5F" w:rsidRPr="00367F5F" w:rsidTr="00AC1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jc w:val="center"/>
              <w:rPr>
                <w:rFonts w:ascii="Times New Roman" w:hAnsi="Times New Roman" w:cs="Times New Roman"/>
                <w:sz w:val="24"/>
                <w:szCs w:val="24"/>
              </w:rPr>
            </w:pPr>
            <w:r w:rsidRPr="00367F5F">
              <w:rPr>
                <w:rFonts w:ascii="Times New Roman" w:hAnsi="Times New Roman" w:cs="Times New Roman"/>
                <w:sz w:val="24"/>
                <w:szCs w:val="24"/>
              </w:rPr>
              <w:t>Faaliyetler</w:t>
            </w:r>
          </w:p>
        </w:tc>
        <w:tc>
          <w:tcPr>
            <w:tcW w:w="2150" w:type="dxa"/>
            <w:gridSpan w:val="2"/>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Sorumlu Kurum</w:t>
            </w:r>
          </w:p>
        </w:tc>
        <w:tc>
          <w:tcPr>
            <w:tcW w:w="2102" w:type="dxa"/>
            <w:gridSpan w:val="2"/>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İlgili Kurum</w:t>
            </w:r>
          </w:p>
        </w:tc>
        <w:tc>
          <w:tcPr>
            <w:tcW w:w="1276" w:type="dxa"/>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Süre</w:t>
            </w:r>
          </w:p>
        </w:tc>
        <w:tc>
          <w:tcPr>
            <w:tcW w:w="2126" w:type="dxa"/>
            <w:gridSpan w:val="2"/>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Performans göstergesi</w:t>
            </w:r>
          </w:p>
        </w:tc>
        <w:tc>
          <w:tcPr>
            <w:tcW w:w="3284" w:type="dxa"/>
            <w:shd w:val="clear" w:color="auto" w:fill="FFFFFF" w:themeFill="background1"/>
          </w:tcPr>
          <w:p w:rsidR="00367F5F" w:rsidRPr="00367F5F" w:rsidRDefault="00367F5F" w:rsidP="00367F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Açıklama</w:t>
            </w:r>
          </w:p>
        </w:tc>
      </w:tr>
      <w:tr w:rsidR="00367F5F" w:rsidRPr="00367F5F" w:rsidTr="00AC150C">
        <w:trPr>
          <w:trHeight w:val="1832"/>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contextualSpacing/>
              <w:jc w:val="both"/>
              <w:rPr>
                <w:rFonts w:ascii="Times New Roman" w:hAnsi="Times New Roman" w:cs="Times New Roman"/>
                <w:sz w:val="24"/>
                <w:szCs w:val="24"/>
              </w:rPr>
            </w:pPr>
            <w:r w:rsidRPr="00367F5F">
              <w:rPr>
                <w:rFonts w:ascii="Times New Roman" w:hAnsi="Times New Roman" w:cs="Times New Roman"/>
                <w:sz w:val="24"/>
                <w:szCs w:val="24"/>
              </w:rPr>
              <w:t xml:space="preserve">2.1. Kadınlara verilen üreme sağlığı hizmetlerinde nicelik ve niteliğin mevcut durumu belirlenecek ve niteliğin iyileştirilmesine yönelik hizmetler projelendirilecektir.  </w:t>
            </w:r>
          </w:p>
        </w:tc>
        <w:tc>
          <w:tcPr>
            <w:tcW w:w="2150" w:type="dxa"/>
            <w:gridSpan w:val="2"/>
            <w:shd w:val="clear" w:color="auto" w:fill="FFFFFF" w:themeFill="background1"/>
          </w:tcPr>
          <w:p w:rsidR="00093BAF" w:rsidRPr="0068318A" w:rsidRDefault="008D2C10" w:rsidP="00093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 (KSGM)</w:t>
            </w:r>
          </w:p>
        </w:tc>
        <w:tc>
          <w:tcPr>
            <w:tcW w:w="2102"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(Kamu Hastaneleri Genel Müdürlüğü, Halk Sağlığı Genel Müdürlüğü, Sağlık Hizmetleri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Üniversiteler,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STK’lar</w:t>
            </w: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2018-2023</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-Üreme sağlığı hizmetinin niteliğindeki gelişmenin ölçüldüğü bir araştırma raporu</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-Konuyla ilgili eğitim alan sağlık personeli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-Anne dostu </w:t>
            </w:r>
            <w:proofErr w:type="gramStart"/>
            <w:r w:rsidRPr="00367F5F">
              <w:rPr>
                <w:rFonts w:ascii="Times New Roman" w:hAnsi="Times New Roman" w:cs="Times New Roman"/>
                <w:sz w:val="24"/>
                <w:szCs w:val="24"/>
              </w:rPr>
              <w:t>kriterlerini</w:t>
            </w:r>
            <w:proofErr w:type="gramEnd"/>
            <w:r w:rsidRPr="00367F5F">
              <w:rPr>
                <w:rFonts w:ascii="Times New Roman" w:hAnsi="Times New Roman" w:cs="Times New Roman"/>
                <w:sz w:val="24"/>
                <w:szCs w:val="24"/>
              </w:rPr>
              <w:t xml:space="preserve"> karşılayan hastane sayısının artışı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Üreme sağlığı hizmetlerinde mevcut olumlu verileri daha olumlu noktaya taşımak için çalışmalar yapılması;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4"/>
                <w:szCs w:val="24"/>
              </w:rPr>
            </w:pPr>
            <w:r w:rsidRPr="00367F5F">
              <w:rPr>
                <w:rFonts w:ascii="Times New Roman" w:hAnsi="Times New Roman" w:cs="Times New Roman"/>
                <w:sz w:val="24"/>
                <w:szCs w:val="24"/>
              </w:rPr>
              <w:t xml:space="preserve">-kadınların sağlık hizmetlerine erişimlerinde mahremiyetin korunması, normal doğuma psikolojik </w:t>
            </w:r>
            <w:proofErr w:type="spellStart"/>
            <w:r w:rsidRPr="00367F5F">
              <w:rPr>
                <w:rFonts w:ascii="Times New Roman" w:hAnsi="Times New Roman" w:cs="Times New Roman"/>
                <w:sz w:val="24"/>
                <w:szCs w:val="24"/>
              </w:rPr>
              <w:t>hazırlıklılığın</w:t>
            </w:r>
            <w:proofErr w:type="spellEnd"/>
            <w:r w:rsidRPr="00367F5F">
              <w:rPr>
                <w:rFonts w:ascii="Times New Roman" w:hAnsi="Times New Roman" w:cs="Times New Roman"/>
                <w:sz w:val="24"/>
                <w:szCs w:val="24"/>
              </w:rPr>
              <w:t xml:space="preserve"> sağlanması konusunda sağlık çalışanlarının hizmet içi eğitimlerinin gerçekleştirilmesi de </w:t>
            </w:r>
            <w:proofErr w:type="gramStart"/>
            <w:r w:rsidRPr="00367F5F">
              <w:rPr>
                <w:rFonts w:ascii="Times New Roman" w:hAnsi="Times New Roman" w:cs="Times New Roman"/>
                <w:sz w:val="24"/>
                <w:szCs w:val="24"/>
              </w:rPr>
              <w:t>dahil</w:t>
            </w:r>
            <w:proofErr w:type="gramEnd"/>
            <w:r w:rsidRPr="00367F5F">
              <w:rPr>
                <w:rFonts w:ascii="Times New Roman" w:hAnsi="Times New Roman" w:cs="Times New Roman"/>
                <w:sz w:val="24"/>
                <w:szCs w:val="24"/>
              </w:rPr>
              <w:t xml:space="preserve"> olmak üzere çalışmalar ve düzenlemeler yapılması hedeflenmektedir. </w:t>
            </w:r>
          </w:p>
        </w:tc>
      </w:tr>
      <w:tr w:rsidR="00F06DC0" w:rsidRPr="00367F5F" w:rsidTr="00F06DC0">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F06DC0" w:rsidRDefault="00F06DC0"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Pr="00367F5F" w:rsidRDefault="00F06DC0" w:rsidP="00367F5F">
            <w:pPr>
              <w:jc w:val="both"/>
              <w:rPr>
                <w:rFonts w:ascii="Times New Roman" w:hAnsi="Times New Roman" w:cs="Times New Roman"/>
                <w:sz w:val="24"/>
                <w:szCs w:val="24"/>
              </w:rPr>
            </w:pPr>
          </w:p>
        </w:tc>
      </w:tr>
      <w:tr w:rsidR="00367F5F" w:rsidRPr="00367F5F" w:rsidTr="00AC150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jc w:val="both"/>
              <w:rPr>
                <w:rFonts w:ascii="Times New Roman" w:hAnsi="Times New Roman" w:cs="Times New Roman"/>
                <w:sz w:val="24"/>
                <w:szCs w:val="24"/>
              </w:rPr>
            </w:pPr>
            <w:r w:rsidRPr="00367F5F">
              <w:rPr>
                <w:rFonts w:ascii="Times New Roman" w:hAnsi="Times New Roman" w:cs="Times New Roman"/>
                <w:sz w:val="24"/>
                <w:szCs w:val="24"/>
              </w:rPr>
              <w:lastRenderedPageBreak/>
              <w:t>2.2. Kadınlarda normal doğumu teşvik etmek, sezaryen doğumları azaltmak amacıyla destekleyici çalışmalar yapılacaktır.</w:t>
            </w:r>
          </w:p>
          <w:p w:rsidR="00367F5F" w:rsidRPr="00367F5F" w:rsidRDefault="00367F5F" w:rsidP="00367F5F">
            <w:pPr>
              <w:contextualSpacing/>
              <w:jc w:val="both"/>
              <w:rPr>
                <w:rFonts w:ascii="Times New Roman" w:hAnsi="Times New Roman" w:cs="Times New Roman"/>
                <w:sz w:val="24"/>
                <w:szCs w:val="24"/>
              </w:rPr>
            </w:pPr>
          </w:p>
        </w:tc>
        <w:tc>
          <w:tcPr>
            <w:tcW w:w="2150"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(Sağlığın Geliştirilmesi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93BAF" w:rsidRPr="0068318A" w:rsidRDefault="008D2C10" w:rsidP="00093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(KSGM)</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02"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(Halk Sağlığı Genel Müdürlüğü, Kamu Hastaneleri Genel Müdürlüğü, Sağlık Hizmetleri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TÜSEB,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Üniversiteler,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STK’lar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Diyanet İşleri Başkanlığı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2018-2023</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-Kadınların doğum tercihleri ve nedenleri konusunda durum tespit araştırmalarının derleme raporu</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 -Yeni bir araştırma raporu (ihtiyaç halinde)</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-normal/sezaryen doğum oranları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-Yürütülen kampanya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Kadınların doğum şekline karar vermesinde etkili olan faktörlerin belirlenerek sezaryene yönlendiren nedenlere odaklanılması için durum tespiti yapılacaktır.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Kadın ve çocuk sağlığı açısından son derece önemli olan normal doğumun teşviki için farkındalık çalışmaları artırılacak, kampanyalar yapılacaktır.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Evlilik öncesi danışmanlık hizmetlerinde normal doğumun anne ve çocuk sağlığı açısından öneminin vurgulanması sağlanacaktır.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İlgili kurumlar tarafından ailelere yönelik verilen bütün eğitimlerin içeriğinde normal doğumun sağlığa olumlu etkileri hususunun eklenmesi gerekmektedir.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Konuyla ilgili toplumun farkındalığını artırmaya yönelik kampanyalar yürütülecektir.</w:t>
            </w:r>
          </w:p>
          <w:p w:rsid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06DC0" w:rsidRPr="00367F5F" w:rsidRDefault="00F06DC0"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06DC0" w:rsidRPr="00367F5F" w:rsidTr="00F06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F06DC0" w:rsidRDefault="00F06DC0" w:rsidP="00367F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YÜRÜTÜLEN ÇALIŞMALAR: </w:t>
            </w: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Pr="00367F5F" w:rsidRDefault="00F06DC0" w:rsidP="00367F5F">
            <w:pPr>
              <w:jc w:val="both"/>
              <w:rPr>
                <w:rFonts w:ascii="Times New Roman" w:hAnsi="Times New Roman" w:cs="Times New Roman"/>
                <w:sz w:val="24"/>
                <w:szCs w:val="24"/>
              </w:rPr>
            </w:pPr>
          </w:p>
        </w:tc>
      </w:tr>
      <w:tr w:rsidR="00367F5F" w:rsidRPr="00367F5F" w:rsidTr="00AC150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r w:rsidRPr="00367F5F">
              <w:rPr>
                <w:rFonts w:ascii="Times New Roman" w:hAnsi="Times New Roman" w:cs="Times New Roman"/>
                <w:sz w:val="24"/>
                <w:szCs w:val="24"/>
              </w:rPr>
              <w:t>2.3. Ülke genelinde tarama programına uygun hedef gruptaki kadınların kanser taramalarının artırılması için farkındalık çalışmaları yapılacaktır.</w:t>
            </w:r>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p>
        </w:tc>
        <w:tc>
          <w:tcPr>
            <w:tcW w:w="2150"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(Halk Sağlığı Genel Müdürlüğü)</w:t>
            </w:r>
            <w:r w:rsidR="00093BAF">
              <w:rPr>
                <w:rFonts w:ascii="Times New Roman" w:hAnsi="Times New Roman" w:cs="Times New Roman"/>
                <w:sz w:val="24"/>
                <w:szCs w:val="24"/>
              </w:rPr>
              <w:t>,</w:t>
            </w:r>
            <w:r w:rsidRPr="00367F5F">
              <w:rPr>
                <w:rFonts w:ascii="Times New Roman" w:hAnsi="Times New Roman" w:cs="Times New Roman"/>
                <w:sz w:val="24"/>
                <w:szCs w:val="24"/>
              </w:rPr>
              <w:t xml:space="preserve">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93BAF" w:rsidRPr="0068318A" w:rsidRDefault="008D2C10" w:rsidP="00093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(KSGM)</w:t>
            </w:r>
          </w:p>
        </w:tc>
        <w:tc>
          <w:tcPr>
            <w:tcW w:w="2102"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(Kamu Hastaneleri Genel Müdürlüğü, Sağlığın Geliştirilmesi Genel Müdürlüğü)</w:t>
            </w:r>
            <w:r w:rsidR="009754AD">
              <w:rPr>
                <w:rFonts w:ascii="Times New Roman" w:hAnsi="Times New Roman" w:cs="Times New Roman"/>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Yerel yönetimler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2018-2023</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w:t>
            </w:r>
            <w:proofErr w:type="spellStart"/>
            <w:r w:rsidRPr="00367F5F">
              <w:rPr>
                <w:rFonts w:ascii="Times New Roman" w:hAnsi="Times New Roman" w:cs="Times New Roman"/>
                <w:sz w:val="24"/>
                <w:szCs w:val="24"/>
              </w:rPr>
              <w:t>KETEM’lerde</w:t>
            </w:r>
            <w:proofErr w:type="spellEnd"/>
            <w:r w:rsidRPr="00367F5F">
              <w:rPr>
                <w:rFonts w:ascii="Times New Roman" w:hAnsi="Times New Roman" w:cs="Times New Roman"/>
                <w:sz w:val="24"/>
                <w:szCs w:val="24"/>
              </w:rPr>
              <w:t xml:space="preserve"> kanser taraması yapılan kadın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Mobil hizmetler ile yapılan kanser taramalarından yararlanan kadın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-Kanser taramalarına ilişkin tanıtıcı faaliyet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Hedef gruptaki kadınların tespiti ve tarama çalışmalarına katılımlarının artırılması, Kanserin erken teşhisine yönelik hizmet sunan </w:t>
            </w:r>
            <w:proofErr w:type="spellStart"/>
            <w:r w:rsidRPr="00367F5F">
              <w:rPr>
                <w:rFonts w:ascii="Times New Roman" w:hAnsi="Times New Roman" w:cs="Times New Roman"/>
                <w:sz w:val="24"/>
                <w:szCs w:val="24"/>
              </w:rPr>
              <w:t>KETEM’lere</w:t>
            </w:r>
            <w:proofErr w:type="spellEnd"/>
            <w:r w:rsidRPr="00367F5F">
              <w:rPr>
                <w:rFonts w:ascii="Times New Roman" w:hAnsi="Times New Roman" w:cs="Times New Roman"/>
                <w:sz w:val="24"/>
                <w:szCs w:val="24"/>
              </w:rPr>
              <w:t xml:space="preserve"> yönlendirilmesi için tanıtıcı, bilgilendirici ve yönlendirici çalışmalar yapılacaktır.</w:t>
            </w:r>
          </w:p>
        </w:tc>
      </w:tr>
      <w:tr w:rsidR="00F06DC0" w:rsidRPr="00367F5F" w:rsidTr="00F06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F06DC0" w:rsidRDefault="00F06DC0"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Default="00F06DC0" w:rsidP="00367F5F">
            <w:pPr>
              <w:jc w:val="both"/>
              <w:rPr>
                <w:rFonts w:ascii="Times New Roman" w:hAnsi="Times New Roman" w:cs="Times New Roman"/>
                <w:sz w:val="24"/>
                <w:szCs w:val="24"/>
              </w:rPr>
            </w:pPr>
          </w:p>
          <w:p w:rsidR="00F06DC0" w:rsidRPr="00367F5F" w:rsidRDefault="00F06DC0" w:rsidP="00367F5F">
            <w:pPr>
              <w:jc w:val="both"/>
              <w:rPr>
                <w:rFonts w:ascii="Times New Roman" w:hAnsi="Times New Roman" w:cs="Times New Roman"/>
                <w:sz w:val="24"/>
                <w:szCs w:val="24"/>
              </w:rPr>
            </w:pPr>
          </w:p>
        </w:tc>
      </w:tr>
      <w:tr w:rsidR="00367F5F" w:rsidRPr="00367F5F" w:rsidTr="00AC150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contextualSpacing/>
              <w:jc w:val="both"/>
              <w:rPr>
                <w:rFonts w:ascii="Times New Roman" w:hAnsi="Times New Roman" w:cs="Times New Roman"/>
                <w:sz w:val="24"/>
                <w:szCs w:val="24"/>
              </w:rPr>
            </w:pPr>
            <w:proofErr w:type="gramStart"/>
            <w:r w:rsidRPr="00367F5F">
              <w:rPr>
                <w:rFonts w:ascii="Times New Roman" w:hAnsi="Times New Roman" w:cs="Times New Roman"/>
                <w:sz w:val="24"/>
                <w:szCs w:val="24"/>
              </w:rPr>
              <w:lastRenderedPageBreak/>
              <w:t xml:space="preserve">2.4. Ulaşım açısından dezavantajlı kırsal yerleşim yerlerinde yaşayan kadınlar, mevsimlik tarım işçileri, </w:t>
            </w:r>
            <w:r w:rsidRPr="00367F5F">
              <w:rPr>
                <w:rFonts w:ascii="Times New Roman" w:hAnsi="Times New Roman"/>
                <w:sz w:val="24"/>
                <w:szCs w:val="24"/>
              </w:rPr>
              <w:t>geçici korunan ve uluslararası koruma başvuru veya statü sahibi kadınlar,</w:t>
            </w:r>
            <w:r w:rsidRPr="00367F5F">
              <w:rPr>
                <w:rFonts w:ascii="Times New Roman" w:hAnsi="Times New Roman" w:cs="Times New Roman"/>
                <w:sz w:val="24"/>
                <w:szCs w:val="24"/>
              </w:rPr>
              <w:t xml:space="preserve"> mülteciler gibi özel politika/hizmet gerektiren kadınların 15-49 yaş izlemleri, doğum öncesi bakım, sağlık kuruluşunda doğum, doğum sonrası bakımları ve kanser taramalarından yararlanmaları için “gezici sağlık hizmetleri” ve “mobil sağlık hizmetleri” de dâhil gerekli çalışmalar yapılacaktır.</w:t>
            </w:r>
            <w:proofErr w:type="gramEnd"/>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p>
          <w:p w:rsidR="00367F5F" w:rsidRPr="00367F5F" w:rsidRDefault="00367F5F" w:rsidP="00367F5F">
            <w:pPr>
              <w:contextualSpacing/>
              <w:jc w:val="both"/>
              <w:rPr>
                <w:rFonts w:ascii="Times New Roman" w:hAnsi="Times New Roman" w:cs="Times New Roman"/>
                <w:sz w:val="24"/>
                <w:szCs w:val="24"/>
              </w:rPr>
            </w:pPr>
          </w:p>
        </w:tc>
        <w:tc>
          <w:tcPr>
            <w:tcW w:w="2150"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(Halk Sağlığı Genel Müdürlüğü)</w:t>
            </w:r>
          </w:p>
        </w:tc>
        <w:tc>
          <w:tcPr>
            <w:tcW w:w="2102" w:type="dxa"/>
            <w:gridSpan w:val="2"/>
            <w:shd w:val="clear" w:color="auto" w:fill="FFFFFF" w:themeFill="background1"/>
          </w:tcPr>
          <w:p w:rsidR="00093BAF" w:rsidRPr="0068318A" w:rsidRDefault="008D2C10" w:rsidP="00093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(KSGM)</w:t>
            </w:r>
            <w:r w:rsidR="00093BAF">
              <w:rPr>
                <w:rFonts w:ascii="Times New Roman" w:hAnsi="Times New Roman" w:cs="Times New Roman"/>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(Kamu Hastaneleri Genel Müdürlüğü, Sağlık Hizmetleri Genel Müdürlüğü)</w:t>
            </w:r>
            <w:r w:rsidR="009754AD">
              <w:rPr>
                <w:rFonts w:ascii="Times New Roman" w:hAnsi="Times New Roman" w:cs="Times New Roman"/>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093BA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093BAF">
              <w:rPr>
                <w:rFonts w:ascii="Times New Roman" w:hAnsi="Times New Roman" w:cs="Times New Roman"/>
                <w:color w:val="FF0000"/>
                <w:sz w:val="24"/>
                <w:szCs w:val="24"/>
              </w:rPr>
              <w:t xml:space="preserve">Tarım ve </w:t>
            </w:r>
            <w:r w:rsidR="00340AEB">
              <w:rPr>
                <w:rFonts w:ascii="Times New Roman" w:hAnsi="Times New Roman" w:cs="Times New Roman"/>
                <w:color w:val="FF0000"/>
                <w:sz w:val="24"/>
                <w:szCs w:val="24"/>
              </w:rPr>
              <w:t>Orman</w:t>
            </w:r>
            <w:r w:rsidRPr="00093BAF">
              <w:rPr>
                <w:rFonts w:ascii="Times New Roman" w:hAnsi="Times New Roman" w:cs="Times New Roman"/>
                <w:color w:val="FF0000"/>
                <w:sz w:val="24"/>
                <w:szCs w:val="24"/>
              </w:rPr>
              <w:t xml:space="preserve"> Bakanlığı</w:t>
            </w:r>
            <w:r w:rsidR="00093BAF">
              <w:rPr>
                <w:rFonts w:ascii="Times New Roman" w:hAnsi="Times New Roman" w:cs="Times New Roman"/>
                <w:color w:val="FF0000"/>
                <w:sz w:val="24"/>
                <w:szCs w:val="24"/>
              </w:rPr>
              <w:t>,</w:t>
            </w:r>
            <w:r w:rsidRPr="00093BAF">
              <w:rPr>
                <w:rFonts w:ascii="Times New Roman" w:hAnsi="Times New Roman" w:cs="Times New Roman"/>
                <w:color w:val="FF0000"/>
                <w:sz w:val="24"/>
                <w:szCs w:val="24"/>
              </w:rPr>
              <w:t xml:space="preserve">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93BAF" w:rsidRPr="0068318A" w:rsidRDefault="008D2C10" w:rsidP="00093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ÇSG</w:t>
            </w:r>
            <w:r w:rsidR="007C497D">
              <w:rPr>
                <w:rFonts w:ascii="Times New Roman" w:hAnsi="Times New Roman"/>
                <w:color w:val="FF0000"/>
                <w:sz w:val="24"/>
                <w:szCs w:val="24"/>
                <w:lang w:eastAsia="tr-TR"/>
              </w:rPr>
              <w:t>B</w:t>
            </w:r>
          </w:p>
          <w:p w:rsidR="00367F5F" w:rsidRPr="00367F5F" w:rsidRDefault="009F1AF0"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367F5F" w:rsidRPr="00367F5F">
              <w:rPr>
                <w:rFonts w:ascii="Times New Roman" w:hAnsi="Times New Roman" w:cs="Times New Roman"/>
                <w:sz w:val="24"/>
                <w:szCs w:val="24"/>
              </w:rPr>
              <w:t>İSGÜM</w:t>
            </w:r>
            <w:r>
              <w:rPr>
                <w:rFonts w:ascii="Times New Roman" w:hAnsi="Times New Roman" w:cs="Times New Roman"/>
                <w:sz w:val="24"/>
                <w:szCs w:val="24"/>
              </w:rPr>
              <w:t>)</w:t>
            </w:r>
            <w:r w:rsidR="00093BAF">
              <w:rPr>
                <w:rFonts w:ascii="Times New Roman" w:hAnsi="Times New Roman" w:cs="Times New Roman"/>
                <w:sz w:val="24"/>
                <w:szCs w:val="24"/>
              </w:rPr>
              <w:t>,</w:t>
            </w:r>
            <w:r w:rsidR="00367F5F" w:rsidRPr="00367F5F">
              <w:rPr>
                <w:rFonts w:ascii="Times New Roman" w:hAnsi="Times New Roman" w:cs="Times New Roman"/>
                <w:sz w:val="24"/>
                <w:szCs w:val="24"/>
              </w:rPr>
              <w:t xml:space="preserve">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İçişleri Bakanlığı (Göç İdaresi Genel Müdürlüğü, </w:t>
            </w:r>
          </w:p>
          <w:p w:rsid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3BAF">
              <w:rPr>
                <w:rFonts w:ascii="Times New Roman" w:hAnsi="Times New Roman" w:cs="Times New Roman"/>
                <w:color w:val="FF0000"/>
                <w:sz w:val="24"/>
                <w:szCs w:val="24"/>
              </w:rPr>
              <w:t>AFAD</w:t>
            </w:r>
            <w:r w:rsidRPr="00367F5F">
              <w:rPr>
                <w:rFonts w:ascii="Times New Roman" w:hAnsi="Times New Roman" w:cs="Times New Roman"/>
                <w:sz w:val="24"/>
                <w:szCs w:val="24"/>
              </w:rPr>
              <w:t>)</w:t>
            </w:r>
            <w:r w:rsidR="009754AD">
              <w:rPr>
                <w:rFonts w:ascii="Times New Roman" w:hAnsi="Times New Roman" w:cs="Times New Roman"/>
                <w:sz w:val="24"/>
                <w:szCs w:val="24"/>
              </w:rPr>
              <w:t>,</w:t>
            </w:r>
          </w:p>
          <w:p w:rsidR="00F06DC0" w:rsidRDefault="00F06DC0"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06DC0" w:rsidRPr="00327CA9" w:rsidRDefault="008D2C10"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color w:val="FF0000"/>
                <w:sz w:val="24"/>
                <w:szCs w:val="24"/>
              </w:rPr>
              <w:t xml:space="preserve">Çevre, </w:t>
            </w:r>
            <w:r w:rsidR="00327CA9" w:rsidRPr="00327CA9">
              <w:rPr>
                <w:rFonts w:ascii="Times New Roman" w:hAnsi="Times New Roman" w:cs="Times New Roman"/>
                <w:color w:val="FF0000"/>
                <w:sz w:val="24"/>
                <w:szCs w:val="24"/>
              </w:rPr>
              <w:t>Şehircilik</w:t>
            </w:r>
            <w:r>
              <w:rPr>
                <w:rFonts w:ascii="Times New Roman" w:hAnsi="Times New Roman" w:cs="Times New Roman"/>
                <w:color w:val="FF0000"/>
                <w:sz w:val="24"/>
                <w:szCs w:val="24"/>
              </w:rPr>
              <w:t xml:space="preserve"> ve</w:t>
            </w:r>
            <w:r w:rsidR="00327CA9" w:rsidRPr="00327CA9">
              <w:rPr>
                <w:rFonts w:ascii="Times New Roman" w:hAnsi="Times New Roman" w:cs="Times New Roman"/>
                <w:color w:val="FF0000"/>
                <w:sz w:val="24"/>
                <w:szCs w:val="24"/>
              </w:rPr>
              <w:t xml:space="preserve"> </w:t>
            </w:r>
            <w:r>
              <w:rPr>
                <w:rFonts w:ascii="Times New Roman" w:hAnsi="Times New Roman" w:cs="Times New Roman"/>
                <w:color w:val="FF0000"/>
                <w:sz w:val="24"/>
                <w:szCs w:val="24"/>
              </w:rPr>
              <w:t>İklim</w:t>
            </w:r>
            <w:r w:rsidR="00C74BD6">
              <w:rPr>
                <w:rFonts w:ascii="Times New Roman" w:hAnsi="Times New Roman" w:cs="Times New Roman"/>
                <w:color w:val="FF0000"/>
                <w:sz w:val="24"/>
                <w:szCs w:val="24"/>
              </w:rPr>
              <w:t xml:space="preserve"> Değişikliği</w:t>
            </w:r>
            <w:r>
              <w:rPr>
                <w:rFonts w:ascii="Times New Roman" w:hAnsi="Times New Roman" w:cs="Times New Roman"/>
                <w:color w:val="FF0000"/>
                <w:sz w:val="24"/>
                <w:szCs w:val="24"/>
              </w:rPr>
              <w:t xml:space="preserve"> </w:t>
            </w:r>
            <w:r w:rsidR="00327CA9" w:rsidRPr="00327CA9">
              <w:rPr>
                <w:rFonts w:ascii="Times New Roman" w:hAnsi="Times New Roman" w:cs="Times New Roman"/>
                <w:color w:val="FF0000"/>
                <w:sz w:val="24"/>
                <w:szCs w:val="24"/>
              </w:rPr>
              <w:t>Bakanlığı (Yerel Yönetimler Genel Müdürlüğü)</w:t>
            </w:r>
            <w:r w:rsidR="009754AD">
              <w:rPr>
                <w:rFonts w:ascii="Times New Roman" w:hAnsi="Times New Roman" w:cs="Times New Roman"/>
                <w:color w:val="FF0000"/>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Diyanet İşleri Başkanlığı</w:t>
            </w:r>
            <w:r w:rsidR="00093BAF">
              <w:rPr>
                <w:rFonts w:ascii="Times New Roman" w:hAnsi="Times New Roman" w:cs="Times New Roman"/>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Yerel Yönetimler</w:t>
            </w:r>
            <w:r w:rsidR="009754AD">
              <w:rPr>
                <w:rFonts w:ascii="Times New Roman" w:hAnsi="Times New Roman" w:cs="Times New Roman"/>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STK’lar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MEB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lastRenderedPageBreak/>
              <w:t>2018-2023</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-Mobil ve gezici sağlık hizmetlerinden yararlanan kadın sayısı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taraması yapılan kadın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kuruluşunda gerçekleşen doğum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-Doğum öncesi ve sonrası bakım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Hizmetlere erişimde diğer kadınlara kıyasla farklı hassasiyetleri bulunan ve özel politika/hizmet gerektiren bu grup kadınlara  “gezici sağlık hizmetleri” ve “mobil sağlık hizmetleri” ile ulaşım artırılacaktır.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Bu kadınların kanser taramalarından, doğum öncesi bakım, hastanede doğum, doğum sonrası bakım hizmetlerinden yararlanmaları sağlanacak, hizmet sunumu için gerekli altyapı geliştirilecektir.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Bu grupta yer alan kadınların sağlık hizmetlerinden yararlanmalarını artırabilmek </w:t>
            </w:r>
            <w:proofErr w:type="gramStart"/>
            <w:r w:rsidRPr="00367F5F">
              <w:rPr>
                <w:rFonts w:ascii="Times New Roman" w:hAnsi="Times New Roman" w:cs="Times New Roman"/>
                <w:sz w:val="24"/>
                <w:szCs w:val="24"/>
              </w:rPr>
              <w:t>için  ilgili</w:t>
            </w:r>
            <w:proofErr w:type="gramEnd"/>
            <w:r w:rsidRPr="00367F5F">
              <w:rPr>
                <w:rFonts w:ascii="Times New Roman" w:hAnsi="Times New Roman" w:cs="Times New Roman"/>
                <w:sz w:val="24"/>
                <w:szCs w:val="24"/>
              </w:rPr>
              <w:t xml:space="preserve">  kurumların bu bölgedeki personelinden de destek alınarak bilgilendirme ve bilinçlendirme çalışmaları yapılacaktır. </w:t>
            </w:r>
          </w:p>
        </w:tc>
      </w:tr>
      <w:tr w:rsidR="00327CA9" w:rsidRPr="00367F5F" w:rsidTr="00C77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27CA9" w:rsidRDefault="00327CA9"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p w:rsidR="00327CA9" w:rsidRDefault="00327CA9" w:rsidP="00367F5F">
            <w:pPr>
              <w:jc w:val="both"/>
              <w:rPr>
                <w:rFonts w:ascii="Times New Roman" w:hAnsi="Times New Roman" w:cs="Times New Roman"/>
                <w:sz w:val="24"/>
                <w:szCs w:val="24"/>
              </w:rPr>
            </w:pPr>
          </w:p>
          <w:p w:rsidR="00327CA9" w:rsidRDefault="00327CA9" w:rsidP="00367F5F">
            <w:pPr>
              <w:jc w:val="both"/>
              <w:rPr>
                <w:rFonts w:ascii="Times New Roman" w:hAnsi="Times New Roman" w:cs="Times New Roman"/>
                <w:sz w:val="24"/>
                <w:szCs w:val="24"/>
              </w:rPr>
            </w:pPr>
          </w:p>
          <w:p w:rsidR="00327CA9" w:rsidRDefault="00327CA9" w:rsidP="00367F5F">
            <w:pPr>
              <w:jc w:val="both"/>
              <w:rPr>
                <w:rFonts w:ascii="Times New Roman" w:hAnsi="Times New Roman" w:cs="Times New Roman"/>
                <w:sz w:val="24"/>
                <w:szCs w:val="24"/>
              </w:rPr>
            </w:pPr>
          </w:p>
          <w:p w:rsidR="00327CA9" w:rsidRDefault="00327CA9" w:rsidP="00367F5F">
            <w:pPr>
              <w:jc w:val="both"/>
              <w:rPr>
                <w:rFonts w:ascii="Times New Roman" w:hAnsi="Times New Roman" w:cs="Times New Roman"/>
                <w:sz w:val="24"/>
                <w:szCs w:val="24"/>
              </w:rPr>
            </w:pPr>
          </w:p>
          <w:p w:rsidR="00327CA9" w:rsidRPr="00367F5F" w:rsidRDefault="00327CA9" w:rsidP="00367F5F">
            <w:pPr>
              <w:jc w:val="both"/>
              <w:rPr>
                <w:rFonts w:ascii="Times New Roman" w:hAnsi="Times New Roman" w:cs="Times New Roman"/>
                <w:sz w:val="24"/>
                <w:szCs w:val="24"/>
              </w:rPr>
            </w:pPr>
          </w:p>
        </w:tc>
      </w:tr>
      <w:tr w:rsidR="00367F5F" w:rsidRPr="00367F5F" w:rsidTr="00AC150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rsidR="00367F5F" w:rsidRPr="00367F5F" w:rsidRDefault="00367F5F" w:rsidP="00367F5F">
            <w:pPr>
              <w:contextualSpacing/>
              <w:jc w:val="both"/>
              <w:rPr>
                <w:rFonts w:ascii="Times New Roman" w:hAnsi="Times New Roman" w:cs="Times New Roman"/>
                <w:sz w:val="24"/>
                <w:szCs w:val="24"/>
              </w:rPr>
            </w:pPr>
            <w:r w:rsidRPr="00367F5F">
              <w:rPr>
                <w:rFonts w:ascii="Times New Roman" w:hAnsi="Times New Roman" w:cs="Times New Roman"/>
                <w:sz w:val="24"/>
                <w:szCs w:val="24"/>
              </w:rPr>
              <w:t>2.5. Afet ve acil durumlarda sunulacak üreme sağlığı hizmet modelinin geliştirilmesi ve kurumlar arası koordinasyonun güçlendirilmesi amacıyla çalışmalar yapılacaktır.</w:t>
            </w:r>
          </w:p>
        </w:tc>
        <w:tc>
          <w:tcPr>
            <w:tcW w:w="2150"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67F5F">
              <w:rPr>
                <w:rFonts w:ascii="Times New Roman" w:hAnsi="Times New Roman"/>
                <w:sz w:val="24"/>
                <w:szCs w:val="24"/>
              </w:rPr>
              <w:t>Sağlık Bakanlığı (Halk Sağlığı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02"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93BAF" w:rsidRPr="0068318A" w:rsidRDefault="008D2C10" w:rsidP="00093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67F5F">
              <w:rPr>
                <w:rFonts w:ascii="Times New Roman" w:hAnsi="Times New Roman"/>
                <w:sz w:val="24"/>
                <w:szCs w:val="24"/>
              </w:rPr>
              <w:t xml:space="preserve"> (KSGM)</w:t>
            </w:r>
            <w:r w:rsidR="00093BAF">
              <w:rPr>
                <w:rFonts w:ascii="Times New Roman" w:hAnsi="Times New Roman"/>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67F5F">
              <w:rPr>
                <w:rFonts w:ascii="Times New Roman" w:hAnsi="Times New Roman"/>
                <w:sz w:val="24"/>
                <w:szCs w:val="24"/>
              </w:rPr>
              <w:t>Sağlık Bakanlığı (Acil Sağlık Hizmetleri Genel Müdürlüğü, Sağlık Hizmetleri Genel Müdürlüğü, Kamu Hastaneleri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093BAF" w:rsidRDefault="00093BA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093BAF">
              <w:rPr>
                <w:rFonts w:ascii="Times New Roman" w:hAnsi="Times New Roman"/>
                <w:color w:val="FF0000"/>
                <w:sz w:val="24"/>
                <w:szCs w:val="24"/>
              </w:rPr>
              <w:t xml:space="preserve">İçişleri Bakanlığı </w:t>
            </w:r>
            <w:r w:rsidR="00367F5F" w:rsidRPr="00093BAF">
              <w:rPr>
                <w:rFonts w:ascii="Times New Roman" w:hAnsi="Times New Roman"/>
                <w:color w:val="FF0000"/>
                <w:sz w:val="24"/>
                <w:szCs w:val="24"/>
              </w:rPr>
              <w:t>(AFAD)</w:t>
            </w:r>
            <w:r w:rsidRPr="00093BAF">
              <w:rPr>
                <w:rFonts w:ascii="Times New Roman" w:hAnsi="Times New Roman"/>
                <w:color w:val="FF0000"/>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67F5F">
              <w:rPr>
                <w:rFonts w:ascii="Times New Roman" w:hAnsi="Times New Roman"/>
                <w:sz w:val="24"/>
                <w:szCs w:val="24"/>
              </w:rPr>
              <w:t>STK’lar</w:t>
            </w: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2018-2023</w:t>
            </w:r>
          </w:p>
        </w:tc>
        <w:tc>
          <w:tcPr>
            <w:tcW w:w="2126"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-Çalışma grubunun yapacağı toplantı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-Minimum hizmet paketinin geliştirilmesi</w:t>
            </w:r>
          </w:p>
        </w:tc>
        <w:tc>
          <w:tcPr>
            <w:tcW w:w="3284"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sz w:val="24"/>
                <w:szCs w:val="24"/>
              </w:rPr>
              <w:t>Sağlık Bakanlığı öncülüğünde afet ve acil durumlarda sunulacak üreme sağlığı hizmetleri için asgari hizmet sunum paketi geliştirilmesi amacıyla oluşturulan çalışma grubu tarafından ülke genelinde uygulanmak üzere minimum hizmet paketi geliştirilmesi ve uygulamaya konulması sağlanacaktır.</w:t>
            </w:r>
          </w:p>
        </w:tc>
      </w:tr>
      <w:tr w:rsidR="00327CA9" w:rsidRPr="00367F5F" w:rsidTr="00C77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27CA9" w:rsidRDefault="00327CA9" w:rsidP="00367F5F">
            <w:pPr>
              <w:jc w:val="both"/>
              <w:rPr>
                <w:rFonts w:ascii="Times New Roman" w:hAnsi="Times New Roman"/>
                <w:sz w:val="24"/>
                <w:szCs w:val="24"/>
              </w:rPr>
            </w:pPr>
            <w:r>
              <w:rPr>
                <w:rFonts w:ascii="Times New Roman" w:hAnsi="Times New Roman"/>
                <w:sz w:val="24"/>
                <w:szCs w:val="24"/>
              </w:rPr>
              <w:t xml:space="preserve">YÜRÜTÜLEN ÇALIŞMALAR: </w:t>
            </w:r>
          </w:p>
          <w:p w:rsidR="00327CA9" w:rsidRDefault="00327CA9" w:rsidP="00367F5F">
            <w:pPr>
              <w:jc w:val="both"/>
              <w:rPr>
                <w:rFonts w:ascii="Times New Roman" w:hAnsi="Times New Roman"/>
                <w:sz w:val="24"/>
                <w:szCs w:val="24"/>
              </w:rPr>
            </w:pPr>
          </w:p>
          <w:p w:rsidR="00327CA9" w:rsidRDefault="00327CA9" w:rsidP="00367F5F">
            <w:pPr>
              <w:jc w:val="both"/>
              <w:rPr>
                <w:rFonts w:ascii="Times New Roman" w:hAnsi="Times New Roman"/>
                <w:sz w:val="24"/>
                <w:szCs w:val="24"/>
              </w:rPr>
            </w:pPr>
          </w:p>
          <w:p w:rsidR="00327CA9" w:rsidRDefault="00327CA9" w:rsidP="00367F5F">
            <w:pPr>
              <w:jc w:val="both"/>
              <w:rPr>
                <w:rFonts w:ascii="Times New Roman" w:hAnsi="Times New Roman"/>
                <w:sz w:val="24"/>
                <w:szCs w:val="24"/>
              </w:rPr>
            </w:pPr>
          </w:p>
          <w:p w:rsidR="00327CA9" w:rsidRDefault="00327CA9" w:rsidP="00367F5F">
            <w:pPr>
              <w:jc w:val="both"/>
              <w:rPr>
                <w:rFonts w:ascii="Times New Roman" w:hAnsi="Times New Roman"/>
                <w:sz w:val="24"/>
                <w:szCs w:val="24"/>
              </w:rPr>
            </w:pPr>
          </w:p>
          <w:p w:rsidR="00327CA9" w:rsidRPr="00367F5F" w:rsidRDefault="00327CA9" w:rsidP="00367F5F">
            <w:pPr>
              <w:jc w:val="both"/>
              <w:rPr>
                <w:rFonts w:ascii="Times New Roman" w:hAnsi="Times New Roman"/>
                <w:sz w:val="24"/>
                <w:szCs w:val="24"/>
              </w:rPr>
            </w:pPr>
          </w:p>
        </w:tc>
      </w:tr>
      <w:tr w:rsidR="00367F5F" w:rsidRPr="00367F5F" w:rsidTr="00AC150C">
        <w:trPr>
          <w:trHeight w:val="50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67F5F" w:rsidRPr="00367F5F" w:rsidRDefault="00367F5F" w:rsidP="00367F5F">
            <w:pPr>
              <w:ind w:left="720"/>
              <w:contextualSpacing/>
              <w:jc w:val="both"/>
              <w:rPr>
                <w:rFonts w:ascii="Times New Roman" w:hAnsi="Times New Roman" w:cs="Times New Roman"/>
                <w:sz w:val="24"/>
                <w:szCs w:val="24"/>
              </w:rPr>
            </w:pPr>
            <w:r w:rsidRPr="00367F5F">
              <w:rPr>
                <w:rFonts w:ascii="Times New Roman" w:hAnsi="Times New Roman" w:cs="Times New Roman"/>
                <w:sz w:val="24"/>
                <w:szCs w:val="24"/>
              </w:rPr>
              <w:lastRenderedPageBreak/>
              <w:t>Strateji 3: Kadınlarda sağlık bilincinin artırılması ve sağlıklı yaşam davranışlarının teşvik edilmesi</w:t>
            </w:r>
          </w:p>
          <w:p w:rsidR="00367F5F" w:rsidRPr="00367F5F" w:rsidRDefault="00367F5F" w:rsidP="00367F5F">
            <w:pPr>
              <w:tabs>
                <w:tab w:val="left" w:pos="1050"/>
              </w:tabs>
              <w:jc w:val="center"/>
              <w:rPr>
                <w:rFonts w:ascii="Times New Roman" w:hAnsi="Times New Roman" w:cs="Times New Roman"/>
                <w:sz w:val="24"/>
                <w:szCs w:val="24"/>
              </w:rPr>
            </w:pPr>
          </w:p>
        </w:tc>
      </w:tr>
      <w:tr w:rsidR="00367F5F" w:rsidRPr="00367F5F" w:rsidTr="00AC150C">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369" w:type="dxa"/>
            <w:gridSpan w:val="2"/>
            <w:shd w:val="clear" w:color="auto" w:fill="FFFFFF" w:themeFill="background1"/>
          </w:tcPr>
          <w:p w:rsidR="00367F5F" w:rsidRPr="00367F5F" w:rsidRDefault="00367F5F" w:rsidP="00367F5F">
            <w:pPr>
              <w:rPr>
                <w:rFonts w:ascii="Times New Roman" w:hAnsi="Times New Roman" w:cs="Times New Roman"/>
                <w:sz w:val="24"/>
                <w:szCs w:val="24"/>
              </w:rPr>
            </w:pPr>
            <w:r w:rsidRPr="00367F5F">
              <w:rPr>
                <w:rFonts w:ascii="Times New Roman" w:hAnsi="Times New Roman" w:cs="Times New Roman"/>
                <w:sz w:val="24"/>
                <w:szCs w:val="24"/>
              </w:rPr>
              <w:t>Faaliyetler</w:t>
            </w:r>
          </w:p>
        </w:tc>
        <w:tc>
          <w:tcPr>
            <w:tcW w:w="2409" w:type="dxa"/>
            <w:gridSpan w:val="2"/>
            <w:shd w:val="clear" w:color="auto" w:fill="FFFFFF" w:themeFill="background1"/>
          </w:tcPr>
          <w:p w:rsidR="00367F5F" w:rsidRPr="00367F5F" w:rsidRDefault="00367F5F" w:rsidP="00367F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Sorumlu Kurum</w:t>
            </w:r>
          </w:p>
        </w:tc>
        <w:tc>
          <w:tcPr>
            <w:tcW w:w="1701" w:type="dxa"/>
            <w:shd w:val="clear" w:color="auto" w:fill="FFFFFF" w:themeFill="background1"/>
          </w:tcPr>
          <w:p w:rsidR="00367F5F" w:rsidRPr="00367F5F" w:rsidRDefault="00367F5F" w:rsidP="00367F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İlgili Kurum</w:t>
            </w:r>
          </w:p>
        </w:tc>
        <w:tc>
          <w:tcPr>
            <w:tcW w:w="1276" w:type="dxa"/>
            <w:shd w:val="clear" w:color="auto" w:fill="FFFFFF" w:themeFill="background1"/>
          </w:tcPr>
          <w:p w:rsidR="00367F5F" w:rsidRPr="00367F5F" w:rsidRDefault="00367F5F" w:rsidP="00367F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Süre</w:t>
            </w:r>
          </w:p>
        </w:tc>
        <w:tc>
          <w:tcPr>
            <w:tcW w:w="2003" w:type="dxa"/>
            <w:shd w:val="clear" w:color="auto" w:fill="FFFFFF" w:themeFill="background1"/>
          </w:tcPr>
          <w:p w:rsidR="00367F5F" w:rsidRPr="00367F5F" w:rsidRDefault="00367F5F" w:rsidP="00367F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Performans göstergesi</w:t>
            </w:r>
          </w:p>
        </w:tc>
        <w:tc>
          <w:tcPr>
            <w:tcW w:w="3407" w:type="dxa"/>
            <w:gridSpan w:val="2"/>
            <w:shd w:val="clear" w:color="auto" w:fill="FFFFFF" w:themeFill="background1"/>
          </w:tcPr>
          <w:p w:rsidR="00367F5F" w:rsidRPr="00367F5F" w:rsidRDefault="00367F5F" w:rsidP="00367F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7F5F">
              <w:rPr>
                <w:rFonts w:ascii="Times New Roman" w:hAnsi="Times New Roman" w:cs="Times New Roman"/>
                <w:b/>
                <w:sz w:val="24"/>
                <w:szCs w:val="24"/>
              </w:rPr>
              <w:t>Açıklama</w:t>
            </w:r>
          </w:p>
        </w:tc>
      </w:tr>
      <w:tr w:rsidR="00367F5F" w:rsidRPr="00367F5F" w:rsidTr="00AC150C">
        <w:trPr>
          <w:trHeight w:val="840"/>
        </w:trPr>
        <w:tc>
          <w:tcPr>
            <w:cnfStyle w:val="001000000000" w:firstRow="0" w:lastRow="0" w:firstColumn="1" w:lastColumn="0" w:oddVBand="0" w:evenVBand="0" w:oddHBand="0" w:evenHBand="0" w:firstRowFirstColumn="0" w:firstRowLastColumn="0" w:lastRowFirstColumn="0" w:lastRowLastColumn="0"/>
            <w:tcW w:w="3369" w:type="dxa"/>
            <w:gridSpan w:val="2"/>
            <w:shd w:val="clear" w:color="auto" w:fill="FFFFFF" w:themeFill="background1"/>
          </w:tcPr>
          <w:p w:rsidR="00367F5F" w:rsidRPr="00367F5F" w:rsidRDefault="00367F5F" w:rsidP="00367F5F">
            <w:pPr>
              <w:jc w:val="both"/>
              <w:rPr>
                <w:rFonts w:ascii="Times New Roman" w:hAnsi="Times New Roman" w:cs="Times New Roman"/>
                <w:sz w:val="24"/>
                <w:szCs w:val="24"/>
              </w:rPr>
            </w:pPr>
            <w:r w:rsidRPr="00367F5F">
              <w:rPr>
                <w:rFonts w:ascii="Times New Roman" w:hAnsi="Times New Roman" w:cs="Times New Roman"/>
                <w:sz w:val="24"/>
                <w:szCs w:val="24"/>
              </w:rPr>
              <w:t xml:space="preserve">3.1. Kadınlarda sağlık okuryazarlığının geliştirilmesi amacıyla farkındalık çalışmaları gerçekleştirilecektir. </w:t>
            </w:r>
          </w:p>
        </w:tc>
        <w:tc>
          <w:tcPr>
            <w:tcW w:w="2409" w:type="dxa"/>
            <w:gridSpan w:val="2"/>
            <w:shd w:val="clear" w:color="auto" w:fill="FFFFFF" w:themeFill="background1"/>
          </w:tcPr>
          <w:p w:rsidR="00D01603" w:rsidRPr="0068318A" w:rsidRDefault="00367F5F" w:rsidP="00D016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sidRPr="00367F5F">
              <w:rPr>
                <w:rFonts w:ascii="Times New Roman" w:hAnsi="Times New Roman" w:cs="Times New Roman"/>
                <w:sz w:val="24"/>
                <w:szCs w:val="24"/>
              </w:rPr>
              <w:t xml:space="preserve"> </w:t>
            </w:r>
            <w:r w:rsidR="008D2C10">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 (KSGM)</w:t>
            </w:r>
          </w:p>
        </w:tc>
        <w:tc>
          <w:tcPr>
            <w:tcW w:w="1701"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(Sağlığın Geliştirilmesi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Halk Sağlığı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27CA9" w:rsidRDefault="00327CA9"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327CA9">
              <w:rPr>
                <w:rFonts w:ascii="Times New Roman" w:hAnsi="Times New Roman" w:cs="Times New Roman"/>
                <w:color w:val="FF0000"/>
                <w:sz w:val="24"/>
                <w:szCs w:val="24"/>
              </w:rPr>
              <w:t>Çevre</w:t>
            </w:r>
            <w:r w:rsidR="008D2C10">
              <w:rPr>
                <w:rFonts w:ascii="Times New Roman" w:hAnsi="Times New Roman" w:cs="Times New Roman"/>
                <w:color w:val="FF0000"/>
                <w:sz w:val="24"/>
                <w:szCs w:val="24"/>
              </w:rPr>
              <w:t>,</w:t>
            </w:r>
            <w:r w:rsidRPr="00327CA9">
              <w:rPr>
                <w:rFonts w:ascii="Times New Roman" w:hAnsi="Times New Roman" w:cs="Times New Roman"/>
                <w:color w:val="FF0000"/>
                <w:sz w:val="24"/>
                <w:szCs w:val="24"/>
              </w:rPr>
              <w:t xml:space="preserve"> Şehircilik</w:t>
            </w:r>
            <w:r w:rsidR="008D2C10">
              <w:rPr>
                <w:rFonts w:ascii="Times New Roman" w:hAnsi="Times New Roman" w:cs="Times New Roman"/>
                <w:color w:val="FF0000"/>
                <w:sz w:val="24"/>
                <w:szCs w:val="24"/>
              </w:rPr>
              <w:t xml:space="preserve"> ve İklim</w:t>
            </w:r>
            <w:r w:rsidRPr="00327CA9">
              <w:rPr>
                <w:rFonts w:ascii="Times New Roman" w:hAnsi="Times New Roman" w:cs="Times New Roman"/>
                <w:color w:val="FF0000"/>
                <w:sz w:val="24"/>
                <w:szCs w:val="24"/>
              </w:rPr>
              <w:t xml:space="preserve"> </w:t>
            </w:r>
            <w:r w:rsidR="00C74BD6">
              <w:rPr>
                <w:rFonts w:ascii="Times New Roman" w:hAnsi="Times New Roman" w:cs="Times New Roman"/>
                <w:color w:val="FF0000"/>
                <w:sz w:val="24"/>
                <w:szCs w:val="24"/>
              </w:rPr>
              <w:t xml:space="preserve">Değişikliği </w:t>
            </w:r>
            <w:r w:rsidRPr="00327CA9">
              <w:rPr>
                <w:rFonts w:ascii="Times New Roman" w:hAnsi="Times New Roman" w:cs="Times New Roman"/>
                <w:color w:val="FF0000"/>
                <w:sz w:val="24"/>
                <w:szCs w:val="24"/>
              </w:rPr>
              <w:t xml:space="preserve">Bakanlığı (Yerel Yönetimler Genel Müdürlüğü)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Yerel Yönetimler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Üniversiteler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67F5F">
              <w:rPr>
                <w:rFonts w:ascii="Times New Roman" w:hAnsi="Times New Roman" w:cs="Times New Roman"/>
                <w:sz w:val="24"/>
                <w:szCs w:val="24"/>
              </w:rPr>
              <w:t>KASAUM’lar</w:t>
            </w:r>
            <w:proofErr w:type="spellEnd"/>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lastRenderedPageBreak/>
              <w:t>Diyanet İşleri Başkanlığı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lastRenderedPageBreak/>
              <w:t>2018-2023</w:t>
            </w:r>
          </w:p>
        </w:tc>
        <w:tc>
          <w:tcPr>
            <w:tcW w:w="2003"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-Kadınlarda sağlık okuryazarlığı mevcut durumunu ortaya koyan araştırma raporu</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-Hazırlanan görsel/basılı materyal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-Panel/ seminerlere katılan kadın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-Gelişmeyi izlemeye yönelik araştırma raporları</w:t>
            </w:r>
          </w:p>
        </w:tc>
        <w:tc>
          <w:tcPr>
            <w:tcW w:w="3407"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Bilgilendirme materyalleri;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67F5F">
              <w:rPr>
                <w:rFonts w:ascii="Times New Roman" w:hAnsi="Times New Roman" w:cs="Times New Roman"/>
                <w:sz w:val="24"/>
                <w:szCs w:val="24"/>
              </w:rPr>
              <w:t>-</w:t>
            </w:r>
            <w:r w:rsidRPr="00367F5F">
              <w:rPr>
                <w:rFonts w:ascii="Times New Roman" w:hAnsi="Times New Roman" w:cs="Times New Roman"/>
                <w:iCs/>
                <w:sz w:val="24"/>
                <w:szCs w:val="24"/>
              </w:rPr>
              <w:t xml:space="preserve">Sağlığın korunması ve geliştirilmesi (tütün kullanımın zararları, sağlıklı beslenme, </w:t>
            </w:r>
            <w:proofErr w:type="spellStart"/>
            <w:r w:rsidRPr="00367F5F">
              <w:rPr>
                <w:rFonts w:ascii="Times New Roman" w:hAnsi="Times New Roman" w:cs="Times New Roman"/>
                <w:iCs/>
                <w:sz w:val="24"/>
                <w:szCs w:val="24"/>
              </w:rPr>
              <w:t>obezite</w:t>
            </w:r>
            <w:proofErr w:type="spellEnd"/>
            <w:r w:rsidRPr="00367F5F">
              <w:rPr>
                <w:rFonts w:ascii="Times New Roman" w:hAnsi="Times New Roman" w:cs="Times New Roman"/>
                <w:iCs/>
                <w:sz w:val="24"/>
                <w:szCs w:val="24"/>
              </w:rPr>
              <w:t xml:space="preserve"> ile mücadele, fiziksel aktivitenin önemi vb.)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67F5F">
              <w:rPr>
                <w:rFonts w:ascii="Times New Roman" w:hAnsi="Times New Roman" w:cs="Times New Roman"/>
                <w:iCs/>
                <w:sz w:val="24"/>
                <w:szCs w:val="24"/>
              </w:rPr>
              <w:t>-Erken teşhisin önemi ve etkileri,</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67F5F">
              <w:rPr>
                <w:rFonts w:ascii="Times New Roman" w:hAnsi="Times New Roman" w:cs="Times New Roman"/>
                <w:iCs/>
                <w:sz w:val="24"/>
                <w:szCs w:val="24"/>
              </w:rPr>
              <w:t>-Üreme sağlığı, üreme hakları,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67F5F">
              <w:rPr>
                <w:rFonts w:ascii="Times New Roman" w:hAnsi="Times New Roman" w:cs="Times New Roman"/>
                <w:iCs/>
                <w:sz w:val="24"/>
                <w:szCs w:val="24"/>
              </w:rPr>
              <w:t xml:space="preserve">-Genetik hastalıklar, akraba evlilikleri,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67F5F">
              <w:rPr>
                <w:rFonts w:ascii="Times New Roman" w:hAnsi="Times New Roman" w:cs="Times New Roman"/>
                <w:iCs/>
                <w:sz w:val="24"/>
                <w:szCs w:val="24"/>
              </w:rPr>
              <w:t>-Bağışıklamanın önemi,</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67F5F">
              <w:rPr>
                <w:rFonts w:ascii="Times New Roman" w:hAnsi="Times New Roman" w:cs="Times New Roman"/>
                <w:iCs/>
                <w:sz w:val="24"/>
                <w:szCs w:val="24"/>
              </w:rPr>
              <w:t>-Hasta hakları,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67F5F">
              <w:rPr>
                <w:rFonts w:ascii="Times New Roman" w:hAnsi="Times New Roman" w:cs="Times New Roman"/>
                <w:iCs/>
                <w:sz w:val="24"/>
                <w:szCs w:val="24"/>
              </w:rPr>
              <w:t xml:space="preserve">-Cinsel yolla bulaşan </w:t>
            </w:r>
            <w:proofErr w:type="gramStart"/>
            <w:r w:rsidRPr="00367F5F">
              <w:rPr>
                <w:rFonts w:ascii="Times New Roman" w:hAnsi="Times New Roman" w:cs="Times New Roman"/>
                <w:iCs/>
                <w:sz w:val="24"/>
                <w:szCs w:val="24"/>
              </w:rPr>
              <w:t>enfeksiyonlardan</w:t>
            </w:r>
            <w:proofErr w:type="gramEnd"/>
            <w:r w:rsidRPr="00367F5F">
              <w:rPr>
                <w:rFonts w:ascii="Times New Roman" w:hAnsi="Times New Roman" w:cs="Times New Roman"/>
                <w:iCs/>
                <w:sz w:val="24"/>
                <w:szCs w:val="24"/>
              </w:rPr>
              <w:t xml:space="preserve"> korunma</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367F5F">
              <w:rPr>
                <w:rFonts w:ascii="Times New Roman" w:hAnsi="Times New Roman" w:cs="Times New Roman"/>
                <w:iCs/>
                <w:sz w:val="24"/>
                <w:szCs w:val="24"/>
              </w:rPr>
              <w:t>gibi</w:t>
            </w:r>
            <w:proofErr w:type="gramEnd"/>
            <w:r w:rsidRPr="00367F5F">
              <w:rPr>
                <w:rFonts w:ascii="Times New Roman" w:hAnsi="Times New Roman" w:cs="Times New Roman"/>
                <w:iCs/>
                <w:sz w:val="24"/>
                <w:szCs w:val="24"/>
              </w:rPr>
              <w:t xml:space="preserve"> konularda hazırlanacak olup,</w:t>
            </w:r>
            <w:r w:rsidRPr="00367F5F">
              <w:rPr>
                <w:rFonts w:ascii="Times New Roman" w:hAnsi="Times New Roman" w:cs="Times New Roman"/>
                <w:sz w:val="24"/>
                <w:szCs w:val="24"/>
              </w:rPr>
              <w:t xml:space="preserve"> özellikle kadınların kolay erişebildiği birinci basamak sağlık kuruluşları ve yerel yönetimlerin ve ilgili Bakanlıkların/kurumların kadınlara yönelik merkezlerinde dağıtılacaktır.  Yazılı/görsel materyaller engelli erişimine uygun şekilde hazırlanacaktır. </w:t>
            </w:r>
          </w:p>
          <w:p w:rsid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7CA9" w:rsidRPr="00367F5F" w:rsidRDefault="00327CA9"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7CA9" w:rsidRPr="00367F5F" w:rsidTr="00C778A3">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27CA9" w:rsidRDefault="00327CA9"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p w:rsidR="00327CA9" w:rsidRDefault="00327CA9" w:rsidP="00367F5F">
            <w:pPr>
              <w:jc w:val="both"/>
              <w:rPr>
                <w:rFonts w:ascii="Times New Roman" w:hAnsi="Times New Roman" w:cs="Times New Roman"/>
                <w:sz w:val="24"/>
                <w:szCs w:val="24"/>
              </w:rPr>
            </w:pPr>
          </w:p>
          <w:p w:rsidR="00327CA9" w:rsidRDefault="00327CA9" w:rsidP="00367F5F">
            <w:pPr>
              <w:jc w:val="both"/>
              <w:rPr>
                <w:rFonts w:ascii="Times New Roman" w:hAnsi="Times New Roman" w:cs="Times New Roman"/>
                <w:sz w:val="24"/>
                <w:szCs w:val="24"/>
              </w:rPr>
            </w:pPr>
          </w:p>
          <w:p w:rsidR="00327CA9" w:rsidRDefault="00327CA9" w:rsidP="00367F5F">
            <w:pPr>
              <w:jc w:val="both"/>
              <w:rPr>
                <w:rFonts w:ascii="Times New Roman" w:hAnsi="Times New Roman" w:cs="Times New Roman"/>
                <w:sz w:val="24"/>
                <w:szCs w:val="24"/>
              </w:rPr>
            </w:pPr>
          </w:p>
          <w:p w:rsidR="00327CA9" w:rsidRPr="00367F5F" w:rsidRDefault="00327CA9" w:rsidP="00367F5F">
            <w:pPr>
              <w:jc w:val="both"/>
              <w:rPr>
                <w:rFonts w:ascii="Times New Roman" w:hAnsi="Times New Roman" w:cs="Times New Roman"/>
                <w:sz w:val="24"/>
                <w:szCs w:val="24"/>
              </w:rPr>
            </w:pPr>
          </w:p>
        </w:tc>
      </w:tr>
      <w:tr w:rsidR="00367F5F" w:rsidRPr="00367F5F" w:rsidTr="00AC150C">
        <w:trPr>
          <w:trHeight w:val="840"/>
        </w:trPr>
        <w:tc>
          <w:tcPr>
            <w:cnfStyle w:val="001000000000" w:firstRow="0" w:lastRow="0" w:firstColumn="1" w:lastColumn="0" w:oddVBand="0" w:evenVBand="0" w:oddHBand="0" w:evenHBand="0" w:firstRowFirstColumn="0" w:firstRowLastColumn="0" w:lastRowFirstColumn="0" w:lastRowLastColumn="0"/>
            <w:tcW w:w="3369" w:type="dxa"/>
            <w:gridSpan w:val="2"/>
            <w:shd w:val="clear" w:color="auto" w:fill="FFFFFF" w:themeFill="background1"/>
          </w:tcPr>
          <w:p w:rsidR="00367F5F" w:rsidRPr="00367F5F" w:rsidRDefault="00367F5F" w:rsidP="00367F5F">
            <w:pPr>
              <w:jc w:val="both"/>
              <w:rPr>
                <w:rFonts w:ascii="Times New Roman" w:hAnsi="Times New Roman" w:cs="Times New Roman"/>
                <w:sz w:val="24"/>
                <w:szCs w:val="24"/>
              </w:rPr>
            </w:pPr>
            <w:r w:rsidRPr="00367F5F">
              <w:rPr>
                <w:rFonts w:ascii="Times New Roman" w:hAnsi="Times New Roman" w:cs="Times New Roman"/>
                <w:sz w:val="24"/>
                <w:szCs w:val="24"/>
              </w:rPr>
              <w:t xml:space="preserve">3.2. Kadınların sağlıklı beslenme alışkanlıkları kazanmaları ve fiziksel aktivitelere yönlendirilmeleri amacıyla kampanyalar düzenlenecektir. </w:t>
            </w:r>
          </w:p>
          <w:p w:rsidR="00367F5F" w:rsidRPr="00367F5F" w:rsidRDefault="00367F5F" w:rsidP="00367F5F">
            <w:pPr>
              <w:jc w:val="both"/>
              <w:rPr>
                <w:rFonts w:ascii="Times New Roman" w:hAnsi="Times New Roman" w:cs="Times New Roman"/>
                <w:sz w:val="24"/>
                <w:szCs w:val="24"/>
              </w:rPr>
            </w:pPr>
          </w:p>
          <w:p w:rsidR="00367F5F" w:rsidRPr="00367F5F" w:rsidRDefault="00367F5F" w:rsidP="00367F5F">
            <w:pPr>
              <w:jc w:val="both"/>
              <w:rPr>
                <w:rFonts w:ascii="Times New Roman" w:hAnsi="Times New Roman" w:cs="Times New Roman"/>
                <w:sz w:val="24"/>
                <w:szCs w:val="24"/>
              </w:rPr>
            </w:pPr>
          </w:p>
          <w:p w:rsidR="00367F5F" w:rsidRPr="00367F5F" w:rsidRDefault="00367F5F" w:rsidP="00367F5F">
            <w:pPr>
              <w:jc w:val="both"/>
              <w:rPr>
                <w:rFonts w:ascii="Times New Roman" w:hAnsi="Times New Roman" w:cs="Times New Roman"/>
                <w:sz w:val="24"/>
                <w:szCs w:val="24"/>
              </w:rPr>
            </w:pPr>
          </w:p>
        </w:tc>
        <w:tc>
          <w:tcPr>
            <w:tcW w:w="2409" w:type="dxa"/>
            <w:gridSpan w:val="2"/>
            <w:shd w:val="clear" w:color="auto" w:fill="FFFFFF" w:themeFill="background1"/>
          </w:tcPr>
          <w:p w:rsidR="00D01603" w:rsidRPr="0068318A" w:rsidRDefault="008D2C10" w:rsidP="00D016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(KSGM)</w:t>
            </w:r>
          </w:p>
        </w:tc>
        <w:tc>
          <w:tcPr>
            <w:tcW w:w="1701"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Sağlık Bakanlığı (Halk Sağlığı Genel Müdürlüğü, Sağlığın Geliştirilmesi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9754AD" w:rsidRDefault="008D2C10"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color w:val="FF0000"/>
                <w:sz w:val="24"/>
                <w:szCs w:val="24"/>
              </w:rPr>
              <w:t xml:space="preserve">Çevre, </w:t>
            </w:r>
            <w:r w:rsidR="00327CA9" w:rsidRPr="009754AD">
              <w:rPr>
                <w:rFonts w:ascii="Times New Roman" w:hAnsi="Times New Roman" w:cs="Times New Roman"/>
                <w:color w:val="FF0000"/>
                <w:sz w:val="24"/>
                <w:szCs w:val="24"/>
              </w:rPr>
              <w:t>Şehircilik</w:t>
            </w:r>
            <w:r>
              <w:rPr>
                <w:rFonts w:ascii="Times New Roman" w:hAnsi="Times New Roman" w:cs="Times New Roman"/>
                <w:color w:val="FF0000"/>
                <w:sz w:val="24"/>
                <w:szCs w:val="24"/>
              </w:rPr>
              <w:t xml:space="preserve"> ve İklim</w:t>
            </w:r>
            <w:r w:rsidR="00327CA9" w:rsidRPr="009754AD">
              <w:rPr>
                <w:rFonts w:ascii="Times New Roman" w:hAnsi="Times New Roman" w:cs="Times New Roman"/>
                <w:color w:val="FF0000"/>
                <w:sz w:val="24"/>
                <w:szCs w:val="24"/>
              </w:rPr>
              <w:t xml:space="preserve"> </w:t>
            </w:r>
            <w:r w:rsidR="00C74BD6">
              <w:rPr>
                <w:rFonts w:ascii="Times New Roman" w:hAnsi="Times New Roman" w:cs="Times New Roman"/>
                <w:color w:val="FF0000"/>
                <w:sz w:val="24"/>
                <w:szCs w:val="24"/>
              </w:rPr>
              <w:t xml:space="preserve">Değişikliği </w:t>
            </w:r>
            <w:r w:rsidR="00327CA9" w:rsidRPr="009754AD">
              <w:rPr>
                <w:rFonts w:ascii="Times New Roman" w:hAnsi="Times New Roman" w:cs="Times New Roman"/>
                <w:color w:val="FF0000"/>
                <w:sz w:val="24"/>
                <w:szCs w:val="24"/>
              </w:rPr>
              <w:t xml:space="preserve">Bakanlığı (Yerel Yönetimler Genel Müdürlüğü)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Belediyeler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lastRenderedPageBreak/>
              <w:t>2018-2023</w:t>
            </w:r>
          </w:p>
        </w:tc>
        <w:tc>
          <w:tcPr>
            <w:tcW w:w="2003"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-Düzenlenen kampanya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-Belediyelerin ilgili</w:t>
            </w:r>
            <w:r w:rsidRPr="00367F5F">
              <w:rPr>
                <w:rFonts w:ascii="Times New Roman" w:hAnsi="Times New Roman" w:cs="Times New Roman"/>
                <w:color w:val="C00000"/>
                <w:sz w:val="24"/>
                <w:szCs w:val="24"/>
              </w:rPr>
              <w:t xml:space="preserve"> </w:t>
            </w:r>
            <w:r w:rsidRPr="00367F5F">
              <w:rPr>
                <w:rFonts w:ascii="Times New Roman" w:hAnsi="Times New Roman" w:cs="Times New Roman"/>
                <w:sz w:val="24"/>
                <w:szCs w:val="24"/>
              </w:rPr>
              <w:t>merkezlerinden yararlanan kadın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7"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Sağlıklı yaşam davranışlarının geliştirilmesi, fiziksel aktivitenin önemi, </w:t>
            </w:r>
            <w:proofErr w:type="spellStart"/>
            <w:r w:rsidRPr="00367F5F">
              <w:rPr>
                <w:rFonts w:ascii="Times New Roman" w:hAnsi="Times New Roman" w:cs="Times New Roman"/>
                <w:sz w:val="24"/>
                <w:szCs w:val="24"/>
              </w:rPr>
              <w:t>obezite</w:t>
            </w:r>
            <w:proofErr w:type="spellEnd"/>
            <w:r w:rsidRPr="00367F5F">
              <w:rPr>
                <w:rFonts w:ascii="Times New Roman" w:hAnsi="Times New Roman" w:cs="Times New Roman"/>
                <w:sz w:val="24"/>
                <w:szCs w:val="24"/>
              </w:rPr>
              <w:t xml:space="preserve"> ile mücadele konularına dikkat çeken, kadınları sağlıklı beslenme alışkanlığı ve fiziksel aktivitelere yönlendiren yerel ve ulusal kampanyalar düzenlenecektir.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Bu kampanyalar çerçevesinde çeşitli aktiviteler, görsel ve yazılı materyaller hazırlanacaktır. Yerel yönetimler bünyesinde yer alan ilgili merkezlerin kadınlar tarafından daha etkin kullanımı konusunda çalışmalar yapılacaktır.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7CA9" w:rsidRPr="00367F5F" w:rsidTr="00C778A3">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27CA9" w:rsidRPr="00367F5F" w:rsidRDefault="00327CA9"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tc>
      </w:tr>
      <w:tr w:rsidR="00367F5F" w:rsidRPr="00367F5F" w:rsidTr="00AC150C">
        <w:trPr>
          <w:trHeight w:val="415"/>
        </w:trPr>
        <w:tc>
          <w:tcPr>
            <w:cnfStyle w:val="001000000000" w:firstRow="0" w:lastRow="0" w:firstColumn="1" w:lastColumn="0" w:oddVBand="0" w:evenVBand="0" w:oddHBand="0" w:evenHBand="0" w:firstRowFirstColumn="0" w:firstRowLastColumn="0" w:lastRowFirstColumn="0" w:lastRowLastColumn="0"/>
            <w:tcW w:w="3369" w:type="dxa"/>
            <w:gridSpan w:val="2"/>
            <w:shd w:val="clear" w:color="auto" w:fill="FFFFFF" w:themeFill="background1"/>
          </w:tcPr>
          <w:p w:rsidR="00367F5F" w:rsidRPr="00367F5F" w:rsidRDefault="00367F5F" w:rsidP="00367F5F">
            <w:pPr>
              <w:jc w:val="both"/>
              <w:rPr>
                <w:rFonts w:ascii="Times New Roman" w:hAnsi="Times New Roman" w:cs="Times New Roman"/>
                <w:sz w:val="24"/>
                <w:szCs w:val="24"/>
              </w:rPr>
            </w:pPr>
            <w:r w:rsidRPr="00367F5F">
              <w:rPr>
                <w:rFonts w:ascii="Times New Roman" w:hAnsi="Times New Roman" w:cs="Times New Roman"/>
                <w:sz w:val="24"/>
                <w:szCs w:val="24"/>
              </w:rPr>
              <w:t xml:space="preserve">3.3. İş sağlığı ve güvenliği konusunda kadın çalışanların yoğun olarak çalıştığı sektörlerde çalışanlara ve işverenlere yönelik panel/seminer gibi farkındalık etkinlikleri düzenlenecek ve bu etkinliklerde kullanılmak üzere afiş/broşür vb. materyaller hazırlanacaktır.  </w:t>
            </w:r>
          </w:p>
        </w:tc>
        <w:tc>
          <w:tcPr>
            <w:tcW w:w="2409" w:type="dxa"/>
            <w:gridSpan w:val="2"/>
            <w:shd w:val="clear" w:color="auto" w:fill="FFFFFF" w:themeFill="background1"/>
          </w:tcPr>
          <w:p w:rsidR="00D01603" w:rsidRPr="0068318A" w:rsidRDefault="008D2C10" w:rsidP="00D016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ÇSGB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 (İSGÜM)</w:t>
            </w:r>
          </w:p>
        </w:tc>
        <w:tc>
          <w:tcPr>
            <w:tcW w:w="1701" w:type="dxa"/>
            <w:shd w:val="clear" w:color="auto" w:fill="FFFFFF" w:themeFill="background1"/>
          </w:tcPr>
          <w:p w:rsidR="00D01603" w:rsidRPr="0068318A" w:rsidRDefault="00AF38A3" w:rsidP="00D016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 (KSGM)</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 xml:space="preserve">Sağlık Bakanlığı (Halk Sağlığı Genel Müdürlüğü, </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Kamu Hastaneleri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İşçi-İşveren Sendika ve Konfederasyonları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2018-2023</w:t>
            </w:r>
          </w:p>
        </w:tc>
        <w:tc>
          <w:tcPr>
            <w:tcW w:w="2003"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-Panel/</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367F5F">
              <w:rPr>
                <w:rFonts w:ascii="Times New Roman" w:hAnsi="Times New Roman" w:cs="Times New Roman"/>
                <w:sz w:val="24"/>
                <w:szCs w:val="24"/>
              </w:rPr>
              <w:t>seminerlere</w:t>
            </w:r>
            <w:proofErr w:type="gramEnd"/>
            <w:r w:rsidRPr="00367F5F">
              <w:rPr>
                <w:rFonts w:ascii="Times New Roman" w:hAnsi="Times New Roman" w:cs="Times New Roman"/>
                <w:sz w:val="24"/>
                <w:szCs w:val="24"/>
              </w:rPr>
              <w:t xml:space="preserve"> katılan kadın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-Hazırlanan görsel/basılı materyal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7"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367F5F">
              <w:rPr>
                <w:rFonts w:ascii="Times New Roman" w:hAnsi="Times New Roman" w:cs="Times New Roman"/>
                <w:sz w:val="24"/>
                <w:szCs w:val="24"/>
              </w:rPr>
              <w:t>Çalışma hayatındaki sağlık riskleri, meslek hastalıkları ve iş kazalarına ilişkin alınabilecek önlemler, başvuru mekanizmaları, yürürlükteki mevzuat ve hak/sorumluluklar konularında özellikle kadınların yoğun olarak çalıştığı sektörlerdeki kadın çalışanlara ve işverenlere yönelik bilgilendirme materyalleri hazırlanacak ve eğitimler gerçekleştirilecektir.  Yazılı/görsel materyaller engelli erişimine uygun şekilde hazırlanacaktır.</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7CA9" w:rsidRPr="00367F5F" w:rsidTr="00C778A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27CA9" w:rsidRDefault="00327CA9"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p w:rsidR="00327CA9" w:rsidRDefault="00327CA9" w:rsidP="00367F5F">
            <w:pPr>
              <w:jc w:val="both"/>
              <w:rPr>
                <w:rFonts w:ascii="Times New Roman" w:hAnsi="Times New Roman" w:cs="Times New Roman"/>
                <w:sz w:val="24"/>
                <w:szCs w:val="24"/>
              </w:rPr>
            </w:pPr>
          </w:p>
          <w:p w:rsidR="00327CA9" w:rsidRDefault="00327CA9" w:rsidP="00367F5F">
            <w:pPr>
              <w:jc w:val="both"/>
              <w:rPr>
                <w:rFonts w:ascii="Times New Roman" w:hAnsi="Times New Roman" w:cs="Times New Roman"/>
                <w:sz w:val="24"/>
                <w:szCs w:val="24"/>
              </w:rPr>
            </w:pPr>
          </w:p>
          <w:p w:rsidR="00327CA9" w:rsidRDefault="00327CA9" w:rsidP="00367F5F">
            <w:pPr>
              <w:jc w:val="both"/>
              <w:rPr>
                <w:rFonts w:ascii="Times New Roman" w:hAnsi="Times New Roman" w:cs="Times New Roman"/>
                <w:sz w:val="24"/>
                <w:szCs w:val="24"/>
              </w:rPr>
            </w:pPr>
          </w:p>
          <w:p w:rsidR="00327CA9" w:rsidRPr="00367F5F" w:rsidRDefault="00327CA9" w:rsidP="00367F5F">
            <w:pPr>
              <w:jc w:val="both"/>
              <w:rPr>
                <w:rFonts w:ascii="Times New Roman" w:hAnsi="Times New Roman" w:cs="Times New Roman"/>
                <w:sz w:val="24"/>
                <w:szCs w:val="24"/>
              </w:rPr>
            </w:pPr>
          </w:p>
        </w:tc>
      </w:tr>
      <w:tr w:rsidR="00367F5F" w:rsidRPr="00367F5F" w:rsidTr="00AC150C">
        <w:trPr>
          <w:trHeight w:val="2115"/>
        </w:trPr>
        <w:tc>
          <w:tcPr>
            <w:cnfStyle w:val="001000000000" w:firstRow="0" w:lastRow="0" w:firstColumn="1" w:lastColumn="0" w:oddVBand="0" w:evenVBand="0" w:oddHBand="0" w:evenHBand="0" w:firstRowFirstColumn="0" w:firstRowLastColumn="0" w:lastRowFirstColumn="0" w:lastRowLastColumn="0"/>
            <w:tcW w:w="3369" w:type="dxa"/>
            <w:gridSpan w:val="2"/>
            <w:shd w:val="clear" w:color="auto" w:fill="FFFFFF" w:themeFill="background1"/>
          </w:tcPr>
          <w:p w:rsidR="00367F5F" w:rsidRPr="00367F5F" w:rsidRDefault="00367F5F" w:rsidP="00367F5F">
            <w:pPr>
              <w:jc w:val="both"/>
              <w:rPr>
                <w:rFonts w:ascii="Times New Roman" w:hAnsi="Times New Roman" w:cs="Times New Roman"/>
                <w:sz w:val="24"/>
                <w:szCs w:val="24"/>
              </w:rPr>
            </w:pPr>
            <w:r w:rsidRPr="00367F5F">
              <w:rPr>
                <w:rFonts w:ascii="Times New Roman" w:hAnsi="Times New Roman" w:cs="Times New Roman"/>
                <w:sz w:val="24"/>
                <w:szCs w:val="24"/>
              </w:rPr>
              <w:lastRenderedPageBreak/>
              <w:t>3.4. Geçici korunan ve uluslararası koruma başvuru veya statü sahibi bireylere üreme sağlığı ve koruyucu ve önleyici sağlık hizmetleri konularında bilgilendirilmesi amacıyla Türkçe-Arapça-Farsça dilinde hazırlanacak materyaller (afiş/broşür vb.) Geçici Barınma Merkezleri, Aile Sağlığı Merkezleri, Göçmen Sağlığı Merkezleri ve Sosyal Hizmet Merkezleri’nde dağıtılacaktır.</w:t>
            </w:r>
          </w:p>
        </w:tc>
        <w:tc>
          <w:tcPr>
            <w:tcW w:w="2409" w:type="dxa"/>
            <w:gridSpan w:val="2"/>
            <w:shd w:val="clear" w:color="auto" w:fill="FFFFFF" w:themeFill="background1"/>
          </w:tcPr>
          <w:p w:rsidR="00D01603" w:rsidRPr="0068318A" w:rsidRDefault="00367F5F" w:rsidP="00D016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sidRPr="00367F5F">
              <w:rPr>
                <w:rFonts w:ascii="Times New Roman" w:hAnsi="Times New Roman"/>
                <w:sz w:val="24"/>
                <w:szCs w:val="24"/>
              </w:rPr>
              <w:t xml:space="preserve"> </w:t>
            </w:r>
            <w:r w:rsidR="00AF38A3">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sz w:val="24"/>
                <w:szCs w:val="24"/>
              </w:rPr>
              <w:t xml:space="preserve"> (KSGM)</w:t>
            </w:r>
          </w:p>
        </w:tc>
        <w:tc>
          <w:tcPr>
            <w:tcW w:w="1701" w:type="dxa"/>
            <w:shd w:val="clear" w:color="auto" w:fill="FFFFFF" w:themeFill="background1"/>
          </w:tcPr>
          <w:p w:rsidR="00367F5F" w:rsidRPr="00367F5F" w:rsidRDefault="00C80E4C"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İçişleri Bakanlığı (</w:t>
            </w:r>
            <w:r w:rsidRPr="00C80E4C">
              <w:rPr>
                <w:rFonts w:ascii="Times New Roman" w:hAnsi="Times New Roman"/>
                <w:color w:val="FF0000"/>
                <w:sz w:val="24"/>
                <w:szCs w:val="24"/>
              </w:rPr>
              <w:t>GİB</w:t>
            </w:r>
            <w:r w:rsidR="00D01603">
              <w:rPr>
                <w:rFonts w:ascii="Times New Roman" w:hAnsi="Times New Roman"/>
                <w:sz w:val="24"/>
                <w:szCs w:val="24"/>
              </w:rPr>
              <w:t>,</w:t>
            </w:r>
            <w:r w:rsidR="00671B74">
              <w:rPr>
                <w:rFonts w:ascii="Times New Roman" w:hAnsi="Times New Roman"/>
                <w:sz w:val="24"/>
                <w:szCs w:val="24"/>
              </w:rPr>
              <w:t xml:space="preserve"> </w:t>
            </w:r>
            <w:r w:rsidR="00367F5F" w:rsidRPr="00340AEB">
              <w:rPr>
                <w:rFonts w:ascii="Times New Roman" w:hAnsi="Times New Roman"/>
                <w:color w:val="FF0000"/>
                <w:sz w:val="24"/>
                <w:szCs w:val="24"/>
              </w:rPr>
              <w:t>AFAD</w:t>
            </w:r>
            <w:r w:rsidR="00D01603">
              <w:rPr>
                <w:rFonts w:ascii="Times New Roman" w:hAnsi="Times New Roman"/>
                <w:sz w:val="24"/>
                <w:szCs w:val="24"/>
              </w:rPr>
              <w:t>)</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67F5F">
              <w:rPr>
                <w:rFonts w:ascii="Times New Roman" w:hAnsi="Times New Roman"/>
                <w:sz w:val="24"/>
                <w:szCs w:val="24"/>
              </w:rPr>
              <w:t>Sağlık Bakanlığı (Halk Sağlığı Genel Müdürlüğü)</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sz w:val="24"/>
                <w:szCs w:val="24"/>
              </w:rPr>
              <w:t>2018-2023</w:t>
            </w:r>
          </w:p>
        </w:tc>
        <w:tc>
          <w:tcPr>
            <w:tcW w:w="2003" w:type="dxa"/>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-Hazırlanan afiş/broşür sayısı</w:t>
            </w:r>
          </w:p>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7" w:type="dxa"/>
            <w:gridSpan w:val="2"/>
            <w:shd w:val="clear" w:color="auto" w:fill="FFFFFF" w:themeFill="background1"/>
          </w:tcPr>
          <w:p w:rsidR="00367F5F" w:rsidRPr="00367F5F" w:rsidRDefault="00367F5F" w:rsidP="00367F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7F5F">
              <w:rPr>
                <w:rFonts w:ascii="Times New Roman" w:hAnsi="Times New Roman" w:cs="Times New Roman"/>
                <w:sz w:val="24"/>
                <w:szCs w:val="24"/>
              </w:rPr>
              <w:t>Materyaller genel bilgi vermenin yanı sıra, yerel ihtiyaçlar, başvurulabilecek kuruluşlar ve alınabilecek hizmetler göz önünde bulundurularak hazırlanacaktır.</w:t>
            </w:r>
          </w:p>
        </w:tc>
      </w:tr>
      <w:tr w:rsidR="00327CA9" w:rsidRPr="00367F5F" w:rsidTr="00C778A3">
        <w:trPr>
          <w:cnfStyle w:val="000000100000" w:firstRow="0" w:lastRow="0" w:firstColumn="0" w:lastColumn="0" w:oddVBand="0" w:evenVBand="0" w:oddHBand="1" w:evenHBand="0" w:firstRowFirstColumn="0" w:firstRowLastColumn="0" w:lastRowFirstColumn="0" w:lastRowLastColumn="0"/>
          <w:trHeight w:val="2115"/>
        </w:trPr>
        <w:tc>
          <w:tcPr>
            <w:cnfStyle w:val="001000000000" w:firstRow="0" w:lastRow="0" w:firstColumn="1" w:lastColumn="0" w:oddVBand="0" w:evenVBand="0" w:oddHBand="0" w:evenHBand="0" w:firstRowFirstColumn="0" w:firstRowLastColumn="0" w:lastRowFirstColumn="0" w:lastRowLastColumn="0"/>
            <w:tcW w:w="14165" w:type="dxa"/>
            <w:gridSpan w:val="9"/>
            <w:shd w:val="clear" w:color="auto" w:fill="FFFFFF" w:themeFill="background1"/>
          </w:tcPr>
          <w:p w:rsidR="00327CA9" w:rsidRPr="00367F5F" w:rsidRDefault="00327CA9" w:rsidP="00367F5F">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tc>
      </w:tr>
    </w:tbl>
    <w:p w:rsidR="00C56E3A" w:rsidRDefault="00C56E3A" w:rsidP="00C56E3A">
      <w:pPr>
        <w:ind w:firstLine="708"/>
      </w:pPr>
    </w:p>
    <w:p w:rsidR="00825986" w:rsidRDefault="00825986" w:rsidP="002B25B9">
      <w:pPr>
        <w:suppressAutoHyphens/>
        <w:contextualSpacing/>
        <w:jc w:val="both"/>
        <w:rPr>
          <w:rFonts w:ascii="Times New Roman" w:hAnsi="Times New Roman" w:cs="Times New Roman"/>
          <w:sz w:val="24"/>
        </w:rPr>
        <w:sectPr w:rsidR="00825986" w:rsidSect="002B25B9">
          <w:pgSz w:w="16838" w:h="11906" w:orient="landscape"/>
          <w:pgMar w:top="1417" w:right="1417" w:bottom="1417" w:left="1417" w:header="708" w:footer="708" w:gutter="0"/>
          <w:cols w:space="708"/>
          <w:docGrid w:linePitch="360"/>
        </w:sectPr>
      </w:pPr>
    </w:p>
    <w:tbl>
      <w:tblPr>
        <w:tblW w:w="14460" w:type="dxa"/>
        <w:tblLayout w:type="fixed"/>
        <w:tblLook w:val="04A0" w:firstRow="1" w:lastRow="0" w:firstColumn="1" w:lastColumn="0" w:noHBand="0" w:noVBand="1"/>
      </w:tblPr>
      <w:tblGrid>
        <w:gridCol w:w="14460"/>
      </w:tblGrid>
      <w:tr w:rsidR="00222C63" w:rsidRPr="00565C59" w:rsidTr="00144413">
        <w:tc>
          <w:tcPr>
            <w:tcW w:w="14460" w:type="dxa"/>
          </w:tcPr>
          <w:p w:rsidR="00222C63" w:rsidRPr="00565C59" w:rsidRDefault="00222C63" w:rsidP="00222C63">
            <w:pPr>
              <w:spacing w:after="120"/>
              <w:jc w:val="center"/>
              <w:rPr>
                <w:rFonts w:ascii="Times New Roman" w:eastAsia="Calibri" w:hAnsi="Times New Roman"/>
                <w:sz w:val="24"/>
                <w:szCs w:val="24"/>
                <w:lang w:eastAsia="tr-TR"/>
              </w:rPr>
            </w:pPr>
          </w:p>
        </w:tc>
      </w:tr>
    </w:tbl>
    <w:tbl>
      <w:tblPr>
        <w:tblpPr w:leftFromText="141" w:rightFromText="141" w:vertAnchor="text" w:horzAnchor="margin" w:tblpY="-185"/>
        <w:tblW w:w="9731" w:type="dxa"/>
        <w:shd w:val="clear" w:color="auto" w:fill="DAEEF3" w:themeFill="accent5" w:themeFillTint="33"/>
        <w:tblLook w:val="04A0" w:firstRow="1" w:lastRow="0" w:firstColumn="1" w:lastColumn="0" w:noHBand="0" w:noVBand="1"/>
      </w:tblPr>
      <w:tblGrid>
        <w:gridCol w:w="9731"/>
      </w:tblGrid>
      <w:tr w:rsidR="00222C63" w:rsidRPr="00565C59" w:rsidTr="00862112">
        <w:trPr>
          <w:trHeight w:val="1215"/>
        </w:trPr>
        <w:tc>
          <w:tcPr>
            <w:tcW w:w="9731" w:type="dxa"/>
            <w:shd w:val="clear" w:color="auto" w:fill="8DB3E2" w:themeFill="text2" w:themeFillTint="66"/>
          </w:tcPr>
          <w:p w:rsidR="00222C63" w:rsidRPr="00565C59" w:rsidRDefault="00222C63" w:rsidP="00825986">
            <w:pPr>
              <w:pStyle w:val="Balk3"/>
            </w:pPr>
            <w:bookmarkStart w:id="3" w:name="_Toc510516474"/>
            <w:r w:rsidRPr="00565C59">
              <w:t>EKONOMİ</w:t>
            </w:r>
            <w:bookmarkEnd w:id="3"/>
          </w:p>
          <w:p w:rsidR="00222C63" w:rsidRPr="00565C59" w:rsidRDefault="00222C63" w:rsidP="00222C63">
            <w:pPr>
              <w:jc w:val="center"/>
              <w:rPr>
                <w:rFonts w:ascii="Times New Roman" w:hAnsi="Times New Roman" w:cs="Times New Roman"/>
                <w:b/>
                <w:sz w:val="24"/>
              </w:rPr>
            </w:pPr>
          </w:p>
        </w:tc>
      </w:tr>
    </w:tbl>
    <w:p w:rsidR="00DE179D" w:rsidRPr="000603EF" w:rsidRDefault="00DE179D" w:rsidP="004809AD">
      <w:pPr>
        <w:pStyle w:val="ResimYazs"/>
      </w:pPr>
      <w:r w:rsidRPr="000603EF">
        <w:t>Temel Amaç</w:t>
      </w:r>
    </w:p>
    <w:p w:rsidR="00DE179D" w:rsidRPr="000603EF" w:rsidRDefault="00DE179D" w:rsidP="004809AD">
      <w:pPr>
        <w:pStyle w:val="GvdeMetni2"/>
        <w:spacing w:after="240"/>
      </w:pPr>
      <w:r w:rsidRPr="009314D1">
        <w:t>Kadınların çalışma hayatının her alanına tam ve etkin katılımını sağlayarak değişen işgücü piyasası dinamikleri doğrultusunda ekonomik hayatta söz sahibi olmasını temin etmek</w:t>
      </w:r>
      <w:r w:rsidR="009314D1">
        <w:t xml:space="preserve">. </w:t>
      </w:r>
      <w:r>
        <w:t xml:space="preserve">  </w:t>
      </w:r>
    </w:p>
    <w:p w:rsidR="00DE179D" w:rsidRDefault="00DE179D" w:rsidP="00FB4BE7">
      <w:pPr>
        <w:numPr>
          <w:ilvl w:val="0"/>
          <w:numId w:val="9"/>
        </w:numPr>
        <w:spacing w:after="240"/>
        <w:ind w:left="714" w:hanging="357"/>
        <w:jc w:val="both"/>
        <w:rPr>
          <w:rFonts w:ascii="Times New Roman" w:hAnsi="Times New Roman" w:cs="Times New Roman"/>
          <w:b/>
          <w:sz w:val="24"/>
        </w:rPr>
      </w:pPr>
      <w:r w:rsidRPr="000603EF">
        <w:rPr>
          <w:rFonts w:ascii="Times New Roman" w:hAnsi="Times New Roman" w:cs="Times New Roman"/>
          <w:b/>
          <w:sz w:val="24"/>
        </w:rPr>
        <w:t>Hedefler</w:t>
      </w:r>
    </w:p>
    <w:p w:rsidR="00DE179D" w:rsidRPr="00222A85" w:rsidRDefault="00DE179D" w:rsidP="00FB4BE7">
      <w:pPr>
        <w:pStyle w:val="ListeParagraf"/>
        <w:numPr>
          <w:ilvl w:val="0"/>
          <w:numId w:val="17"/>
        </w:numPr>
        <w:spacing w:after="120"/>
        <w:ind w:left="567" w:hanging="567"/>
        <w:contextualSpacing w:val="0"/>
        <w:jc w:val="both"/>
        <w:rPr>
          <w:rFonts w:ascii="Times New Roman" w:hAnsi="Times New Roman"/>
          <w:sz w:val="24"/>
          <w:szCs w:val="24"/>
        </w:rPr>
      </w:pPr>
      <w:r w:rsidRPr="00222A85">
        <w:rPr>
          <w:rFonts w:ascii="Times New Roman" w:hAnsi="Times New Roman"/>
          <w:sz w:val="24"/>
          <w:szCs w:val="24"/>
        </w:rPr>
        <w:t xml:space="preserve">Ulusal İstihdam Stratejisi (2014-2023) dokümanında yer alan sektör stratejileri dikkate alınarak kadınların bahse konu sektörlerde istihdamları </w:t>
      </w:r>
      <w:r w:rsidRPr="009314D1">
        <w:rPr>
          <w:rFonts w:ascii="Times New Roman" w:hAnsi="Times New Roman"/>
          <w:sz w:val="24"/>
          <w:szCs w:val="24"/>
        </w:rPr>
        <w:t>artırılacaktır</w:t>
      </w:r>
      <w:r w:rsidRPr="00222A85">
        <w:rPr>
          <w:rFonts w:ascii="Times New Roman" w:hAnsi="Times New Roman"/>
          <w:sz w:val="24"/>
          <w:szCs w:val="24"/>
        </w:rPr>
        <w:t xml:space="preserve">. </w:t>
      </w:r>
    </w:p>
    <w:p w:rsidR="00DE179D" w:rsidRPr="00222A85" w:rsidRDefault="00DE179D" w:rsidP="00FB4BE7">
      <w:pPr>
        <w:pStyle w:val="ListeParagraf"/>
        <w:numPr>
          <w:ilvl w:val="0"/>
          <w:numId w:val="17"/>
        </w:numPr>
        <w:spacing w:after="120"/>
        <w:ind w:left="567" w:hanging="567"/>
        <w:contextualSpacing w:val="0"/>
        <w:jc w:val="both"/>
        <w:rPr>
          <w:rFonts w:ascii="Times New Roman" w:hAnsi="Times New Roman"/>
          <w:sz w:val="24"/>
          <w:szCs w:val="24"/>
        </w:rPr>
      </w:pPr>
      <w:r w:rsidRPr="00222A85">
        <w:rPr>
          <w:rFonts w:ascii="Times New Roman" w:hAnsi="Times New Roman"/>
          <w:sz w:val="24"/>
          <w:szCs w:val="24"/>
        </w:rPr>
        <w:t>2023 yılı sonuna kadar bilgi ve iletişim sektöründe 200 bin kadın yetiştirilecektir.</w:t>
      </w:r>
    </w:p>
    <w:p w:rsidR="00DE179D" w:rsidRPr="00222A85" w:rsidRDefault="00DE179D" w:rsidP="00FB4BE7">
      <w:pPr>
        <w:pStyle w:val="ListeParagraf"/>
        <w:numPr>
          <w:ilvl w:val="0"/>
          <w:numId w:val="17"/>
        </w:numPr>
        <w:spacing w:after="120"/>
        <w:ind w:left="567" w:hanging="567"/>
        <w:contextualSpacing w:val="0"/>
        <w:jc w:val="both"/>
        <w:rPr>
          <w:rFonts w:ascii="Times New Roman" w:hAnsi="Times New Roman"/>
          <w:sz w:val="24"/>
          <w:szCs w:val="24"/>
        </w:rPr>
      </w:pPr>
      <w:r w:rsidRPr="00222A85">
        <w:rPr>
          <w:rFonts w:ascii="Times New Roman" w:hAnsi="Times New Roman"/>
          <w:sz w:val="24"/>
          <w:szCs w:val="24"/>
        </w:rPr>
        <w:t xml:space="preserve">Kayıt dışı kadın istihdamı ile mücadeleye ilişkin çalışmalar artırılacaktır. </w:t>
      </w:r>
    </w:p>
    <w:p w:rsidR="00DE179D" w:rsidRPr="00222A85" w:rsidRDefault="00DE179D" w:rsidP="00FB4BE7">
      <w:pPr>
        <w:pStyle w:val="ListeParagraf"/>
        <w:numPr>
          <w:ilvl w:val="0"/>
          <w:numId w:val="17"/>
        </w:numPr>
        <w:spacing w:after="120"/>
        <w:ind w:left="567" w:hanging="567"/>
        <w:contextualSpacing w:val="0"/>
        <w:jc w:val="both"/>
        <w:rPr>
          <w:rFonts w:ascii="Times New Roman" w:hAnsi="Times New Roman"/>
          <w:sz w:val="24"/>
          <w:szCs w:val="24"/>
        </w:rPr>
      </w:pPr>
      <w:r w:rsidRPr="00222A85">
        <w:rPr>
          <w:rFonts w:ascii="Times New Roman" w:hAnsi="Times New Roman"/>
          <w:sz w:val="24"/>
          <w:szCs w:val="24"/>
        </w:rPr>
        <w:t xml:space="preserve">Kadınların </w:t>
      </w:r>
      <w:r w:rsidR="009314D1">
        <w:rPr>
          <w:rFonts w:ascii="Times New Roman" w:hAnsi="Times New Roman"/>
          <w:sz w:val="24"/>
          <w:szCs w:val="24"/>
        </w:rPr>
        <w:t>çalışma</w:t>
      </w:r>
      <w:r w:rsidRPr="00222A85">
        <w:rPr>
          <w:rFonts w:ascii="Times New Roman" w:hAnsi="Times New Roman"/>
          <w:sz w:val="24"/>
          <w:szCs w:val="24"/>
        </w:rPr>
        <w:t xml:space="preserve"> hayat</w:t>
      </w:r>
      <w:r w:rsidR="009314D1">
        <w:rPr>
          <w:rFonts w:ascii="Times New Roman" w:hAnsi="Times New Roman"/>
          <w:sz w:val="24"/>
          <w:szCs w:val="24"/>
        </w:rPr>
        <w:t>ına</w:t>
      </w:r>
      <w:r w:rsidRPr="00222A85">
        <w:rPr>
          <w:rFonts w:ascii="Times New Roman" w:hAnsi="Times New Roman"/>
          <w:sz w:val="24"/>
          <w:szCs w:val="24"/>
        </w:rPr>
        <w:t xml:space="preserve"> tam ve etkin katılımının arttırılmasında özel sektörün sahip olduğu rol güçlendirilecektir.</w:t>
      </w:r>
    </w:p>
    <w:p w:rsidR="00DE179D" w:rsidRPr="00222A85" w:rsidRDefault="00DE179D" w:rsidP="00FB4BE7">
      <w:pPr>
        <w:pStyle w:val="ListeParagraf"/>
        <w:numPr>
          <w:ilvl w:val="0"/>
          <w:numId w:val="17"/>
        </w:numPr>
        <w:spacing w:after="120"/>
        <w:ind w:left="567" w:hanging="567"/>
        <w:contextualSpacing w:val="0"/>
        <w:jc w:val="both"/>
        <w:rPr>
          <w:rFonts w:ascii="Times New Roman" w:hAnsi="Times New Roman"/>
          <w:sz w:val="24"/>
          <w:szCs w:val="24"/>
        </w:rPr>
      </w:pPr>
      <w:r w:rsidRPr="00222A85">
        <w:rPr>
          <w:rFonts w:ascii="Times New Roman" w:hAnsi="Times New Roman"/>
          <w:sz w:val="24"/>
          <w:szCs w:val="24"/>
        </w:rPr>
        <w:t xml:space="preserve">Ülkemizde </w:t>
      </w:r>
      <w:r>
        <w:rPr>
          <w:rFonts w:ascii="Times New Roman" w:hAnsi="Times New Roman"/>
          <w:sz w:val="24"/>
          <w:szCs w:val="24"/>
        </w:rPr>
        <w:t xml:space="preserve">kaliteli ve ulaşılabilir </w:t>
      </w:r>
      <w:r w:rsidRPr="00222A85">
        <w:rPr>
          <w:rFonts w:ascii="Times New Roman" w:hAnsi="Times New Roman"/>
          <w:sz w:val="24"/>
          <w:szCs w:val="24"/>
        </w:rPr>
        <w:t>çocuk, engelli ve yaşlı bakım hizmetleri</w:t>
      </w:r>
      <w:r>
        <w:rPr>
          <w:rFonts w:ascii="Times New Roman" w:hAnsi="Times New Roman"/>
          <w:sz w:val="24"/>
          <w:szCs w:val="24"/>
        </w:rPr>
        <w:t xml:space="preserve"> yaygınlaştırılacaktır. </w:t>
      </w:r>
    </w:p>
    <w:p w:rsidR="00DE179D" w:rsidRPr="00222A85" w:rsidRDefault="00DE179D" w:rsidP="00FB4BE7">
      <w:pPr>
        <w:pStyle w:val="ListeParagraf"/>
        <w:numPr>
          <w:ilvl w:val="0"/>
          <w:numId w:val="17"/>
        </w:numPr>
        <w:spacing w:after="240"/>
        <w:ind w:left="567" w:hanging="567"/>
        <w:contextualSpacing w:val="0"/>
        <w:jc w:val="both"/>
        <w:rPr>
          <w:rFonts w:ascii="Times New Roman" w:hAnsi="Times New Roman"/>
          <w:sz w:val="24"/>
          <w:szCs w:val="24"/>
        </w:rPr>
      </w:pPr>
      <w:r w:rsidRPr="00222A85">
        <w:rPr>
          <w:rFonts w:ascii="Times New Roman" w:hAnsi="Times New Roman"/>
          <w:sz w:val="24"/>
          <w:szCs w:val="24"/>
        </w:rPr>
        <w:t>Kadın girişimciliği desteklenerek, ülkemizde işveren ve kendi hesabına çalışan kadın sayısı artırılacaktır.</w:t>
      </w:r>
    </w:p>
    <w:p w:rsidR="00DE179D" w:rsidRDefault="00DE179D" w:rsidP="00FB4BE7">
      <w:pPr>
        <w:numPr>
          <w:ilvl w:val="0"/>
          <w:numId w:val="9"/>
        </w:numPr>
        <w:spacing w:after="240"/>
        <w:ind w:left="714" w:hanging="357"/>
        <w:jc w:val="both"/>
        <w:rPr>
          <w:rFonts w:ascii="Times New Roman" w:hAnsi="Times New Roman" w:cs="Times New Roman"/>
          <w:b/>
          <w:sz w:val="24"/>
        </w:rPr>
      </w:pPr>
      <w:r w:rsidRPr="000603EF">
        <w:rPr>
          <w:rFonts w:ascii="Times New Roman" w:hAnsi="Times New Roman" w:cs="Times New Roman"/>
          <w:b/>
          <w:sz w:val="24"/>
        </w:rPr>
        <w:t>Stratejiler</w:t>
      </w:r>
    </w:p>
    <w:p w:rsidR="00DE179D" w:rsidRPr="000603EF" w:rsidRDefault="007E051C" w:rsidP="00FB4BE7">
      <w:pPr>
        <w:numPr>
          <w:ilvl w:val="0"/>
          <w:numId w:val="8"/>
        </w:numPr>
        <w:spacing w:after="120"/>
        <w:ind w:left="567" w:hanging="567"/>
        <w:jc w:val="both"/>
        <w:rPr>
          <w:rFonts w:ascii="Times New Roman" w:hAnsi="Times New Roman"/>
          <w:sz w:val="24"/>
          <w:szCs w:val="24"/>
        </w:rPr>
      </w:pPr>
      <w:r>
        <w:rPr>
          <w:rFonts w:ascii="Times New Roman" w:hAnsi="Times New Roman"/>
          <w:sz w:val="24"/>
          <w:szCs w:val="24"/>
        </w:rPr>
        <w:t>K</w:t>
      </w:r>
      <w:r w:rsidRPr="000603EF">
        <w:rPr>
          <w:rFonts w:ascii="Times New Roman" w:hAnsi="Times New Roman"/>
          <w:sz w:val="24"/>
          <w:szCs w:val="24"/>
        </w:rPr>
        <w:t>adınların daha da güçlenmesi</w:t>
      </w:r>
      <w:r>
        <w:rPr>
          <w:rFonts w:ascii="Times New Roman" w:hAnsi="Times New Roman"/>
          <w:sz w:val="24"/>
          <w:szCs w:val="24"/>
        </w:rPr>
        <w:t xml:space="preserve"> hedefi çerçevesinde i</w:t>
      </w:r>
      <w:r w:rsidR="00DE179D" w:rsidRPr="000603EF">
        <w:rPr>
          <w:rFonts w:ascii="Times New Roman" w:hAnsi="Times New Roman"/>
          <w:sz w:val="24"/>
          <w:szCs w:val="24"/>
        </w:rPr>
        <w:t xml:space="preserve">şgücü piyasasına ilişkin mevzuatın </w:t>
      </w:r>
      <w:r w:rsidR="00DE179D">
        <w:rPr>
          <w:rFonts w:ascii="Times New Roman" w:hAnsi="Times New Roman"/>
          <w:sz w:val="24"/>
          <w:szCs w:val="24"/>
        </w:rPr>
        <w:t xml:space="preserve">yeniden </w:t>
      </w:r>
      <w:r w:rsidR="00DE179D" w:rsidRPr="000603EF">
        <w:rPr>
          <w:rFonts w:ascii="Times New Roman" w:hAnsi="Times New Roman"/>
          <w:sz w:val="24"/>
          <w:szCs w:val="24"/>
        </w:rPr>
        <w:t xml:space="preserve">değerlendirilmesi </w:t>
      </w:r>
      <w:r w:rsidR="00DE179D" w:rsidRPr="00B26135">
        <w:rPr>
          <w:rFonts w:ascii="Times New Roman" w:hAnsi="Times New Roman"/>
          <w:sz w:val="24"/>
          <w:szCs w:val="24"/>
        </w:rPr>
        <w:t xml:space="preserve">ve </w:t>
      </w:r>
      <w:r w:rsidR="00DE179D" w:rsidRPr="000603EF">
        <w:rPr>
          <w:rFonts w:ascii="Times New Roman" w:hAnsi="Times New Roman"/>
          <w:sz w:val="24"/>
          <w:szCs w:val="24"/>
        </w:rPr>
        <w:t>etkin uygulama için gerekli iyileştirmelerin yapılması</w:t>
      </w:r>
      <w:r w:rsidR="00CA351C">
        <w:rPr>
          <w:rFonts w:ascii="Times New Roman" w:hAnsi="Times New Roman"/>
          <w:sz w:val="24"/>
          <w:szCs w:val="24"/>
        </w:rPr>
        <w:t>,</w:t>
      </w:r>
    </w:p>
    <w:p w:rsidR="00DE179D" w:rsidRPr="000603EF" w:rsidRDefault="00DE179D" w:rsidP="00FB4BE7">
      <w:pPr>
        <w:numPr>
          <w:ilvl w:val="0"/>
          <w:numId w:val="8"/>
        </w:numPr>
        <w:spacing w:after="120"/>
        <w:ind w:left="567" w:hanging="567"/>
        <w:jc w:val="both"/>
        <w:rPr>
          <w:rFonts w:ascii="Times New Roman" w:hAnsi="Times New Roman"/>
          <w:sz w:val="24"/>
          <w:szCs w:val="24"/>
        </w:rPr>
      </w:pPr>
      <w:r w:rsidRPr="000603EF">
        <w:rPr>
          <w:rFonts w:ascii="Times New Roman" w:hAnsi="Times New Roman"/>
          <w:sz w:val="24"/>
          <w:szCs w:val="24"/>
        </w:rPr>
        <w:t xml:space="preserve">İşgücü piyasasında nitelikli kadın istihdamını artıracak </w:t>
      </w:r>
      <w:r>
        <w:rPr>
          <w:rFonts w:ascii="Times New Roman" w:hAnsi="Times New Roman"/>
          <w:sz w:val="24"/>
          <w:szCs w:val="24"/>
        </w:rPr>
        <w:t xml:space="preserve">biçimde </w:t>
      </w:r>
      <w:r w:rsidRPr="000603EF">
        <w:rPr>
          <w:rFonts w:ascii="Times New Roman" w:hAnsi="Times New Roman"/>
          <w:sz w:val="24"/>
          <w:szCs w:val="24"/>
        </w:rPr>
        <w:t>mesleki eğitim ve beceri gelişimi fırsatlarının güçlendirilmesi</w:t>
      </w:r>
      <w:r w:rsidR="00CA351C">
        <w:rPr>
          <w:rFonts w:ascii="Times New Roman" w:hAnsi="Times New Roman"/>
          <w:sz w:val="24"/>
          <w:szCs w:val="24"/>
        </w:rPr>
        <w:t>,</w:t>
      </w:r>
      <w:r w:rsidRPr="000603EF">
        <w:rPr>
          <w:rFonts w:ascii="Times New Roman" w:hAnsi="Times New Roman"/>
          <w:sz w:val="24"/>
          <w:szCs w:val="24"/>
        </w:rPr>
        <w:t xml:space="preserve"> </w:t>
      </w:r>
    </w:p>
    <w:p w:rsidR="00DE179D" w:rsidRPr="000603EF" w:rsidRDefault="00DE179D" w:rsidP="00FB4BE7">
      <w:pPr>
        <w:numPr>
          <w:ilvl w:val="0"/>
          <w:numId w:val="8"/>
        </w:numPr>
        <w:spacing w:after="120"/>
        <w:ind w:left="567" w:hanging="567"/>
        <w:jc w:val="both"/>
        <w:rPr>
          <w:rFonts w:ascii="Times New Roman" w:hAnsi="Times New Roman"/>
          <w:sz w:val="24"/>
          <w:szCs w:val="24"/>
        </w:rPr>
      </w:pPr>
      <w:r w:rsidRPr="000603EF">
        <w:rPr>
          <w:rFonts w:ascii="Times New Roman" w:hAnsi="Times New Roman" w:cs="Times New Roman"/>
          <w:sz w:val="24"/>
          <w:szCs w:val="24"/>
        </w:rPr>
        <w:t xml:space="preserve">Kadınların ekonomik konumunun </w:t>
      </w:r>
      <w:r w:rsidRPr="00356D1E">
        <w:rPr>
          <w:rFonts w:ascii="Times New Roman" w:hAnsi="Times New Roman"/>
          <w:sz w:val="24"/>
          <w:szCs w:val="24"/>
        </w:rPr>
        <w:t>güçlenmesi ve başta ücretsiz aile işçiliği olmak üzere</w:t>
      </w:r>
      <w:r>
        <w:rPr>
          <w:rFonts w:ascii="Times New Roman" w:hAnsi="Times New Roman" w:cs="Times New Roman"/>
          <w:sz w:val="24"/>
          <w:szCs w:val="24"/>
        </w:rPr>
        <w:t xml:space="preserve"> </w:t>
      </w:r>
      <w:r w:rsidRPr="000603EF">
        <w:rPr>
          <w:rFonts w:ascii="Times New Roman" w:hAnsi="Times New Roman" w:cs="Times New Roman"/>
          <w:sz w:val="24"/>
          <w:szCs w:val="24"/>
        </w:rPr>
        <w:t>kayıt dışılıkla mücadeleye yönelik ekonomik ve sosyal politikaların geliştirilmesi</w:t>
      </w:r>
      <w:r w:rsidR="00CA351C">
        <w:rPr>
          <w:rFonts w:ascii="Times New Roman" w:hAnsi="Times New Roman" w:cs="Times New Roman"/>
          <w:sz w:val="24"/>
          <w:szCs w:val="24"/>
        </w:rPr>
        <w:t>,</w:t>
      </w:r>
    </w:p>
    <w:p w:rsidR="00DE179D" w:rsidRPr="00356D1E" w:rsidRDefault="00DE179D" w:rsidP="00FB4BE7">
      <w:pPr>
        <w:pStyle w:val="ListeParagraf"/>
        <w:numPr>
          <w:ilvl w:val="0"/>
          <w:numId w:val="8"/>
        </w:numPr>
        <w:spacing w:after="120"/>
        <w:ind w:left="505" w:hanging="505"/>
        <w:contextualSpacing w:val="0"/>
        <w:jc w:val="both"/>
        <w:rPr>
          <w:rFonts w:ascii="Times New Roman" w:hAnsi="Times New Roman"/>
          <w:sz w:val="24"/>
          <w:szCs w:val="24"/>
        </w:rPr>
      </w:pPr>
      <w:r w:rsidRPr="00356D1E">
        <w:rPr>
          <w:rFonts w:ascii="Times New Roman" w:hAnsi="Times New Roman"/>
          <w:sz w:val="24"/>
          <w:szCs w:val="24"/>
        </w:rPr>
        <w:t>Şirketlerin kadın erkek fırsat eşitliği ile ilgili sertifikalandırma altyapısının hazırlanması ve kamu özel sektör işbirliğinin geliştirilmesi</w:t>
      </w:r>
      <w:r w:rsidR="00CA351C">
        <w:rPr>
          <w:rFonts w:ascii="Times New Roman" w:hAnsi="Times New Roman"/>
          <w:sz w:val="24"/>
          <w:szCs w:val="24"/>
        </w:rPr>
        <w:t>,</w:t>
      </w:r>
      <w:r w:rsidRPr="00356D1E">
        <w:rPr>
          <w:rFonts w:ascii="Times New Roman" w:hAnsi="Times New Roman"/>
          <w:sz w:val="24"/>
          <w:szCs w:val="24"/>
        </w:rPr>
        <w:t xml:space="preserve"> </w:t>
      </w:r>
    </w:p>
    <w:p w:rsidR="00DE179D" w:rsidRPr="000603EF" w:rsidRDefault="00DE179D" w:rsidP="00FB4BE7">
      <w:pPr>
        <w:numPr>
          <w:ilvl w:val="0"/>
          <w:numId w:val="8"/>
        </w:numPr>
        <w:spacing w:after="120"/>
        <w:ind w:left="567" w:hanging="567"/>
        <w:jc w:val="both"/>
        <w:rPr>
          <w:rFonts w:ascii="Times New Roman" w:hAnsi="Times New Roman"/>
          <w:sz w:val="24"/>
          <w:szCs w:val="24"/>
        </w:rPr>
      </w:pPr>
      <w:r w:rsidRPr="000603EF">
        <w:rPr>
          <w:rFonts w:ascii="Times New Roman" w:hAnsi="Times New Roman"/>
          <w:sz w:val="24"/>
          <w:szCs w:val="24"/>
        </w:rPr>
        <w:t>Kadın girişimciliğinin geliştirilmesi ve özellikle bilgi ve iletişim teknolojilerinin kullanılmasını yaygınlaştırarak kadınların ekonomik konumlarının güçlenmesinin sağlanması</w:t>
      </w:r>
      <w:r w:rsidR="00CA351C">
        <w:rPr>
          <w:rFonts w:ascii="Times New Roman" w:hAnsi="Times New Roman"/>
          <w:sz w:val="24"/>
          <w:szCs w:val="24"/>
        </w:rPr>
        <w:t>,</w:t>
      </w:r>
    </w:p>
    <w:p w:rsidR="00DE179D" w:rsidRPr="00CD2007" w:rsidRDefault="00DE179D" w:rsidP="00FB4BE7">
      <w:pPr>
        <w:numPr>
          <w:ilvl w:val="0"/>
          <w:numId w:val="8"/>
        </w:numPr>
        <w:spacing w:after="120"/>
        <w:ind w:left="567" w:hanging="567"/>
        <w:jc w:val="both"/>
        <w:rPr>
          <w:rFonts w:ascii="Times New Roman" w:hAnsi="Times New Roman" w:cs="Times New Roman"/>
          <w:b/>
          <w:sz w:val="24"/>
        </w:rPr>
      </w:pPr>
      <w:r w:rsidRPr="00D66C30">
        <w:rPr>
          <w:rFonts w:ascii="Times New Roman" w:hAnsi="Times New Roman"/>
          <w:sz w:val="24"/>
          <w:szCs w:val="24"/>
        </w:rPr>
        <w:t>Özel politika gerektiren kadınların ekonomik hayata katılmaları konusunda çalışmaların arttırılması</w:t>
      </w:r>
      <w:r w:rsidR="00CA351C">
        <w:rPr>
          <w:rFonts w:ascii="Times New Roman" w:hAnsi="Times New Roman"/>
          <w:sz w:val="24"/>
          <w:szCs w:val="24"/>
        </w:rPr>
        <w:t>.</w:t>
      </w:r>
    </w:p>
    <w:p w:rsidR="00222C63" w:rsidRDefault="00222C63" w:rsidP="00DE179D">
      <w:pPr>
        <w:contextualSpacing/>
        <w:jc w:val="both"/>
        <w:rPr>
          <w:rFonts w:ascii="Times New Roman" w:hAnsi="Times New Roman"/>
          <w:sz w:val="24"/>
          <w:szCs w:val="24"/>
        </w:rPr>
      </w:pPr>
    </w:p>
    <w:p w:rsidR="00DE179D" w:rsidRPr="00565C59" w:rsidRDefault="00DE179D" w:rsidP="00DE179D">
      <w:pPr>
        <w:contextualSpacing/>
        <w:jc w:val="both"/>
        <w:rPr>
          <w:rFonts w:ascii="Times New Roman" w:hAnsi="Times New Roman"/>
          <w:sz w:val="24"/>
          <w:szCs w:val="24"/>
        </w:rPr>
        <w:sectPr w:rsidR="00DE179D" w:rsidRPr="00565C59" w:rsidSect="00222C63">
          <w:pgSz w:w="11906" w:h="16838"/>
          <w:pgMar w:top="1417" w:right="1417" w:bottom="1417" w:left="1417" w:header="708" w:footer="708" w:gutter="0"/>
          <w:cols w:space="708"/>
          <w:docGrid w:linePitch="360"/>
        </w:sectPr>
      </w:pPr>
    </w:p>
    <w:p w:rsidR="00E67BBC" w:rsidRPr="00CD2007" w:rsidRDefault="00E67BBC" w:rsidP="00E67BBC"/>
    <w:tbl>
      <w:tblPr>
        <w:tblStyle w:val="AkKlavuz-Vurgu221"/>
        <w:tblW w:w="14142" w:type="dxa"/>
        <w:tblLayout w:type="fixed"/>
        <w:tblLook w:val="06A0" w:firstRow="1" w:lastRow="0" w:firstColumn="1" w:lastColumn="0" w:noHBand="1" w:noVBand="1"/>
      </w:tblPr>
      <w:tblGrid>
        <w:gridCol w:w="2693"/>
        <w:gridCol w:w="1668"/>
        <w:gridCol w:w="175"/>
        <w:gridCol w:w="1984"/>
        <w:gridCol w:w="109"/>
        <w:gridCol w:w="1559"/>
        <w:gridCol w:w="2977"/>
        <w:gridCol w:w="284"/>
        <w:gridCol w:w="33"/>
        <w:gridCol w:w="2660"/>
      </w:tblGrid>
      <w:tr w:rsidR="00DE179D" w:rsidRPr="000603EF" w:rsidTr="00207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10"/>
          </w:tcPr>
          <w:p w:rsidR="00DE179D" w:rsidRPr="000603EF" w:rsidRDefault="00DE179D" w:rsidP="00B9069F">
            <w:pPr>
              <w:contextualSpacing/>
              <w:jc w:val="center"/>
              <w:rPr>
                <w:rFonts w:ascii="Times New Roman" w:hAnsi="Times New Roman"/>
                <w:sz w:val="24"/>
              </w:rPr>
            </w:pPr>
            <w:r w:rsidRPr="000603EF">
              <w:rPr>
                <w:rFonts w:ascii="Times New Roman" w:hAnsi="Times New Roman" w:cs="Times New Roman"/>
                <w:sz w:val="24"/>
                <w:szCs w:val="24"/>
              </w:rPr>
              <w:t xml:space="preserve">Strateji 1: </w:t>
            </w:r>
            <w:r w:rsidR="007E051C" w:rsidRPr="007E051C">
              <w:rPr>
                <w:rFonts w:ascii="Times New Roman" w:hAnsi="Times New Roman" w:cs="Times New Roman"/>
                <w:sz w:val="24"/>
                <w:szCs w:val="24"/>
              </w:rPr>
              <w:t>Kadınların daha da güçlenmesi hedefi çerçevesinde işgücü piyasasına ilişkin mevzuatın yeniden değerlendirilmesi ve etkin uygulama için ger</w:t>
            </w:r>
            <w:r w:rsidR="00A66FDA">
              <w:rPr>
                <w:rFonts w:ascii="Times New Roman" w:hAnsi="Times New Roman" w:cs="Times New Roman"/>
                <w:sz w:val="24"/>
                <w:szCs w:val="24"/>
              </w:rPr>
              <w:t>ekli iyileştirmelerin yapılması</w:t>
            </w:r>
          </w:p>
        </w:tc>
      </w:tr>
      <w:tr w:rsidR="00DE179D" w:rsidRPr="000603EF" w:rsidTr="00207F44">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jc w:val="both"/>
              <w:rPr>
                <w:rFonts w:ascii="Times New Roman" w:hAnsi="Times New Roman" w:cs="Times New Roman"/>
                <w:sz w:val="24"/>
                <w:szCs w:val="24"/>
              </w:rPr>
            </w:pPr>
            <w:r w:rsidRPr="000603EF">
              <w:rPr>
                <w:rFonts w:ascii="Times New Roman" w:hAnsi="Times New Roman" w:cs="Times New Roman"/>
                <w:sz w:val="24"/>
                <w:szCs w:val="24"/>
              </w:rPr>
              <w:t>Faaliyetler</w:t>
            </w:r>
          </w:p>
        </w:tc>
        <w:tc>
          <w:tcPr>
            <w:tcW w:w="1843" w:type="dxa"/>
            <w:gridSpan w:val="2"/>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Sorumlu Kurum</w:t>
            </w:r>
          </w:p>
        </w:tc>
        <w:tc>
          <w:tcPr>
            <w:tcW w:w="1984" w:type="dxa"/>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İlgili Kurum</w:t>
            </w:r>
          </w:p>
        </w:tc>
        <w:tc>
          <w:tcPr>
            <w:tcW w:w="1668" w:type="dxa"/>
            <w:gridSpan w:val="2"/>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Süre</w:t>
            </w:r>
          </w:p>
        </w:tc>
        <w:tc>
          <w:tcPr>
            <w:tcW w:w="2977" w:type="dxa"/>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 xml:space="preserve">Performans </w:t>
            </w:r>
          </w:p>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Gösterge</w:t>
            </w:r>
            <w:r>
              <w:rPr>
                <w:rFonts w:ascii="Times New Roman" w:hAnsi="Times New Roman" w:cs="Times New Roman"/>
                <w:b/>
                <w:sz w:val="24"/>
                <w:szCs w:val="24"/>
              </w:rPr>
              <w:t>si</w:t>
            </w:r>
          </w:p>
        </w:tc>
        <w:tc>
          <w:tcPr>
            <w:tcW w:w="2977" w:type="dxa"/>
            <w:gridSpan w:val="3"/>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Açıklama</w:t>
            </w:r>
          </w:p>
        </w:tc>
      </w:tr>
      <w:tr w:rsidR="00867BCC" w:rsidRPr="000603EF" w:rsidTr="00207F44">
        <w:trPr>
          <w:trHeight w:val="1974"/>
        </w:trPr>
        <w:tc>
          <w:tcPr>
            <w:cnfStyle w:val="001000000000" w:firstRow="0" w:lastRow="0" w:firstColumn="1" w:lastColumn="0" w:oddVBand="0" w:evenVBand="0" w:oddHBand="0" w:evenHBand="0" w:firstRowFirstColumn="0" w:firstRowLastColumn="0" w:lastRowFirstColumn="0" w:lastRowLastColumn="0"/>
            <w:tcW w:w="2693" w:type="dxa"/>
          </w:tcPr>
          <w:p w:rsidR="00867BCC" w:rsidRPr="000603EF" w:rsidRDefault="00867BCC" w:rsidP="00B9069F">
            <w:pPr>
              <w:rPr>
                <w:rFonts w:ascii="Times New Roman" w:hAnsi="Times New Roman"/>
                <w:sz w:val="24"/>
                <w:szCs w:val="24"/>
              </w:rPr>
            </w:pPr>
            <w:r w:rsidRPr="000603EF">
              <w:rPr>
                <w:rFonts w:ascii="Times New Roman" w:hAnsi="Times New Roman"/>
                <w:sz w:val="24"/>
                <w:szCs w:val="24"/>
              </w:rPr>
              <w:t xml:space="preserve">1.1. 2010/14 Sayılı  “Kadın İstihdamının Artırılması ve Fırsat Eşitliğinin Sağlanması” konulu Başbakanlık Genelgesi güncellenecektir. </w:t>
            </w:r>
          </w:p>
        </w:tc>
        <w:tc>
          <w:tcPr>
            <w:tcW w:w="1843" w:type="dxa"/>
            <w:gridSpan w:val="2"/>
          </w:tcPr>
          <w:p w:rsidR="00631A62" w:rsidRPr="0068318A" w:rsidRDefault="00AF38A3" w:rsidP="00631A6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ÇSG</w:t>
            </w:r>
            <w:r w:rsidR="007C497D">
              <w:rPr>
                <w:rFonts w:ascii="Times New Roman" w:hAnsi="Times New Roman"/>
                <w:color w:val="FF0000"/>
                <w:sz w:val="24"/>
                <w:szCs w:val="24"/>
                <w:lang w:eastAsia="tr-TR"/>
              </w:rPr>
              <w:t>B</w:t>
            </w:r>
          </w:p>
          <w:p w:rsidR="00867BCC" w:rsidRPr="000603EF" w:rsidRDefault="00631A62"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867BCC" w:rsidRPr="000603EF">
              <w:rPr>
                <w:rFonts w:ascii="Times New Roman" w:hAnsi="Times New Roman"/>
                <w:sz w:val="24"/>
                <w:szCs w:val="24"/>
              </w:rPr>
              <w:t>ÇGM</w:t>
            </w:r>
            <w:r>
              <w:rPr>
                <w:rFonts w:ascii="Times New Roman" w:hAnsi="Times New Roman"/>
                <w:sz w:val="24"/>
                <w:szCs w:val="24"/>
              </w:rPr>
              <w:t>)</w:t>
            </w:r>
          </w:p>
        </w:tc>
        <w:tc>
          <w:tcPr>
            <w:tcW w:w="1984" w:type="dxa"/>
          </w:tcPr>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Kadın İstihdamı Ulusal İzleme ve Koordinasyon Kurulu üyesi Kurum ve Kuruluşlar,</w:t>
            </w: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tc>
        <w:tc>
          <w:tcPr>
            <w:tcW w:w="1668" w:type="dxa"/>
            <w:gridSpan w:val="2"/>
          </w:tcPr>
          <w:p w:rsidR="00867BCC" w:rsidRPr="000603EF"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2977" w:type="dxa"/>
          </w:tcPr>
          <w:p w:rsidR="00867BCC" w:rsidRPr="000603EF" w:rsidRDefault="00867BCC"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-Genelgenin güncellenmesi</w:t>
            </w:r>
          </w:p>
        </w:tc>
        <w:tc>
          <w:tcPr>
            <w:tcW w:w="2977" w:type="dxa"/>
            <w:gridSpan w:val="3"/>
          </w:tcPr>
          <w:p w:rsidR="00867BCC" w:rsidRPr="000603EF" w:rsidRDefault="00867BCC"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 xml:space="preserve">Genelgede yer alan tedbirlerin hayata geçirilmesi amacıyla Kurulun, politika üretmede daha etkin bir yapıya kavuşturulmasına yönelik çalışma yürütülecektir.   </w:t>
            </w:r>
          </w:p>
        </w:tc>
      </w:tr>
      <w:tr w:rsidR="002C3734" w:rsidRPr="000603EF" w:rsidTr="00C778A3">
        <w:trPr>
          <w:trHeight w:val="1974"/>
        </w:trPr>
        <w:tc>
          <w:tcPr>
            <w:cnfStyle w:val="001000000000" w:firstRow="0" w:lastRow="0" w:firstColumn="1" w:lastColumn="0" w:oddVBand="0" w:evenVBand="0" w:oddHBand="0" w:evenHBand="0" w:firstRowFirstColumn="0" w:firstRowLastColumn="0" w:lastRowFirstColumn="0" w:lastRowLastColumn="0"/>
            <w:tcW w:w="14142" w:type="dxa"/>
            <w:gridSpan w:val="10"/>
          </w:tcPr>
          <w:p w:rsidR="002C3734" w:rsidRPr="000603EF" w:rsidRDefault="002C3734" w:rsidP="004E5BAA">
            <w:pPr>
              <w:jc w:val="both"/>
              <w:rPr>
                <w:rFonts w:ascii="Times New Roman" w:hAnsi="Times New Roman" w:cs="Times New Roman"/>
                <w:sz w:val="24"/>
                <w:szCs w:val="24"/>
              </w:rPr>
            </w:pPr>
            <w:r>
              <w:rPr>
                <w:rFonts w:ascii="Times New Roman" w:hAnsi="Times New Roman" w:cs="Times New Roman"/>
                <w:sz w:val="24"/>
                <w:szCs w:val="24"/>
              </w:rPr>
              <w:t>YÜRÜTÜLEN ÇALIŞMALAR:</w:t>
            </w:r>
          </w:p>
        </w:tc>
      </w:tr>
      <w:tr w:rsidR="00867BCC" w:rsidRPr="000603EF" w:rsidTr="00207F44">
        <w:trPr>
          <w:trHeight w:val="415"/>
        </w:trPr>
        <w:tc>
          <w:tcPr>
            <w:cnfStyle w:val="001000000000" w:firstRow="0" w:lastRow="0" w:firstColumn="1" w:lastColumn="0" w:oddVBand="0" w:evenVBand="0" w:oddHBand="0" w:evenHBand="0" w:firstRowFirstColumn="0" w:firstRowLastColumn="0" w:lastRowFirstColumn="0" w:lastRowLastColumn="0"/>
            <w:tcW w:w="2693" w:type="dxa"/>
          </w:tcPr>
          <w:p w:rsidR="00867BCC" w:rsidRPr="000603EF" w:rsidRDefault="00867BCC" w:rsidP="00B9069F">
            <w:pPr>
              <w:rPr>
                <w:rFonts w:ascii="Times New Roman" w:hAnsi="Times New Roman"/>
                <w:sz w:val="24"/>
                <w:szCs w:val="24"/>
              </w:rPr>
            </w:pPr>
            <w:r w:rsidRPr="000603EF">
              <w:rPr>
                <w:rFonts w:ascii="Times New Roman" w:eastAsia="Times New Roman" w:hAnsi="Times New Roman"/>
                <w:color w:val="000000"/>
                <w:sz w:val="24"/>
                <w:szCs w:val="24"/>
              </w:rPr>
              <w:t>1.2. İl İstihdam ve Mesleki Eğitim Kurulları Çalışma Usul ve Esasları Hakkında Yönetm</w:t>
            </w:r>
            <w:r>
              <w:rPr>
                <w:rFonts w:ascii="Times New Roman" w:eastAsia="Times New Roman" w:hAnsi="Times New Roman"/>
                <w:color w:val="000000"/>
                <w:sz w:val="24"/>
                <w:szCs w:val="24"/>
              </w:rPr>
              <w:t>elik’te değişiklik yapılacaktır.</w:t>
            </w:r>
          </w:p>
        </w:tc>
        <w:tc>
          <w:tcPr>
            <w:tcW w:w="1843" w:type="dxa"/>
            <w:gridSpan w:val="2"/>
          </w:tcPr>
          <w:p w:rsidR="00867BCC" w:rsidRPr="000603EF"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tc>
        <w:tc>
          <w:tcPr>
            <w:tcW w:w="1984" w:type="dxa"/>
          </w:tcPr>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Kurulda yer alan Kamu kurum ve kuruluşları,</w:t>
            </w: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 STK’lar</w:t>
            </w: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867BCC" w:rsidRPr="000603EF"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2019-2020</w:t>
            </w:r>
          </w:p>
        </w:tc>
        <w:tc>
          <w:tcPr>
            <w:tcW w:w="2977" w:type="dxa"/>
          </w:tcPr>
          <w:p w:rsidR="00867BCC" w:rsidRPr="000603EF" w:rsidRDefault="00867BCC"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-Mevzuatta gerçekleştirilen değişiklik</w:t>
            </w:r>
          </w:p>
        </w:tc>
        <w:tc>
          <w:tcPr>
            <w:tcW w:w="2977" w:type="dxa"/>
            <w:gridSpan w:val="3"/>
          </w:tcPr>
          <w:p w:rsidR="00867BCC" w:rsidRPr="000603EF" w:rsidRDefault="00867BCC" w:rsidP="00B610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cs="Times New Roman"/>
                <w:sz w:val="24"/>
                <w:szCs w:val="24"/>
              </w:rPr>
              <w:t>ASPB</w:t>
            </w:r>
            <w:r w:rsidR="00F13A4C">
              <w:rPr>
                <w:rFonts w:ascii="Times New Roman" w:hAnsi="Times New Roman" w:cs="Times New Roman"/>
                <w:sz w:val="24"/>
                <w:szCs w:val="24"/>
              </w:rPr>
              <w:t xml:space="preserve"> </w:t>
            </w:r>
            <w:r w:rsidR="00F13A4C" w:rsidRPr="00F13A4C">
              <w:rPr>
                <w:rFonts w:ascii="Times New Roman" w:hAnsi="Times New Roman" w:cs="Times New Roman"/>
                <w:color w:val="FF0000"/>
                <w:sz w:val="24"/>
                <w:szCs w:val="24"/>
              </w:rPr>
              <w:t>(Mülga)</w:t>
            </w:r>
            <w:r w:rsidRPr="00F13A4C">
              <w:rPr>
                <w:rFonts w:ascii="Times New Roman" w:hAnsi="Times New Roman" w:cs="Times New Roman"/>
                <w:color w:val="FF0000"/>
                <w:sz w:val="24"/>
                <w:szCs w:val="24"/>
              </w:rPr>
              <w:t xml:space="preserve"> </w:t>
            </w:r>
            <w:r w:rsidRPr="000603EF">
              <w:rPr>
                <w:rFonts w:ascii="Times New Roman" w:hAnsi="Times New Roman" w:cs="Times New Roman"/>
                <w:sz w:val="24"/>
                <w:szCs w:val="24"/>
              </w:rPr>
              <w:t>İl Müdür</w:t>
            </w:r>
            <w:r>
              <w:rPr>
                <w:rFonts w:ascii="Times New Roman" w:hAnsi="Times New Roman" w:cs="Times New Roman"/>
                <w:sz w:val="24"/>
                <w:szCs w:val="24"/>
              </w:rPr>
              <w:t>ü</w:t>
            </w:r>
            <w:r w:rsidRPr="000603EF">
              <w:rPr>
                <w:rFonts w:ascii="Times New Roman" w:hAnsi="Times New Roman" w:cs="Times New Roman"/>
                <w:sz w:val="24"/>
                <w:szCs w:val="24"/>
              </w:rPr>
              <w:t xml:space="preserve"> ve kadın istihdamı alanında faaliyet yürüten STK temsilcisinin İl İstihdam ve Mesleki Eğitim Kurula (İİMEK) üyesi olma</w:t>
            </w:r>
            <w:r w:rsidR="00B61098">
              <w:rPr>
                <w:rFonts w:ascii="Times New Roman" w:hAnsi="Times New Roman" w:cs="Times New Roman"/>
                <w:sz w:val="24"/>
                <w:szCs w:val="24"/>
              </w:rPr>
              <w:t>ları</w:t>
            </w:r>
            <w:r w:rsidRPr="000603EF">
              <w:rPr>
                <w:rFonts w:ascii="Times New Roman" w:hAnsi="Times New Roman" w:cs="Times New Roman"/>
                <w:sz w:val="24"/>
                <w:szCs w:val="24"/>
              </w:rPr>
              <w:t xml:space="preserve"> ile ilgili mevzuatta değişiklik yapılacaktır.</w:t>
            </w:r>
            <w:r w:rsidRPr="000603EF" w:rsidDel="00470E34">
              <w:rPr>
                <w:rFonts w:ascii="Times New Roman" w:hAnsi="Times New Roman" w:cs="Times New Roman"/>
                <w:i/>
                <w:iCs/>
              </w:rPr>
              <w:t xml:space="preserve"> </w:t>
            </w:r>
          </w:p>
        </w:tc>
      </w:tr>
      <w:tr w:rsidR="00F32CBA" w:rsidRPr="000603EF" w:rsidTr="00C778A3">
        <w:trPr>
          <w:trHeight w:val="415"/>
        </w:trPr>
        <w:tc>
          <w:tcPr>
            <w:cnfStyle w:val="001000000000" w:firstRow="0" w:lastRow="0" w:firstColumn="1" w:lastColumn="0" w:oddVBand="0" w:evenVBand="0" w:oddHBand="0" w:evenHBand="0" w:firstRowFirstColumn="0" w:firstRowLastColumn="0" w:lastRowFirstColumn="0" w:lastRowLastColumn="0"/>
            <w:tcW w:w="14142" w:type="dxa"/>
            <w:gridSpan w:val="10"/>
          </w:tcPr>
          <w:p w:rsidR="00F32CBA" w:rsidRPr="000603EF" w:rsidRDefault="00F32CBA" w:rsidP="00B61098">
            <w:pPr>
              <w:jc w:val="both"/>
              <w:rPr>
                <w:rFonts w:ascii="Times New Roman" w:hAnsi="Times New Roman" w:cs="Times New Roman"/>
                <w:sz w:val="24"/>
                <w:szCs w:val="24"/>
              </w:rPr>
            </w:pPr>
            <w:r>
              <w:rPr>
                <w:rFonts w:ascii="Times New Roman" w:hAnsi="Times New Roman" w:cs="Times New Roman"/>
                <w:sz w:val="24"/>
                <w:szCs w:val="24"/>
              </w:rPr>
              <w:t>YÜRÜTÜLEN ÇALIŞMALAR:</w:t>
            </w:r>
          </w:p>
        </w:tc>
      </w:tr>
      <w:tr w:rsidR="00867BCC" w:rsidRPr="000603EF" w:rsidTr="00207F44">
        <w:trPr>
          <w:trHeight w:val="1810"/>
        </w:trPr>
        <w:tc>
          <w:tcPr>
            <w:cnfStyle w:val="001000000000" w:firstRow="0" w:lastRow="0" w:firstColumn="1" w:lastColumn="0" w:oddVBand="0" w:evenVBand="0" w:oddHBand="0" w:evenHBand="0" w:firstRowFirstColumn="0" w:firstRowLastColumn="0" w:lastRowFirstColumn="0" w:lastRowLastColumn="0"/>
            <w:tcW w:w="2693" w:type="dxa"/>
          </w:tcPr>
          <w:p w:rsidR="00867BCC" w:rsidRPr="000603EF" w:rsidRDefault="00867BCC" w:rsidP="00B9069F">
            <w:pP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1.3</w:t>
            </w:r>
            <w:r w:rsidRPr="000603EF">
              <w:rPr>
                <w:rFonts w:ascii="Times New Roman" w:eastAsia="Times New Roman" w:hAnsi="Times New Roman"/>
                <w:color w:val="000000"/>
                <w:sz w:val="24"/>
                <w:szCs w:val="24"/>
              </w:rPr>
              <w:t>. Kamu ihalelerinde kadınlara yönelik pozitif ayrımcılık içeren hükümlerin getirilmesine yönelik çalışmalar yapılacaktır.</w:t>
            </w:r>
          </w:p>
        </w:tc>
        <w:tc>
          <w:tcPr>
            <w:tcW w:w="1843" w:type="dxa"/>
            <w:gridSpan w:val="2"/>
          </w:tcPr>
          <w:p w:rsidR="00867BCC" w:rsidRPr="000603EF"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KİK</w:t>
            </w:r>
          </w:p>
        </w:tc>
        <w:tc>
          <w:tcPr>
            <w:tcW w:w="1984" w:type="dxa"/>
          </w:tcPr>
          <w:p w:rsidR="00AF38A3" w:rsidRDefault="00631A62" w:rsidP="00631A6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31A62">
              <w:rPr>
                <w:rFonts w:ascii="Times New Roman" w:hAnsi="Times New Roman"/>
                <w:color w:val="FF0000"/>
                <w:sz w:val="24"/>
                <w:szCs w:val="24"/>
              </w:rPr>
              <w:t xml:space="preserve">Hazine </w:t>
            </w:r>
            <w:r w:rsidR="00667FF9">
              <w:rPr>
                <w:rFonts w:ascii="Times New Roman" w:hAnsi="Times New Roman"/>
                <w:color w:val="FF0000"/>
                <w:sz w:val="24"/>
                <w:szCs w:val="24"/>
              </w:rPr>
              <w:t xml:space="preserve">ve </w:t>
            </w:r>
            <w:r w:rsidR="00867BCC" w:rsidRPr="00631A62">
              <w:rPr>
                <w:rFonts w:ascii="Times New Roman" w:hAnsi="Times New Roman"/>
                <w:color w:val="FF0000"/>
                <w:sz w:val="24"/>
                <w:szCs w:val="24"/>
              </w:rPr>
              <w:t>Maliye Bakanlığı</w:t>
            </w:r>
            <w:r w:rsidR="00867BCC" w:rsidRPr="000603EF">
              <w:rPr>
                <w:rFonts w:ascii="Times New Roman" w:hAnsi="Times New Roman"/>
                <w:sz w:val="24"/>
                <w:szCs w:val="24"/>
              </w:rPr>
              <w:t xml:space="preserve">, </w:t>
            </w:r>
          </w:p>
          <w:p w:rsidR="00631A62" w:rsidRPr="0068318A" w:rsidRDefault="00AF38A3" w:rsidP="00631A6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lang w:eastAsia="tr-TR"/>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p w:rsidR="00631A62" w:rsidRDefault="00631A62"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867BCC" w:rsidRPr="000603EF">
              <w:rPr>
                <w:rFonts w:ascii="Times New Roman" w:hAnsi="Times New Roman"/>
                <w:sz w:val="24"/>
                <w:szCs w:val="24"/>
              </w:rPr>
              <w:t>KSGM</w:t>
            </w:r>
            <w:r>
              <w:rPr>
                <w:rFonts w:ascii="Times New Roman" w:hAnsi="Times New Roman"/>
                <w:sz w:val="24"/>
                <w:szCs w:val="24"/>
              </w:rPr>
              <w:t>)</w:t>
            </w:r>
            <w:r w:rsidR="00867BCC" w:rsidRPr="000603EF">
              <w:rPr>
                <w:rFonts w:ascii="Times New Roman" w:hAnsi="Times New Roman"/>
                <w:sz w:val="24"/>
                <w:szCs w:val="24"/>
              </w:rPr>
              <w:t xml:space="preserve">, </w:t>
            </w: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pPr>
            <w:r w:rsidRPr="000603EF">
              <w:rPr>
                <w:rFonts w:ascii="Times New Roman" w:hAnsi="Times New Roman"/>
                <w:sz w:val="24"/>
                <w:szCs w:val="24"/>
              </w:rPr>
              <w:t>STK’lar</w:t>
            </w:r>
            <w:r w:rsidRPr="000603EF">
              <w:t xml:space="preserve"> </w:t>
            </w:r>
          </w:p>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867BCC" w:rsidRPr="000603EF"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2020-2021</w:t>
            </w:r>
          </w:p>
        </w:tc>
        <w:tc>
          <w:tcPr>
            <w:tcW w:w="2977" w:type="dxa"/>
          </w:tcPr>
          <w:p w:rsidR="00867BCC" w:rsidRPr="000603EF" w:rsidRDefault="00867BCC"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-Konuya ilişkin gerçekleştirilen toplantı sayısı</w:t>
            </w:r>
          </w:p>
          <w:p w:rsidR="00867BCC" w:rsidRPr="000603EF" w:rsidRDefault="00867BCC"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-Mevzuatta gerçekleştirilen değişiklik</w:t>
            </w:r>
          </w:p>
        </w:tc>
        <w:tc>
          <w:tcPr>
            <w:tcW w:w="2977" w:type="dxa"/>
            <w:gridSpan w:val="3"/>
          </w:tcPr>
          <w:p w:rsidR="00867BCC" w:rsidRPr="000603EF" w:rsidRDefault="00867BCC" w:rsidP="00B61098">
            <w:pPr>
              <w:jc w:val="mediumKashida"/>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3"/>
                <w:szCs w:val="23"/>
              </w:rPr>
              <w:t>İlgili kurum ve kuruluşlarla işbirliği içerisinde bir yol haritası</w:t>
            </w:r>
            <w:r w:rsidR="00B61098">
              <w:rPr>
                <w:rFonts w:ascii="Times New Roman" w:hAnsi="Times New Roman"/>
                <w:sz w:val="23"/>
                <w:szCs w:val="23"/>
              </w:rPr>
              <w:t xml:space="preserve"> </w:t>
            </w:r>
            <w:r w:rsidRPr="000603EF">
              <w:rPr>
                <w:rFonts w:ascii="Times New Roman" w:hAnsi="Times New Roman"/>
                <w:sz w:val="23"/>
                <w:szCs w:val="23"/>
              </w:rPr>
              <w:t>belirlenmesine yönelik faaliyetler yürütülecek</w:t>
            </w:r>
            <w:r w:rsidR="00B61098">
              <w:rPr>
                <w:rFonts w:ascii="Times New Roman" w:hAnsi="Times New Roman"/>
                <w:sz w:val="23"/>
                <w:szCs w:val="23"/>
              </w:rPr>
              <w:t xml:space="preserve">, </w:t>
            </w:r>
            <w:r w:rsidRPr="000603EF">
              <w:rPr>
                <w:rFonts w:ascii="Times New Roman" w:hAnsi="Times New Roman"/>
                <w:sz w:val="23"/>
                <w:szCs w:val="23"/>
              </w:rPr>
              <w:t xml:space="preserve">Mevzuat değişikliği önerisi hazırlanarak taraflarla paylaşılacaktır. </w:t>
            </w:r>
          </w:p>
        </w:tc>
      </w:tr>
      <w:tr w:rsidR="007310DF" w:rsidRPr="000603EF" w:rsidTr="00C778A3">
        <w:trPr>
          <w:trHeight w:val="1810"/>
        </w:trPr>
        <w:tc>
          <w:tcPr>
            <w:cnfStyle w:val="001000000000" w:firstRow="0" w:lastRow="0" w:firstColumn="1" w:lastColumn="0" w:oddVBand="0" w:evenVBand="0" w:oddHBand="0" w:evenHBand="0" w:firstRowFirstColumn="0" w:firstRowLastColumn="0" w:lastRowFirstColumn="0" w:lastRowLastColumn="0"/>
            <w:tcW w:w="14142" w:type="dxa"/>
            <w:gridSpan w:val="10"/>
          </w:tcPr>
          <w:p w:rsidR="007310DF" w:rsidRPr="000603EF" w:rsidRDefault="007310DF" w:rsidP="00B61098">
            <w:pPr>
              <w:jc w:val="mediumKashida"/>
              <w:rPr>
                <w:rFonts w:ascii="Times New Roman" w:hAnsi="Times New Roman"/>
                <w:sz w:val="23"/>
                <w:szCs w:val="23"/>
              </w:rPr>
            </w:pPr>
            <w:r>
              <w:rPr>
                <w:rFonts w:ascii="Times New Roman" w:hAnsi="Times New Roman" w:cs="Times New Roman"/>
                <w:sz w:val="24"/>
                <w:szCs w:val="24"/>
              </w:rPr>
              <w:t>YÜRÜTÜLEN ÇALIŞMALAR:</w:t>
            </w:r>
          </w:p>
        </w:tc>
      </w:tr>
      <w:tr w:rsidR="00867BCC" w:rsidRPr="000603EF" w:rsidTr="00207F44">
        <w:trPr>
          <w:trHeight w:val="1810"/>
        </w:trPr>
        <w:tc>
          <w:tcPr>
            <w:cnfStyle w:val="001000000000" w:firstRow="0" w:lastRow="0" w:firstColumn="1" w:lastColumn="0" w:oddVBand="0" w:evenVBand="0" w:oddHBand="0" w:evenHBand="0" w:firstRowFirstColumn="0" w:firstRowLastColumn="0" w:lastRowFirstColumn="0" w:lastRowLastColumn="0"/>
            <w:tcW w:w="2693" w:type="dxa"/>
          </w:tcPr>
          <w:p w:rsidR="00867BCC" w:rsidRPr="000603EF" w:rsidRDefault="00867BCC" w:rsidP="00B9069F">
            <w:pPr>
              <w:rPr>
                <w:rFonts w:ascii="Times New Roman" w:eastAsia="Times New Roman" w:hAnsi="Times New Roman"/>
                <w:color w:val="000000"/>
                <w:sz w:val="24"/>
                <w:szCs w:val="24"/>
              </w:rPr>
            </w:pPr>
            <w:r>
              <w:rPr>
                <w:rFonts w:ascii="Times New Roman" w:eastAsia="Times New Roman" w:hAnsi="Times New Roman"/>
                <w:color w:val="000000"/>
                <w:sz w:val="24"/>
                <w:szCs w:val="24"/>
              </w:rPr>
              <w:t>1.4.</w:t>
            </w:r>
            <w:r w:rsidRPr="000603EF">
              <w:rPr>
                <w:rFonts w:ascii="Times New Roman" w:eastAsia="Times New Roman" w:hAnsi="Times New Roman"/>
                <w:color w:val="000000"/>
                <w:sz w:val="24"/>
                <w:szCs w:val="24"/>
              </w:rPr>
              <w:t xml:space="preserve"> Başta tarım sektörü olmak üzere kadınların</w:t>
            </w:r>
          </w:p>
          <w:p w:rsidR="00867BCC" w:rsidRPr="000603EF" w:rsidRDefault="00867BCC" w:rsidP="00B9069F">
            <w:pPr>
              <w:rPr>
                <w:rFonts w:ascii="Times New Roman" w:eastAsia="Times New Roman" w:hAnsi="Times New Roman"/>
                <w:color w:val="000000"/>
                <w:sz w:val="24"/>
                <w:szCs w:val="24"/>
              </w:rPr>
            </w:pPr>
            <w:proofErr w:type="gramStart"/>
            <w:r w:rsidRPr="000603EF">
              <w:rPr>
                <w:rFonts w:ascii="Times New Roman" w:eastAsia="Times New Roman" w:hAnsi="Times New Roman"/>
                <w:color w:val="000000"/>
                <w:sz w:val="24"/>
                <w:szCs w:val="24"/>
              </w:rPr>
              <w:t>sosyal</w:t>
            </w:r>
            <w:proofErr w:type="gramEnd"/>
            <w:r w:rsidRPr="000603EF">
              <w:rPr>
                <w:rFonts w:ascii="Times New Roman" w:eastAsia="Times New Roman" w:hAnsi="Times New Roman"/>
                <w:color w:val="000000"/>
                <w:sz w:val="24"/>
                <w:szCs w:val="24"/>
              </w:rPr>
              <w:t xml:space="preserve"> güvenlik kapsamına</w:t>
            </w:r>
          </w:p>
          <w:p w:rsidR="00867BCC" w:rsidRPr="000603EF" w:rsidRDefault="00867BCC" w:rsidP="00B9069F">
            <w:pPr>
              <w:rPr>
                <w:rFonts w:ascii="Times New Roman" w:eastAsia="Times New Roman" w:hAnsi="Times New Roman"/>
                <w:color w:val="000000"/>
                <w:sz w:val="24"/>
                <w:szCs w:val="24"/>
              </w:rPr>
            </w:pPr>
            <w:proofErr w:type="gramStart"/>
            <w:r w:rsidRPr="000603EF">
              <w:rPr>
                <w:rFonts w:ascii="Times New Roman" w:eastAsia="Times New Roman" w:hAnsi="Times New Roman"/>
                <w:color w:val="000000"/>
                <w:sz w:val="24"/>
                <w:szCs w:val="24"/>
              </w:rPr>
              <w:t>girmelerini</w:t>
            </w:r>
            <w:proofErr w:type="gramEnd"/>
            <w:r w:rsidRPr="000603EF">
              <w:rPr>
                <w:rFonts w:ascii="Times New Roman" w:eastAsia="Times New Roman" w:hAnsi="Times New Roman"/>
                <w:color w:val="000000"/>
                <w:sz w:val="24"/>
                <w:szCs w:val="24"/>
              </w:rPr>
              <w:t xml:space="preserve"> kolaylaştırıcı mevzuat düzenlemeleri gerçekleştirilecektir. </w:t>
            </w:r>
          </w:p>
        </w:tc>
        <w:tc>
          <w:tcPr>
            <w:tcW w:w="1843" w:type="dxa"/>
            <w:gridSpan w:val="2"/>
          </w:tcPr>
          <w:p w:rsidR="00867BCC" w:rsidRPr="000603EF"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SGK</w:t>
            </w:r>
          </w:p>
        </w:tc>
        <w:tc>
          <w:tcPr>
            <w:tcW w:w="1984" w:type="dxa"/>
          </w:tcPr>
          <w:p w:rsidR="00867BCC"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w:t>
            </w:r>
            <w:r w:rsidR="007C497D">
              <w:rPr>
                <w:rFonts w:ascii="Times New Roman" w:hAnsi="Times New Roman"/>
                <w:color w:val="FF0000"/>
                <w:sz w:val="24"/>
                <w:szCs w:val="24"/>
                <w:lang w:eastAsia="tr-TR"/>
              </w:rPr>
              <w:t>B</w:t>
            </w:r>
            <w:r w:rsidR="00867BCC" w:rsidRPr="000603EF">
              <w:rPr>
                <w:rFonts w:ascii="Times New Roman" w:hAnsi="Times New Roman"/>
                <w:sz w:val="24"/>
                <w:szCs w:val="24"/>
              </w:rPr>
              <w:t>,</w:t>
            </w:r>
          </w:p>
          <w:p w:rsidR="00867BCC" w:rsidRPr="000603EF" w:rsidRDefault="00667FF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Tarım ve Orman Bakanlığı (</w:t>
            </w:r>
            <w:r w:rsidR="00F16809" w:rsidRPr="00F16809">
              <w:rPr>
                <w:rFonts w:ascii="Times New Roman" w:hAnsi="Times New Roman"/>
                <w:color w:val="FF0000"/>
                <w:sz w:val="24"/>
                <w:szCs w:val="24"/>
              </w:rPr>
              <w:t>TOB</w:t>
            </w:r>
            <w:r>
              <w:rPr>
                <w:rFonts w:ascii="Times New Roman" w:hAnsi="Times New Roman"/>
                <w:color w:val="FF0000"/>
                <w:sz w:val="24"/>
                <w:szCs w:val="24"/>
              </w:rPr>
              <w:t>)</w:t>
            </w:r>
            <w:r w:rsidR="00867BCC" w:rsidRPr="000603EF">
              <w:rPr>
                <w:rFonts w:ascii="Times New Roman" w:hAnsi="Times New Roman"/>
                <w:sz w:val="24"/>
                <w:szCs w:val="24"/>
              </w:rPr>
              <w:t>,</w:t>
            </w:r>
          </w:p>
          <w:p w:rsidR="00867BCC" w:rsidRPr="000603EF" w:rsidRDefault="009514CB"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16809">
              <w:rPr>
                <w:rFonts w:ascii="Times New Roman" w:hAnsi="Times New Roman"/>
                <w:color w:val="FF0000"/>
                <w:sz w:val="24"/>
                <w:szCs w:val="24"/>
              </w:rPr>
              <w:t xml:space="preserve">Hazine ve </w:t>
            </w:r>
            <w:r w:rsidR="00867BCC" w:rsidRPr="00F16809">
              <w:rPr>
                <w:rFonts w:ascii="Times New Roman" w:hAnsi="Times New Roman"/>
                <w:color w:val="FF0000"/>
                <w:sz w:val="24"/>
                <w:szCs w:val="24"/>
              </w:rPr>
              <w:t>Maliye Bakanlığı</w:t>
            </w:r>
            <w:r w:rsidR="00867BCC" w:rsidRPr="000603EF">
              <w:rPr>
                <w:rFonts w:ascii="Times New Roman" w:hAnsi="Times New Roman"/>
                <w:sz w:val="24"/>
                <w:szCs w:val="24"/>
              </w:rPr>
              <w:t>,</w:t>
            </w:r>
          </w:p>
          <w:p w:rsidR="00867BCC"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F16809" w:rsidRPr="000603EF">
              <w:rPr>
                <w:rFonts w:ascii="Times New Roman" w:hAnsi="Times New Roman"/>
                <w:sz w:val="24"/>
                <w:szCs w:val="24"/>
              </w:rPr>
              <w:t xml:space="preserve"> </w:t>
            </w:r>
            <w:r w:rsidR="00F16809">
              <w:rPr>
                <w:rFonts w:ascii="Times New Roman" w:hAnsi="Times New Roman"/>
                <w:sz w:val="24"/>
                <w:szCs w:val="24"/>
              </w:rPr>
              <w:t>(</w:t>
            </w:r>
            <w:r w:rsidR="00867BCC" w:rsidRPr="000603EF">
              <w:rPr>
                <w:rFonts w:ascii="Times New Roman" w:hAnsi="Times New Roman"/>
                <w:sz w:val="24"/>
                <w:szCs w:val="24"/>
              </w:rPr>
              <w:t>KSGM</w:t>
            </w:r>
            <w:r w:rsidR="00F16809">
              <w:rPr>
                <w:rFonts w:ascii="Times New Roman" w:hAnsi="Times New Roman"/>
                <w:sz w:val="24"/>
                <w:szCs w:val="24"/>
              </w:rPr>
              <w:t>)</w:t>
            </w:r>
          </w:p>
        </w:tc>
        <w:tc>
          <w:tcPr>
            <w:tcW w:w="1668" w:type="dxa"/>
            <w:gridSpan w:val="2"/>
          </w:tcPr>
          <w:p w:rsidR="00867BCC" w:rsidRPr="000603EF"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 2023</w:t>
            </w:r>
          </w:p>
        </w:tc>
        <w:tc>
          <w:tcPr>
            <w:tcW w:w="2977" w:type="dxa"/>
          </w:tcPr>
          <w:p w:rsidR="00867BCC" w:rsidRPr="000603EF" w:rsidRDefault="00867BCC"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-Mevzuatta gerçekleştirilen değişiklik</w:t>
            </w:r>
          </w:p>
        </w:tc>
        <w:tc>
          <w:tcPr>
            <w:tcW w:w="2977" w:type="dxa"/>
            <w:gridSpan w:val="3"/>
          </w:tcPr>
          <w:p w:rsidR="00867BCC" w:rsidRPr="000603EF" w:rsidRDefault="00867BCC"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Kadınların sosyal güvenlik kapsamına girmelerini kolaylaştıracak sigorta prim oranlarında indirim gibi farklı teşviklerin üzerinde bütçe </w:t>
            </w:r>
            <w:r w:rsidR="007310DF" w:rsidRPr="000603EF">
              <w:rPr>
                <w:rFonts w:ascii="Times New Roman" w:hAnsi="Times New Roman"/>
                <w:sz w:val="24"/>
                <w:szCs w:val="24"/>
              </w:rPr>
              <w:t>imkânları</w:t>
            </w:r>
            <w:r w:rsidRPr="000603EF">
              <w:rPr>
                <w:rFonts w:ascii="Times New Roman" w:hAnsi="Times New Roman"/>
                <w:sz w:val="24"/>
                <w:szCs w:val="24"/>
              </w:rPr>
              <w:t xml:space="preserve"> </w:t>
            </w:r>
            <w:r w:rsidR="007310DF" w:rsidRPr="000603EF">
              <w:rPr>
                <w:rFonts w:ascii="Times New Roman" w:hAnsi="Times New Roman"/>
                <w:sz w:val="24"/>
                <w:szCs w:val="24"/>
              </w:rPr>
              <w:t>dâhilinde</w:t>
            </w:r>
            <w:r w:rsidRPr="000603EF">
              <w:rPr>
                <w:rFonts w:ascii="Times New Roman" w:hAnsi="Times New Roman"/>
                <w:sz w:val="24"/>
                <w:szCs w:val="24"/>
              </w:rPr>
              <w:t xml:space="preserve"> çalışmalar yapılacaktır.</w:t>
            </w:r>
          </w:p>
        </w:tc>
      </w:tr>
      <w:tr w:rsidR="007310DF" w:rsidRPr="000603EF" w:rsidTr="00C778A3">
        <w:trPr>
          <w:trHeight w:val="1810"/>
        </w:trPr>
        <w:tc>
          <w:tcPr>
            <w:cnfStyle w:val="001000000000" w:firstRow="0" w:lastRow="0" w:firstColumn="1" w:lastColumn="0" w:oddVBand="0" w:evenVBand="0" w:oddHBand="0" w:evenHBand="0" w:firstRowFirstColumn="0" w:firstRowLastColumn="0" w:lastRowFirstColumn="0" w:lastRowLastColumn="0"/>
            <w:tcW w:w="14142" w:type="dxa"/>
            <w:gridSpan w:val="10"/>
          </w:tcPr>
          <w:p w:rsidR="007310DF" w:rsidRPr="000603EF" w:rsidRDefault="007310DF" w:rsidP="004E5BAA">
            <w:pPr>
              <w:jc w:val="both"/>
              <w:rPr>
                <w:rFonts w:ascii="Times New Roman" w:hAnsi="Times New Roman"/>
                <w:sz w:val="24"/>
                <w:szCs w:val="24"/>
              </w:rPr>
            </w:pPr>
            <w:r>
              <w:rPr>
                <w:rFonts w:ascii="Times New Roman" w:hAnsi="Times New Roman" w:cs="Times New Roman"/>
                <w:sz w:val="24"/>
                <w:szCs w:val="24"/>
              </w:rPr>
              <w:t>YÜRÜTÜLEN ÇALIŞMALAR:</w:t>
            </w:r>
          </w:p>
        </w:tc>
      </w:tr>
      <w:tr w:rsidR="00867BCC" w:rsidRPr="000603EF" w:rsidTr="00207F44">
        <w:trPr>
          <w:trHeight w:val="982"/>
        </w:trPr>
        <w:tc>
          <w:tcPr>
            <w:cnfStyle w:val="001000000000" w:firstRow="0" w:lastRow="0" w:firstColumn="1" w:lastColumn="0" w:oddVBand="0" w:evenVBand="0" w:oddHBand="0" w:evenHBand="0" w:firstRowFirstColumn="0" w:firstRowLastColumn="0" w:lastRowFirstColumn="0" w:lastRowLastColumn="0"/>
            <w:tcW w:w="2693" w:type="dxa"/>
          </w:tcPr>
          <w:p w:rsidR="00867BCC" w:rsidRPr="000603EF" w:rsidRDefault="00867BCC" w:rsidP="00B9069F">
            <w:pP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1.5.</w:t>
            </w:r>
            <w:r w:rsidRPr="000603EF">
              <w:rPr>
                <w:rFonts w:ascii="Times New Roman" w:eastAsia="Times New Roman" w:hAnsi="Times New Roman"/>
                <w:color w:val="000000"/>
                <w:sz w:val="24"/>
                <w:szCs w:val="24"/>
              </w:rPr>
              <w:t xml:space="preserve"> Özel sektörde işverenlerin kreş açma yükümlülüklerine dair düzenlemede değişiklik yapılmasına dair çalışma yapılacaktır.</w:t>
            </w:r>
          </w:p>
        </w:tc>
        <w:tc>
          <w:tcPr>
            <w:tcW w:w="1843" w:type="dxa"/>
            <w:gridSpan w:val="2"/>
          </w:tcPr>
          <w:p w:rsidR="00867BCC" w:rsidRPr="00DE179D"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E96723">
              <w:rPr>
                <w:rFonts w:ascii="Times New Roman" w:hAnsi="Times New Roman"/>
                <w:color w:val="FF0000"/>
                <w:sz w:val="24"/>
                <w:szCs w:val="24"/>
                <w:lang w:eastAsia="tr-TR"/>
              </w:rPr>
              <w:t xml:space="preserve"> </w:t>
            </w:r>
            <w:r w:rsidR="00F16809" w:rsidRPr="00E96723">
              <w:rPr>
                <w:rFonts w:ascii="Times New Roman" w:hAnsi="Times New Roman"/>
                <w:color w:val="000000" w:themeColor="text1"/>
                <w:sz w:val="24"/>
                <w:szCs w:val="24"/>
                <w:lang w:eastAsia="tr-TR"/>
              </w:rPr>
              <w:t>(</w:t>
            </w:r>
            <w:r w:rsidR="00867BCC" w:rsidRPr="00DE179D">
              <w:rPr>
                <w:rFonts w:ascii="Times New Roman" w:hAnsi="Times New Roman"/>
                <w:sz w:val="24"/>
                <w:szCs w:val="24"/>
              </w:rPr>
              <w:t>İş Sağlığı ve Güvenliği GM</w:t>
            </w:r>
            <w:r w:rsidR="00F16809">
              <w:rPr>
                <w:rFonts w:ascii="Times New Roman" w:hAnsi="Times New Roman"/>
                <w:sz w:val="24"/>
                <w:szCs w:val="24"/>
              </w:rPr>
              <w:t>)</w:t>
            </w:r>
            <w:r w:rsidR="00867BCC" w:rsidRPr="00DE179D">
              <w:rPr>
                <w:rFonts w:ascii="Times New Roman" w:hAnsi="Times New Roman"/>
                <w:sz w:val="24"/>
                <w:szCs w:val="24"/>
              </w:rPr>
              <w:t>.</w:t>
            </w:r>
          </w:p>
        </w:tc>
        <w:tc>
          <w:tcPr>
            <w:tcW w:w="1984" w:type="dxa"/>
          </w:tcPr>
          <w:p w:rsidR="00867BCC" w:rsidRPr="00DE179D"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F16809" w:rsidRPr="00DE179D">
              <w:rPr>
                <w:rFonts w:ascii="Times New Roman" w:hAnsi="Times New Roman"/>
                <w:sz w:val="24"/>
                <w:szCs w:val="24"/>
              </w:rPr>
              <w:t xml:space="preserve"> </w:t>
            </w:r>
            <w:r w:rsidR="00F16809">
              <w:rPr>
                <w:rFonts w:ascii="Times New Roman" w:hAnsi="Times New Roman"/>
                <w:sz w:val="24"/>
                <w:szCs w:val="24"/>
              </w:rPr>
              <w:t>(</w:t>
            </w:r>
            <w:r w:rsidR="00867BCC" w:rsidRPr="00DE179D">
              <w:rPr>
                <w:rFonts w:ascii="Times New Roman" w:hAnsi="Times New Roman"/>
                <w:sz w:val="24"/>
                <w:szCs w:val="24"/>
              </w:rPr>
              <w:t>ÇGM,</w:t>
            </w:r>
          </w:p>
          <w:p w:rsidR="00867BCC" w:rsidRDefault="00A401C2"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01C2">
              <w:rPr>
                <w:rFonts w:ascii="Times New Roman" w:hAnsi="Times New Roman"/>
                <w:color w:val="FF0000"/>
                <w:sz w:val="24"/>
                <w:szCs w:val="24"/>
              </w:rPr>
              <w:t xml:space="preserve">Rehberlik ve </w:t>
            </w:r>
            <w:r w:rsidR="00867BCC" w:rsidRPr="00A401C2">
              <w:rPr>
                <w:rFonts w:ascii="Times New Roman" w:hAnsi="Times New Roman"/>
                <w:color w:val="FF0000"/>
                <w:sz w:val="24"/>
                <w:szCs w:val="24"/>
              </w:rPr>
              <w:t>Teftiş Başkanlığı</w:t>
            </w:r>
            <w:r w:rsidR="00AF38A3">
              <w:rPr>
                <w:rFonts w:ascii="Times New Roman" w:hAnsi="Times New Roman"/>
                <w:sz w:val="24"/>
                <w:szCs w:val="24"/>
              </w:rPr>
              <w:t>)</w:t>
            </w:r>
          </w:p>
          <w:p w:rsidR="00AF38A3" w:rsidRPr="00AF38A3"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AF38A3">
              <w:rPr>
                <w:rFonts w:ascii="Times New Roman" w:hAnsi="Times New Roman"/>
                <w:color w:val="FF0000"/>
                <w:sz w:val="24"/>
                <w:szCs w:val="24"/>
              </w:rPr>
              <w:t>ASHB</w:t>
            </w:r>
          </w:p>
          <w:p w:rsidR="00867BCC" w:rsidRPr="00AF38A3"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AF38A3">
              <w:rPr>
                <w:rFonts w:ascii="Times New Roman" w:hAnsi="Times New Roman"/>
                <w:color w:val="FF0000"/>
                <w:sz w:val="24"/>
                <w:szCs w:val="24"/>
              </w:rPr>
              <w:t>(</w:t>
            </w:r>
            <w:r w:rsidR="00867BCC" w:rsidRPr="00AF38A3">
              <w:rPr>
                <w:rFonts w:ascii="Times New Roman" w:hAnsi="Times New Roman"/>
                <w:color w:val="FF0000"/>
                <w:sz w:val="24"/>
                <w:szCs w:val="24"/>
              </w:rPr>
              <w:t>KSGM</w:t>
            </w:r>
            <w:r w:rsidR="00F16809" w:rsidRPr="00AF38A3">
              <w:rPr>
                <w:rFonts w:ascii="Times New Roman" w:hAnsi="Times New Roman"/>
                <w:color w:val="FF0000"/>
                <w:sz w:val="24"/>
                <w:szCs w:val="24"/>
              </w:rPr>
              <w:t>)</w:t>
            </w:r>
            <w:r w:rsidR="00867BCC" w:rsidRPr="00AF38A3">
              <w:rPr>
                <w:rFonts w:ascii="Times New Roman" w:hAnsi="Times New Roman"/>
                <w:color w:val="FF0000"/>
                <w:sz w:val="24"/>
                <w:szCs w:val="24"/>
              </w:rPr>
              <w:t>,</w:t>
            </w:r>
          </w:p>
          <w:p w:rsidR="00867BCC" w:rsidRPr="00DE179D"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179D">
              <w:rPr>
                <w:rFonts w:ascii="Times New Roman" w:hAnsi="Times New Roman"/>
                <w:sz w:val="24"/>
                <w:szCs w:val="24"/>
              </w:rPr>
              <w:t xml:space="preserve">İşçi-İşveren Sendika ve </w:t>
            </w:r>
            <w:r w:rsidRPr="00DE179D">
              <w:rPr>
                <w:rFonts w:ascii="Times New Roman" w:hAnsi="Times New Roman"/>
                <w:sz w:val="23"/>
                <w:szCs w:val="23"/>
              </w:rPr>
              <w:t>Konfederasyonları</w:t>
            </w:r>
          </w:p>
          <w:p w:rsidR="00867BCC" w:rsidRPr="00DE179D"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179D">
              <w:rPr>
                <w:rFonts w:ascii="Times New Roman" w:hAnsi="Times New Roman"/>
                <w:sz w:val="24"/>
                <w:szCs w:val="24"/>
              </w:rPr>
              <w:t> </w:t>
            </w:r>
          </w:p>
        </w:tc>
        <w:tc>
          <w:tcPr>
            <w:tcW w:w="1668" w:type="dxa"/>
            <w:gridSpan w:val="2"/>
          </w:tcPr>
          <w:p w:rsidR="00867BCC" w:rsidRPr="00DE179D"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179D">
              <w:rPr>
                <w:rFonts w:ascii="Times New Roman" w:hAnsi="Times New Roman"/>
                <w:sz w:val="24"/>
                <w:szCs w:val="24"/>
              </w:rPr>
              <w:t>2019-2020</w:t>
            </w:r>
          </w:p>
        </w:tc>
        <w:tc>
          <w:tcPr>
            <w:tcW w:w="2977" w:type="dxa"/>
          </w:tcPr>
          <w:p w:rsidR="00867BCC" w:rsidRPr="00DE179D" w:rsidRDefault="00867BCC"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179D">
              <w:rPr>
                <w:rFonts w:ascii="Times New Roman" w:hAnsi="Times New Roman"/>
                <w:sz w:val="24"/>
                <w:szCs w:val="24"/>
              </w:rPr>
              <w:t>-Mevzuatta gerçekleştirilen değişiklik</w:t>
            </w:r>
          </w:p>
        </w:tc>
        <w:tc>
          <w:tcPr>
            <w:tcW w:w="2977" w:type="dxa"/>
            <w:gridSpan w:val="3"/>
          </w:tcPr>
          <w:p w:rsidR="00867BCC" w:rsidRPr="00DE179D" w:rsidRDefault="00867BCC"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E179D">
              <w:rPr>
                <w:rFonts w:ascii="Times New Roman" w:hAnsi="Times New Roman"/>
                <w:bCs/>
                <w:sz w:val="24"/>
                <w:szCs w:val="24"/>
              </w:rPr>
              <w:t>Gebe veya Emziren Kadınların Çalıştırılma Şartlarıyla Emzirme Odaları</w:t>
            </w:r>
          </w:p>
          <w:p w:rsidR="00867BCC" w:rsidRPr="00DE179D" w:rsidRDefault="00867BCC"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gramStart"/>
            <w:r w:rsidRPr="00DE179D">
              <w:rPr>
                <w:rFonts w:ascii="Times New Roman" w:hAnsi="Times New Roman"/>
                <w:bCs/>
                <w:sz w:val="24"/>
                <w:szCs w:val="24"/>
              </w:rPr>
              <w:t>ve</w:t>
            </w:r>
            <w:proofErr w:type="gramEnd"/>
            <w:r w:rsidRPr="00DE179D">
              <w:rPr>
                <w:rFonts w:ascii="Times New Roman" w:hAnsi="Times New Roman"/>
                <w:bCs/>
                <w:sz w:val="24"/>
                <w:szCs w:val="24"/>
              </w:rPr>
              <w:t xml:space="preserve"> Çocuk Bakım Yurtlarına Dair Yönetmelik’</w:t>
            </w:r>
            <w:r>
              <w:rPr>
                <w:rFonts w:ascii="Times New Roman" w:hAnsi="Times New Roman"/>
                <w:bCs/>
                <w:sz w:val="24"/>
                <w:szCs w:val="24"/>
              </w:rPr>
              <w:t xml:space="preserve">te yer alan </w:t>
            </w:r>
            <w:r w:rsidRPr="00DE179D">
              <w:rPr>
                <w:rFonts w:ascii="Times New Roman" w:hAnsi="Times New Roman"/>
                <w:bCs/>
                <w:sz w:val="24"/>
                <w:szCs w:val="24"/>
              </w:rPr>
              <w:t xml:space="preserve"> “150’den</w:t>
            </w:r>
            <w:r>
              <w:rPr>
                <w:rFonts w:ascii="Times New Roman" w:hAnsi="Times New Roman"/>
                <w:bCs/>
                <w:sz w:val="24"/>
                <w:szCs w:val="24"/>
              </w:rPr>
              <w:t xml:space="preserve"> fazla kadın çalışan” koşulu </w:t>
            </w:r>
            <w:r w:rsidRPr="00DE179D">
              <w:rPr>
                <w:rFonts w:ascii="Times New Roman" w:hAnsi="Times New Roman"/>
                <w:bCs/>
                <w:sz w:val="24"/>
                <w:szCs w:val="24"/>
              </w:rPr>
              <w:t>yeniden ele alınarak</w:t>
            </w:r>
            <w:r>
              <w:rPr>
                <w:rFonts w:ascii="Times New Roman" w:hAnsi="Times New Roman"/>
                <w:bCs/>
                <w:sz w:val="24"/>
                <w:szCs w:val="24"/>
              </w:rPr>
              <w:t xml:space="preserve"> değişiklik önerisi </w:t>
            </w:r>
            <w:r w:rsidRPr="00DE179D">
              <w:rPr>
                <w:rFonts w:ascii="Times New Roman" w:hAnsi="Times New Roman"/>
                <w:bCs/>
                <w:sz w:val="24"/>
                <w:szCs w:val="24"/>
              </w:rPr>
              <w:t>gel</w:t>
            </w:r>
            <w:r>
              <w:rPr>
                <w:rFonts w:ascii="Times New Roman" w:hAnsi="Times New Roman"/>
                <w:bCs/>
                <w:sz w:val="24"/>
                <w:szCs w:val="24"/>
              </w:rPr>
              <w:t>i</w:t>
            </w:r>
            <w:r w:rsidRPr="00DE179D">
              <w:rPr>
                <w:rFonts w:ascii="Times New Roman" w:hAnsi="Times New Roman"/>
                <w:bCs/>
                <w:sz w:val="24"/>
                <w:szCs w:val="24"/>
              </w:rPr>
              <w:t>ştirilecektir.</w:t>
            </w:r>
            <w:r w:rsidRPr="00DE179D">
              <w:rPr>
                <w:rFonts w:ascii="Times New Roman" w:hAnsi="Times New Roman"/>
                <w:sz w:val="24"/>
                <w:szCs w:val="24"/>
              </w:rPr>
              <w:t xml:space="preserve"> </w:t>
            </w:r>
          </w:p>
        </w:tc>
      </w:tr>
      <w:tr w:rsidR="00E96723" w:rsidRPr="000603EF" w:rsidTr="00C778A3">
        <w:trPr>
          <w:trHeight w:val="982"/>
        </w:trPr>
        <w:tc>
          <w:tcPr>
            <w:cnfStyle w:val="001000000000" w:firstRow="0" w:lastRow="0" w:firstColumn="1" w:lastColumn="0" w:oddVBand="0" w:evenVBand="0" w:oddHBand="0" w:evenHBand="0" w:firstRowFirstColumn="0" w:firstRowLastColumn="0" w:lastRowFirstColumn="0" w:lastRowLastColumn="0"/>
            <w:tcW w:w="14142" w:type="dxa"/>
            <w:gridSpan w:val="10"/>
          </w:tcPr>
          <w:p w:rsidR="00E96723" w:rsidRPr="00DE179D" w:rsidRDefault="00E96723" w:rsidP="004E5BAA">
            <w:pPr>
              <w:jc w:val="both"/>
              <w:rPr>
                <w:rFonts w:ascii="Times New Roman" w:hAnsi="Times New Roman"/>
                <w:bCs w:val="0"/>
                <w:sz w:val="24"/>
                <w:szCs w:val="24"/>
              </w:rPr>
            </w:pPr>
            <w:r>
              <w:rPr>
                <w:rFonts w:ascii="Times New Roman" w:hAnsi="Times New Roman" w:cs="Times New Roman"/>
                <w:sz w:val="24"/>
                <w:szCs w:val="24"/>
              </w:rPr>
              <w:t>YÜRÜTÜLEN ÇALIŞMALAR:</w:t>
            </w:r>
          </w:p>
        </w:tc>
      </w:tr>
      <w:tr w:rsidR="00867BCC" w:rsidRPr="000603EF" w:rsidTr="00207F44">
        <w:trPr>
          <w:trHeight w:val="1810"/>
        </w:trPr>
        <w:tc>
          <w:tcPr>
            <w:cnfStyle w:val="001000000000" w:firstRow="0" w:lastRow="0" w:firstColumn="1" w:lastColumn="0" w:oddVBand="0" w:evenVBand="0" w:oddHBand="0" w:evenHBand="0" w:firstRowFirstColumn="0" w:firstRowLastColumn="0" w:lastRowFirstColumn="0" w:lastRowLastColumn="0"/>
            <w:tcW w:w="2693" w:type="dxa"/>
          </w:tcPr>
          <w:p w:rsidR="00867BCC" w:rsidRPr="007E051C" w:rsidRDefault="00867BCC" w:rsidP="00B9069F">
            <w:pPr>
              <w:rPr>
                <w:rFonts w:ascii="Times New Roman" w:eastAsia="Times New Roman" w:hAnsi="Times New Roman"/>
                <w:color w:val="000000"/>
                <w:sz w:val="24"/>
                <w:szCs w:val="24"/>
              </w:rPr>
            </w:pPr>
            <w:r w:rsidRPr="007E051C">
              <w:rPr>
                <w:rFonts w:ascii="Times New Roman" w:eastAsia="Times New Roman" w:hAnsi="Times New Roman"/>
                <w:color w:val="000000"/>
                <w:sz w:val="24"/>
                <w:szCs w:val="24"/>
              </w:rPr>
              <w:t>1.6</w:t>
            </w:r>
            <w:r>
              <w:rPr>
                <w:rFonts w:ascii="Times New Roman" w:eastAsia="Times New Roman" w:hAnsi="Times New Roman"/>
                <w:color w:val="000000"/>
                <w:sz w:val="24"/>
                <w:szCs w:val="24"/>
              </w:rPr>
              <w:t>.</w:t>
            </w:r>
            <w:r w:rsidRPr="007E051C">
              <w:rPr>
                <w:rFonts w:ascii="Times New Roman" w:eastAsia="Times New Roman" w:hAnsi="Times New Roman"/>
                <w:color w:val="000000"/>
                <w:sz w:val="24"/>
                <w:szCs w:val="24"/>
              </w:rPr>
              <w:t xml:space="preserve"> Kamu idarelerince açılan kreş ve çocuk bakımevlerine yönelik bütçe </w:t>
            </w:r>
            <w:proofErr w:type="spellStart"/>
            <w:r w:rsidRPr="007E051C">
              <w:rPr>
                <w:rFonts w:ascii="Times New Roman" w:eastAsia="Times New Roman" w:hAnsi="Times New Roman"/>
                <w:color w:val="000000"/>
                <w:sz w:val="24"/>
                <w:szCs w:val="24"/>
              </w:rPr>
              <w:t>kısıtına</w:t>
            </w:r>
            <w:proofErr w:type="spellEnd"/>
            <w:r w:rsidRPr="007E051C">
              <w:rPr>
                <w:rFonts w:ascii="Times New Roman" w:eastAsia="Times New Roman" w:hAnsi="Times New Roman"/>
                <w:color w:val="000000"/>
                <w:sz w:val="24"/>
                <w:szCs w:val="24"/>
              </w:rPr>
              <w:t xml:space="preserve"> ilişkin mevzuat düzenlemesi yapılacaktır.  </w:t>
            </w:r>
          </w:p>
        </w:tc>
        <w:tc>
          <w:tcPr>
            <w:tcW w:w="1843" w:type="dxa"/>
            <w:gridSpan w:val="2"/>
          </w:tcPr>
          <w:p w:rsidR="00867BCC" w:rsidRPr="007E051C" w:rsidRDefault="00585C5B"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Cumhurbaşkanlığı Strateji ve Bütçe Başkanlığı</w:t>
            </w:r>
          </w:p>
        </w:tc>
        <w:tc>
          <w:tcPr>
            <w:tcW w:w="1984" w:type="dxa"/>
          </w:tcPr>
          <w:p w:rsidR="00263A02" w:rsidRPr="003502C0" w:rsidRDefault="00AF38A3" w:rsidP="00263A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hAnsi="Times New Roman"/>
                <w:color w:val="FF0000"/>
                <w:sz w:val="24"/>
                <w:szCs w:val="24"/>
              </w:rPr>
              <w:t>ÇSGB</w:t>
            </w:r>
            <w:r w:rsidR="00263A02">
              <w:rPr>
                <w:rFonts w:ascii="Times New Roman" w:hAnsi="Times New Roman"/>
                <w:sz w:val="24"/>
                <w:szCs w:val="24"/>
              </w:rPr>
              <w:t xml:space="preserve"> (</w:t>
            </w:r>
            <w:r w:rsidR="00263A02">
              <w:rPr>
                <w:rFonts w:ascii="Times New Roman" w:eastAsia="Calibri" w:hAnsi="Times New Roman" w:cs="Times New Roman"/>
                <w:color w:val="FF0000"/>
              </w:rPr>
              <w:t>ÇGM</w:t>
            </w:r>
            <w:r w:rsidR="00263A02" w:rsidRPr="003502C0">
              <w:rPr>
                <w:rFonts w:ascii="Times New Roman" w:eastAsia="Calibri" w:hAnsi="Times New Roman" w:cs="Times New Roman"/>
                <w:color w:val="FF0000"/>
              </w:rPr>
              <w:t xml:space="preserve"> (Mülga Devlet Personel Başkanlığı)</w:t>
            </w:r>
            <w:r w:rsidR="00263A02">
              <w:rPr>
                <w:rFonts w:ascii="Times New Roman" w:eastAsia="Calibri" w:hAnsi="Times New Roman" w:cs="Times New Roman"/>
              </w:rPr>
              <w:t>,</w:t>
            </w:r>
          </w:p>
          <w:p w:rsidR="00AF38A3" w:rsidRPr="00AF38A3" w:rsidRDefault="00AF38A3" w:rsidP="00AF38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AF38A3">
              <w:rPr>
                <w:rFonts w:ascii="Times New Roman" w:hAnsi="Times New Roman"/>
                <w:color w:val="FF0000"/>
                <w:sz w:val="24"/>
                <w:szCs w:val="24"/>
              </w:rPr>
              <w:t>ASHB</w:t>
            </w:r>
          </w:p>
          <w:p w:rsidR="00AF38A3" w:rsidRPr="00AF38A3" w:rsidRDefault="00AF38A3" w:rsidP="00AF38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AF38A3">
              <w:rPr>
                <w:rFonts w:ascii="Times New Roman" w:hAnsi="Times New Roman"/>
                <w:color w:val="FF0000"/>
                <w:sz w:val="24"/>
                <w:szCs w:val="24"/>
              </w:rPr>
              <w:t>(KSGM)</w:t>
            </w:r>
          </w:p>
          <w:p w:rsidR="00867BCC" w:rsidRPr="007E051C" w:rsidRDefault="00867BC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867BCC" w:rsidRPr="007E051C" w:rsidRDefault="00867BC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051C">
              <w:rPr>
                <w:rFonts w:ascii="Times New Roman" w:hAnsi="Times New Roman"/>
                <w:sz w:val="24"/>
                <w:szCs w:val="24"/>
              </w:rPr>
              <w:t>2018-2023</w:t>
            </w:r>
          </w:p>
        </w:tc>
        <w:tc>
          <w:tcPr>
            <w:tcW w:w="2977" w:type="dxa"/>
          </w:tcPr>
          <w:p w:rsidR="00867BCC" w:rsidRPr="007E051C" w:rsidRDefault="00867BCC"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051C">
              <w:rPr>
                <w:rFonts w:ascii="Times New Roman" w:hAnsi="Times New Roman"/>
                <w:sz w:val="24"/>
                <w:szCs w:val="24"/>
              </w:rPr>
              <w:t>Mevzuatta gerçekleştirilen değişiklik</w:t>
            </w:r>
          </w:p>
        </w:tc>
        <w:tc>
          <w:tcPr>
            <w:tcW w:w="2977" w:type="dxa"/>
            <w:gridSpan w:val="3"/>
          </w:tcPr>
          <w:p w:rsidR="00867BCC" w:rsidRPr="007E051C" w:rsidRDefault="00867BCC" w:rsidP="00B610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051C">
              <w:rPr>
                <w:rFonts w:ascii="Times New Roman" w:eastAsia="Times New Roman" w:hAnsi="Times New Roman" w:cs="Times New Roman"/>
                <w:sz w:val="24"/>
                <w:szCs w:val="24"/>
                <w:lang w:eastAsia="tr-TR"/>
              </w:rPr>
              <w:t xml:space="preserve">Yıllık Merkezi Bütçe Kanunlarında  “Mali kontrole ilişkin hükümler” başlığı altında kreş, çocuk bakımevlerinin işletilmesi ve personel giderlerinin ilgili idarenin genel bütçe kaleminden karşılanmasını </w:t>
            </w:r>
            <w:r>
              <w:rPr>
                <w:rFonts w:ascii="Times New Roman" w:eastAsia="Times New Roman" w:hAnsi="Times New Roman" w:cs="Times New Roman"/>
                <w:sz w:val="24"/>
                <w:szCs w:val="24"/>
                <w:lang w:eastAsia="tr-TR"/>
              </w:rPr>
              <w:t>sağl</w:t>
            </w:r>
            <w:r w:rsidRPr="007E051C">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mak üzere gerekli</w:t>
            </w:r>
            <w:r w:rsidRPr="007E051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düzenlemeler</w:t>
            </w:r>
            <w:r w:rsidR="00B61098">
              <w:rPr>
                <w:rFonts w:ascii="Times New Roman" w:eastAsia="Times New Roman" w:hAnsi="Times New Roman" w:cs="Times New Roman"/>
                <w:sz w:val="24"/>
                <w:szCs w:val="24"/>
                <w:lang w:eastAsia="tr-TR"/>
              </w:rPr>
              <w:t xml:space="preserve"> yapılacaktır.</w:t>
            </w:r>
            <w:r w:rsidRPr="007E051C">
              <w:rPr>
                <w:rFonts w:ascii="Times New Roman" w:eastAsia="Times New Roman" w:hAnsi="Times New Roman" w:cs="Times New Roman"/>
                <w:sz w:val="24"/>
                <w:szCs w:val="24"/>
                <w:lang w:eastAsia="tr-TR"/>
              </w:rPr>
              <w:t xml:space="preserve"> </w:t>
            </w:r>
          </w:p>
        </w:tc>
      </w:tr>
      <w:tr w:rsidR="00E96723" w:rsidRPr="000603EF" w:rsidTr="00C778A3">
        <w:trPr>
          <w:trHeight w:val="1810"/>
        </w:trPr>
        <w:tc>
          <w:tcPr>
            <w:cnfStyle w:val="001000000000" w:firstRow="0" w:lastRow="0" w:firstColumn="1" w:lastColumn="0" w:oddVBand="0" w:evenVBand="0" w:oddHBand="0" w:evenHBand="0" w:firstRowFirstColumn="0" w:firstRowLastColumn="0" w:lastRowFirstColumn="0" w:lastRowLastColumn="0"/>
            <w:tcW w:w="14142" w:type="dxa"/>
            <w:gridSpan w:val="10"/>
          </w:tcPr>
          <w:p w:rsidR="00E96723" w:rsidRPr="007E051C" w:rsidRDefault="00E96723" w:rsidP="00B61098">
            <w:pPr>
              <w:jc w:val="both"/>
              <w:rPr>
                <w:rFonts w:ascii="Times New Roman" w:eastAsia="Times New Roman" w:hAnsi="Times New Roman" w:cs="Times New Roman"/>
                <w:sz w:val="24"/>
                <w:szCs w:val="24"/>
                <w:lang w:eastAsia="tr-TR"/>
              </w:rPr>
            </w:pPr>
            <w:r>
              <w:rPr>
                <w:rFonts w:ascii="Times New Roman" w:hAnsi="Times New Roman" w:cs="Times New Roman"/>
                <w:sz w:val="24"/>
                <w:szCs w:val="24"/>
              </w:rPr>
              <w:t>YÜRÜTÜLEN ÇALIŞMALAR:</w:t>
            </w:r>
          </w:p>
        </w:tc>
      </w:tr>
      <w:tr w:rsidR="00DE179D" w:rsidRPr="000603EF" w:rsidTr="00207F44">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rPr>
                <w:rFonts w:ascii="Times New Roman" w:eastAsia="Times New Roman" w:hAnsi="Times New Roman"/>
                <w:color w:val="000000"/>
                <w:sz w:val="24"/>
                <w:szCs w:val="24"/>
              </w:rPr>
            </w:pPr>
            <w:r>
              <w:rPr>
                <w:rFonts w:ascii="Times New Roman" w:eastAsia="Times New Roman" w:hAnsi="Times New Roman"/>
                <w:color w:val="000000"/>
                <w:sz w:val="24"/>
                <w:szCs w:val="24"/>
              </w:rPr>
              <w:t>1.7</w:t>
            </w:r>
            <w:r w:rsidR="00A66FDA">
              <w:rPr>
                <w:rFonts w:ascii="Times New Roman" w:eastAsia="Times New Roman" w:hAnsi="Times New Roman"/>
                <w:color w:val="000000"/>
                <w:sz w:val="24"/>
                <w:szCs w:val="24"/>
              </w:rPr>
              <w:t>.</w:t>
            </w:r>
            <w:r w:rsidRPr="000603EF">
              <w:rPr>
                <w:rFonts w:ascii="Times New Roman" w:eastAsia="Times New Roman" w:hAnsi="Times New Roman"/>
                <w:color w:val="000000"/>
                <w:sz w:val="24"/>
                <w:szCs w:val="24"/>
              </w:rPr>
              <w:t xml:space="preserve"> Belediyelerin kreş ve gündüz bakımevi açmasına yönelik </w:t>
            </w:r>
            <w:r w:rsidRPr="000603EF">
              <w:rPr>
                <w:rFonts w:ascii="Times New Roman" w:eastAsia="Times New Roman" w:hAnsi="Times New Roman"/>
                <w:color w:val="000000"/>
                <w:sz w:val="24"/>
                <w:szCs w:val="24"/>
              </w:rPr>
              <w:lastRenderedPageBreak/>
              <w:t xml:space="preserve">mevzuat düzenlemesi yapılacaktır.   </w:t>
            </w:r>
          </w:p>
        </w:tc>
        <w:tc>
          <w:tcPr>
            <w:tcW w:w="1843" w:type="dxa"/>
            <w:gridSpan w:val="2"/>
          </w:tcPr>
          <w:p w:rsidR="00AF38A3"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Pr>
                <w:rFonts w:ascii="Times New Roman" w:hAnsi="Times New Roman"/>
                <w:color w:val="FF0000"/>
                <w:sz w:val="24"/>
                <w:szCs w:val="24"/>
              </w:rPr>
              <w:lastRenderedPageBreak/>
              <w:t xml:space="preserve">Çevre, </w:t>
            </w:r>
            <w:r w:rsidR="003C74BA" w:rsidRPr="003C74BA">
              <w:rPr>
                <w:rFonts w:ascii="Times New Roman" w:hAnsi="Times New Roman"/>
                <w:color w:val="FF0000"/>
                <w:sz w:val="24"/>
                <w:szCs w:val="24"/>
              </w:rPr>
              <w:t xml:space="preserve">Şehircilik </w:t>
            </w:r>
            <w:r>
              <w:rPr>
                <w:rFonts w:ascii="Times New Roman" w:hAnsi="Times New Roman"/>
                <w:color w:val="FF0000"/>
                <w:sz w:val="24"/>
                <w:szCs w:val="24"/>
              </w:rPr>
              <w:t xml:space="preserve">ve İklim </w:t>
            </w:r>
            <w:r w:rsidR="00C74BD6">
              <w:rPr>
                <w:rFonts w:ascii="Times New Roman" w:hAnsi="Times New Roman"/>
                <w:color w:val="FF0000"/>
                <w:sz w:val="24"/>
                <w:szCs w:val="24"/>
              </w:rPr>
              <w:lastRenderedPageBreak/>
              <w:t xml:space="preserve">Değişikliği </w:t>
            </w:r>
            <w:r w:rsidR="003C74BA" w:rsidRPr="003C74BA">
              <w:rPr>
                <w:rFonts w:ascii="Times New Roman" w:hAnsi="Times New Roman"/>
                <w:color w:val="FF0000"/>
                <w:sz w:val="24"/>
                <w:szCs w:val="24"/>
              </w:rPr>
              <w:t xml:space="preserve">Bakanlığı </w:t>
            </w:r>
          </w:p>
          <w:p w:rsidR="00DE179D"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w:t>
            </w:r>
            <w:r w:rsidR="003C74BA" w:rsidRPr="003C74BA">
              <w:rPr>
                <w:rFonts w:ascii="Times New Roman" w:hAnsi="Times New Roman"/>
                <w:color w:val="FF0000"/>
                <w:sz w:val="24"/>
                <w:szCs w:val="24"/>
              </w:rPr>
              <w:t>Yerel Yönetimler Genel Müdürlüğü</w:t>
            </w:r>
            <w:r>
              <w:rPr>
                <w:rFonts w:ascii="Times New Roman" w:hAnsi="Times New Roman"/>
                <w:color w:val="FF0000"/>
                <w:sz w:val="24"/>
                <w:szCs w:val="24"/>
              </w:rPr>
              <w:t>)</w:t>
            </w:r>
          </w:p>
        </w:tc>
        <w:tc>
          <w:tcPr>
            <w:tcW w:w="1984" w:type="dxa"/>
          </w:tcPr>
          <w:p w:rsidR="00DE179D"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lastRenderedPageBreak/>
              <w:t>A</w:t>
            </w:r>
            <w:r w:rsidR="007C497D">
              <w:rPr>
                <w:rFonts w:ascii="Times New Roman" w:hAnsi="Times New Roman"/>
                <w:color w:val="FF0000"/>
                <w:sz w:val="24"/>
                <w:szCs w:val="24"/>
                <w:lang w:eastAsia="tr-TR"/>
              </w:rPr>
              <w:t>SHB</w:t>
            </w:r>
            <w:r w:rsidR="00F16809" w:rsidRPr="000603EF">
              <w:rPr>
                <w:rFonts w:ascii="Times New Roman" w:hAnsi="Times New Roman"/>
                <w:sz w:val="24"/>
                <w:szCs w:val="24"/>
              </w:rPr>
              <w:t xml:space="preserve"> </w:t>
            </w:r>
            <w:r w:rsidR="00F16809">
              <w:rPr>
                <w:rFonts w:ascii="Times New Roman" w:hAnsi="Times New Roman"/>
                <w:sz w:val="24"/>
                <w:szCs w:val="24"/>
              </w:rPr>
              <w:t xml:space="preserve">(ÇHGM, </w:t>
            </w:r>
            <w:r w:rsidR="00DE179D" w:rsidRPr="000603EF">
              <w:rPr>
                <w:rFonts w:ascii="Times New Roman" w:hAnsi="Times New Roman"/>
                <w:sz w:val="24"/>
                <w:szCs w:val="24"/>
              </w:rPr>
              <w:t>KSGM</w:t>
            </w:r>
            <w:r w:rsidR="00F16809">
              <w:rPr>
                <w:rFonts w:ascii="Times New Roman" w:hAnsi="Times New Roman"/>
                <w:sz w:val="24"/>
                <w:szCs w:val="24"/>
              </w:rPr>
              <w:t>)</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MEB</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Türkiye Belediyeler Birliği</w:t>
            </w:r>
            <w:r w:rsidR="00F16809">
              <w:rPr>
                <w:rFonts w:ascii="Times New Roman" w:hAnsi="Times New Roman"/>
                <w:sz w:val="24"/>
                <w:szCs w:val="24"/>
              </w:rPr>
              <w:t>,</w:t>
            </w:r>
            <w:r w:rsidRPr="000603EF">
              <w:rPr>
                <w:rFonts w:ascii="Times New Roman" w:hAnsi="Times New Roman"/>
                <w:sz w:val="24"/>
                <w:szCs w:val="24"/>
              </w:rPr>
              <w:t xml:space="preserve"> </w:t>
            </w:r>
          </w:p>
          <w:p w:rsidR="00DE179D" w:rsidRPr="000603EF" w:rsidRDefault="00F15F91"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 xml:space="preserve">Cumhurbaşkanlığı </w:t>
            </w:r>
            <w:r w:rsidR="002F3370">
              <w:rPr>
                <w:rFonts w:ascii="Times New Roman" w:hAnsi="Times New Roman"/>
                <w:color w:val="FF0000"/>
                <w:szCs w:val="24"/>
              </w:rPr>
              <w:t>(</w:t>
            </w:r>
            <w:r w:rsidRPr="00585C5B">
              <w:rPr>
                <w:rFonts w:ascii="Times New Roman" w:hAnsi="Times New Roman"/>
                <w:color w:val="FF0000"/>
                <w:szCs w:val="24"/>
              </w:rPr>
              <w:t>Strateji ve Bütçe Başkanlığı</w:t>
            </w:r>
            <w:r w:rsidR="002F3370">
              <w:rPr>
                <w:rFonts w:ascii="Times New Roman" w:hAnsi="Times New Roman"/>
                <w:sz w:val="24"/>
                <w:szCs w:val="24"/>
              </w:rPr>
              <w:t>)</w:t>
            </w:r>
          </w:p>
        </w:tc>
        <w:tc>
          <w:tcPr>
            <w:tcW w:w="1668" w:type="dxa"/>
            <w:gridSpan w:val="2"/>
          </w:tcPr>
          <w:p w:rsidR="00DE179D" w:rsidRPr="000603EF" w:rsidRDefault="00DE179D"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2018-2023</w:t>
            </w:r>
          </w:p>
        </w:tc>
        <w:tc>
          <w:tcPr>
            <w:tcW w:w="2977" w:type="dxa"/>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-Mevzuatta gerçekleştirilen değişiklik</w:t>
            </w:r>
          </w:p>
        </w:tc>
        <w:tc>
          <w:tcPr>
            <w:tcW w:w="2977" w:type="dxa"/>
            <w:gridSpan w:val="3"/>
          </w:tcPr>
          <w:p w:rsidR="00DE179D" w:rsidRPr="000603EF" w:rsidRDefault="00867BCC" w:rsidP="007E05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imes New Roman" w:hAnsi="Times New Roman" w:cs="Times New Roman"/>
                <w:sz w:val="24"/>
                <w:szCs w:val="24"/>
                <w:lang w:eastAsia="tr-TR"/>
              </w:rPr>
              <w:t xml:space="preserve">Kaliteli ve erişilebilir çocuk bakım hizmetlerinin yaygınlaştırılması </w:t>
            </w:r>
            <w:r w:rsidRPr="000603EF">
              <w:rPr>
                <w:rFonts w:ascii="Times New Roman" w:eastAsia="Times New Roman" w:hAnsi="Times New Roman" w:cs="Times New Roman"/>
                <w:sz w:val="24"/>
                <w:szCs w:val="24"/>
                <w:lang w:eastAsia="tr-TR"/>
              </w:rPr>
              <w:t xml:space="preserve">amacıyla </w:t>
            </w:r>
            <w:r w:rsidRPr="000603EF">
              <w:rPr>
                <w:rFonts w:ascii="Times New Roman" w:eastAsia="Times New Roman" w:hAnsi="Times New Roman" w:cs="Times New Roman"/>
                <w:sz w:val="24"/>
                <w:szCs w:val="24"/>
                <w:lang w:eastAsia="tr-TR"/>
              </w:rPr>
              <w:lastRenderedPageBreak/>
              <w:t>Belediye Kanunun ilgili maddesinde yapılacak düzenleme ile nüfusu 100 bin ve üzerinde bulunan Belediyelere kreş ve gündüz bakımevi açma ve işletme zorunluluğu</w:t>
            </w:r>
            <w:r>
              <w:rPr>
                <w:rFonts w:ascii="Times New Roman" w:eastAsia="Times New Roman" w:hAnsi="Times New Roman" w:cs="Times New Roman"/>
                <w:sz w:val="24"/>
                <w:szCs w:val="24"/>
                <w:lang w:eastAsia="tr-TR"/>
              </w:rPr>
              <w:t xml:space="preserve">nun </w:t>
            </w:r>
            <w:r w:rsidRPr="007E051C">
              <w:rPr>
                <w:rFonts w:ascii="Times New Roman" w:eastAsia="Times New Roman" w:hAnsi="Times New Roman" w:cs="Times New Roman"/>
                <w:sz w:val="24"/>
                <w:szCs w:val="24"/>
                <w:lang w:eastAsia="tr-TR"/>
              </w:rPr>
              <w:t>getirilmesi</w:t>
            </w:r>
            <w:r w:rsidRPr="000603EF">
              <w:rPr>
                <w:rFonts w:ascii="Times New Roman" w:eastAsia="Times New Roman" w:hAnsi="Times New Roman" w:cs="Times New Roman"/>
                <w:sz w:val="24"/>
                <w:szCs w:val="24"/>
                <w:lang w:eastAsia="tr-TR"/>
              </w:rPr>
              <w:t xml:space="preserve"> sağlanacaktır.  </w:t>
            </w:r>
          </w:p>
        </w:tc>
      </w:tr>
      <w:tr w:rsidR="00825DBB" w:rsidRPr="000603EF" w:rsidTr="00C778A3">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825DBB" w:rsidRDefault="00825DBB" w:rsidP="007E051C">
            <w:pPr>
              <w:jc w:val="both"/>
              <w:rPr>
                <w:rFonts w:ascii="Times New Roman" w:eastAsia="Times New Roman" w:hAnsi="Times New Roman" w:cs="Times New Roman"/>
                <w:sz w:val="24"/>
                <w:szCs w:val="24"/>
                <w:lang w:eastAsia="tr-TR"/>
              </w:rPr>
            </w:pPr>
            <w:r>
              <w:rPr>
                <w:rFonts w:ascii="Times New Roman" w:hAnsi="Times New Roman" w:cs="Times New Roman"/>
                <w:sz w:val="24"/>
                <w:szCs w:val="24"/>
              </w:rPr>
              <w:lastRenderedPageBreak/>
              <w:t>YÜRÜTÜLEN ÇALIŞMALAR:</w:t>
            </w:r>
          </w:p>
        </w:tc>
      </w:tr>
      <w:tr w:rsidR="00DE179D" w:rsidRPr="000603EF" w:rsidTr="00207F44">
        <w:tc>
          <w:tcPr>
            <w:cnfStyle w:val="001000000000" w:firstRow="0" w:lastRow="0" w:firstColumn="1" w:lastColumn="0" w:oddVBand="0" w:evenVBand="0" w:oddHBand="0" w:evenHBand="0" w:firstRowFirstColumn="0" w:firstRowLastColumn="0" w:lastRowFirstColumn="0" w:lastRowLastColumn="0"/>
            <w:tcW w:w="14142" w:type="dxa"/>
            <w:gridSpan w:val="10"/>
          </w:tcPr>
          <w:p w:rsidR="00DE179D" w:rsidRPr="000603EF" w:rsidRDefault="00DE179D" w:rsidP="00B9069F">
            <w:pPr>
              <w:contextualSpacing/>
              <w:jc w:val="center"/>
              <w:rPr>
                <w:rFonts w:ascii="Times New Roman" w:hAnsi="Times New Roman" w:cs="Times New Roman"/>
                <w:sz w:val="28"/>
                <w:szCs w:val="28"/>
              </w:rPr>
            </w:pPr>
          </w:p>
          <w:p w:rsidR="00DE179D" w:rsidRPr="000603EF" w:rsidRDefault="00DE179D" w:rsidP="00B9069F">
            <w:pPr>
              <w:contextualSpacing/>
              <w:jc w:val="center"/>
              <w:rPr>
                <w:rFonts w:ascii="Times New Roman" w:hAnsi="Times New Roman"/>
                <w:sz w:val="24"/>
              </w:rPr>
            </w:pPr>
            <w:r w:rsidRPr="000603EF">
              <w:rPr>
                <w:rFonts w:ascii="Times New Roman" w:hAnsi="Times New Roman" w:cs="Times New Roman"/>
                <w:sz w:val="24"/>
                <w:szCs w:val="24"/>
              </w:rPr>
              <w:t xml:space="preserve">Strateji 2:  İşgücü piyasasında nitelikli kadın istihdamını artıracak </w:t>
            </w:r>
            <w:r w:rsidRPr="000603EF">
              <w:rPr>
                <w:rFonts w:ascii="Times New Roman" w:hAnsi="Times New Roman"/>
                <w:sz w:val="24"/>
                <w:szCs w:val="24"/>
              </w:rPr>
              <w:t>şek</w:t>
            </w:r>
            <w:r>
              <w:rPr>
                <w:rFonts w:ascii="Times New Roman" w:hAnsi="Times New Roman"/>
                <w:sz w:val="24"/>
                <w:szCs w:val="24"/>
              </w:rPr>
              <w:t>il</w:t>
            </w:r>
            <w:r w:rsidRPr="000603EF">
              <w:rPr>
                <w:rFonts w:ascii="Times New Roman" w:hAnsi="Times New Roman"/>
                <w:sz w:val="24"/>
                <w:szCs w:val="24"/>
              </w:rPr>
              <w:t>de</w:t>
            </w:r>
            <w:r w:rsidRPr="000603EF">
              <w:rPr>
                <w:rFonts w:ascii="Times New Roman" w:hAnsi="Times New Roman" w:cs="Times New Roman"/>
                <w:sz w:val="24"/>
                <w:szCs w:val="24"/>
              </w:rPr>
              <w:t xml:space="preserve"> mesleki eğitim ve beceri gelişimi fırsatlarının güçlendirilmesi</w:t>
            </w:r>
          </w:p>
          <w:p w:rsidR="00DE179D" w:rsidRPr="000603EF" w:rsidRDefault="00DE179D" w:rsidP="00B9069F">
            <w:pPr>
              <w:jc w:val="center"/>
              <w:rPr>
                <w:rFonts w:ascii="Times New Roman" w:hAnsi="Times New Roman" w:cs="Times New Roman"/>
                <w:sz w:val="28"/>
                <w:szCs w:val="28"/>
              </w:rPr>
            </w:pPr>
          </w:p>
        </w:tc>
      </w:tr>
      <w:tr w:rsidR="00DE179D" w:rsidRPr="000603EF" w:rsidTr="00207F44">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rPr>
                <w:rFonts w:ascii="Times New Roman" w:hAnsi="Times New Roman" w:cs="Times New Roman"/>
                <w:sz w:val="24"/>
                <w:szCs w:val="24"/>
              </w:rPr>
            </w:pPr>
            <w:r w:rsidRPr="000603EF">
              <w:rPr>
                <w:rFonts w:ascii="Times New Roman" w:hAnsi="Times New Roman" w:cs="Times New Roman"/>
                <w:sz w:val="24"/>
                <w:szCs w:val="24"/>
              </w:rPr>
              <w:t>Faaliyetler</w:t>
            </w:r>
          </w:p>
        </w:tc>
        <w:tc>
          <w:tcPr>
            <w:tcW w:w="1843"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Sorumlu Kurum</w:t>
            </w:r>
          </w:p>
        </w:tc>
        <w:tc>
          <w:tcPr>
            <w:tcW w:w="1984" w:type="dxa"/>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İlgili Kurum</w:t>
            </w:r>
          </w:p>
        </w:tc>
        <w:tc>
          <w:tcPr>
            <w:tcW w:w="1668"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Süre</w:t>
            </w:r>
          </w:p>
        </w:tc>
        <w:tc>
          <w:tcPr>
            <w:tcW w:w="2977" w:type="dxa"/>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 xml:space="preserve">Performans </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Gösterge</w:t>
            </w:r>
            <w:r>
              <w:rPr>
                <w:rFonts w:ascii="Times New Roman" w:hAnsi="Times New Roman" w:cs="Times New Roman"/>
                <w:b/>
                <w:sz w:val="24"/>
                <w:szCs w:val="24"/>
              </w:rPr>
              <w:t>si</w:t>
            </w:r>
          </w:p>
        </w:tc>
        <w:tc>
          <w:tcPr>
            <w:tcW w:w="2977" w:type="dxa"/>
            <w:gridSpan w:val="3"/>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Açıklama</w:t>
            </w:r>
          </w:p>
        </w:tc>
      </w:tr>
      <w:tr w:rsidR="001E7D43" w:rsidRPr="000603EF" w:rsidTr="00207F44">
        <w:tc>
          <w:tcPr>
            <w:cnfStyle w:val="001000000000" w:firstRow="0" w:lastRow="0" w:firstColumn="1" w:lastColumn="0" w:oddVBand="0" w:evenVBand="0" w:oddHBand="0" w:evenHBand="0" w:firstRowFirstColumn="0" w:firstRowLastColumn="0" w:lastRowFirstColumn="0" w:lastRowLastColumn="0"/>
            <w:tcW w:w="2693" w:type="dxa"/>
          </w:tcPr>
          <w:p w:rsidR="001E7D43" w:rsidRPr="000603EF" w:rsidRDefault="001E7D43" w:rsidP="007E051C">
            <w:pPr>
              <w:rPr>
                <w:rFonts w:ascii="Times New Roman" w:hAnsi="Times New Roman" w:cs="Times New Roman"/>
                <w:sz w:val="24"/>
                <w:szCs w:val="24"/>
              </w:rPr>
            </w:pPr>
            <w:r w:rsidRPr="000603EF">
              <w:rPr>
                <w:rFonts w:ascii="Times New Roman" w:hAnsi="Times New Roman"/>
                <w:sz w:val="24"/>
                <w:szCs w:val="24"/>
              </w:rPr>
              <w:t xml:space="preserve">2.1. Kadınların geleneksel istihdam alanlarıyla sınırlı olmayan ve erkeklere göre daha az yer aldıkları mesleklerde </w:t>
            </w:r>
            <w:r w:rsidRPr="007E051C">
              <w:rPr>
                <w:rFonts w:ascii="Times New Roman" w:hAnsi="Times New Roman"/>
                <w:sz w:val="24"/>
                <w:szCs w:val="24"/>
              </w:rPr>
              <w:t>istihdamına y</w:t>
            </w:r>
            <w:r w:rsidRPr="000603EF">
              <w:rPr>
                <w:rFonts w:ascii="Times New Roman" w:hAnsi="Times New Roman"/>
                <w:sz w:val="24"/>
                <w:szCs w:val="24"/>
              </w:rPr>
              <w:t xml:space="preserve">önelik çalışmalar yapılacaktır. </w:t>
            </w:r>
          </w:p>
        </w:tc>
        <w:tc>
          <w:tcPr>
            <w:tcW w:w="1843" w:type="dxa"/>
            <w:gridSpan w:val="2"/>
          </w:tcPr>
          <w:p w:rsidR="001E7D43" w:rsidRPr="000603EF" w:rsidRDefault="00F1680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MEB (</w:t>
            </w:r>
            <w:r w:rsidR="001E7D43" w:rsidRPr="000603EF">
              <w:rPr>
                <w:rFonts w:ascii="Times New Roman" w:hAnsi="Times New Roman"/>
                <w:sz w:val="24"/>
                <w:szCs w:val="24"/>
              </w:rPr>
              <w:t>HBÖGM</w:t>
            </w:r>
            <w:r>
              <w:rPr>
                <w:rFonts w:ascii="Times New Roman" w:hAnsi="Times New Roman"/>
                <w:sz w:val="24"/>
                <w:szCs w:val="24"/>
              </w:rPr>
              <w:t>),</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sz w:val="24"/>
                <w:szCs w:val="24"/>
              </w:rPr>
              <w:t>İŞKUR</w:t>
            </w:r>
          </w:p>
        </w:tc>
        <w:tc>
          <w:tcPr>
            <w:tcW w:w="1984" w:type="dxa"/>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MYK,</w:t>
            </w:r>
          </w:p>
          <w:p w:rsidR="001E7D43"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9514CB" w:rsidRPr="009514CB">
              <w:rPr>
                <w:rFonts w:ascii="Times New Roman" w:hAnsi="Times New Roman"/>
                <w:sz w:val="24"/>
                <w:szCs w:val="24"/>
              </w:rPr>
              <w:t xml:space="preserve"> (KSGM),</w:t>
            </w:r>
          </w:p>
          <w:p w:rsidR="001E7D43" w:rsidRPr="000603EF" w:rsidRDefault="009514CB"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514CB">
              <w:rPr>
                <w:rFonts w:ascii="Times New Roman" w:hAnsi="Times New Roman"/>
                <w:color w:val="FF0000"/>
                <w:sz w:val="24"/>
                <w:szCs w:val="24"/>
              </w:rPr>
              <w:t>TOB</w:t>
            </w:r>
            <w:r w:rsidR="001E7D43" w:rsidRPr="000603EF">
              <w:rPr>
                <w:rFonts w:ascii="Times New Roman" w:hAnsi="Times New Roman"/>
                <w:sz w:val="24"/>
                <w:szCs w:val="24"/>
              </w:rPr>
              <w:t>,</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16809">
              <w:rPr>
                <w:rFonts w:ascii="Times New Roman" w:hAnsi="Times New Roman"/>
                <w:color w:val="FF0000"/>
                <w:sz w:val="24"/>
                <w:szCs w:val="24"/>
              </w:rPr>
              <w:t>S</w:t>
            </w:r>
            <w:r w:rsidR="00667FF9">
              <w:rPr>
                <w:rFonts w:ascii="Times New Roman" w:hAnsi="Times New Roman"/>
                <w:color w:val="FF0000"/>
                <w:sz w:val="24"/>
                <w:szCs w:val="24"/>
              </w:rPr>
              <w:t xml:space="preserve">anayi ve </w:t>
            </w:r>
            <w:r w:rsidRPr="00F16809">
              <w:rPr>
                <w:rFonts w:ascii="Times New Roman" w:hAnsi="Times New Roman"/>
                <w:color w:val="FF0000"/>
                <w:sz w:val="24"/>
                <w:szCs w:val="24"/>
              </w:rPr>
              <w:t>T</w:t>
            </w:r>
            <w:r w:rsidR="00667FF9">
              <w:rPr>
                <w:rFonts w:ascii="Times New Roman" w:hAnsi="Times New Roman"/>
                <w:color w:val="FF0000"/>
                <w:sz w:val="24"/>
                <w:szCs w:val="24"/>
              </w:rPr>
              <w:t xml:space="preserve">eknoloji </w:t>
            </w:r>
            <w:r w:rsidRPr="00F16809">
              <w:rPr>
                <w:rFonts w:ascii="Times New Roman" w:hAnsi="Times New Roman"/>
                <w:color w:val="FF0000"/>
                <w:sz w:val="24"/>
                <w:szCs w:val="24"/>
              </w:rPr>
              <w:t>B</w:t>
            </w:r>
            <w:r w:rsidR="00667FF9">
              <w:rPr>
                <w:rFonts w:ascii="Times New Roman" w:hAnsi="Times New Roman"/>
                <w:color w:val="FF0000"/>
                <w:sz w:val="24"/>
                <w:szCs w:val="24"/>
              </w:rPr>
              <w:t>akanlığı (STB)</w:t>
            </w:r>
            <w:r w:rsidRPr="000603EF">
              <w:rPr>
                <w:rFonts w:ascii="Times New Roman" w:hAnsi="Times New Roman"/>
                <w:sz w:val="24"/>
                <w:szCs w:val="24"/>
              </w:rPr>
              <w:t>,</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68" w:type="dxa"/>
            <w:gridSpan w:val="2"/>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sz w:val="24"/>
                <w:szCs w:val="24"/>
              </w:rPr>
              <w:t>2018 – 2023</w:t>
            </w:r>
            <w:r w:rsidRPr="000603EF">
              <w:rPr>
                <w:rFonts w:ascii="Times New Roman" w:hAnsi="Times New Roman"/>
                <w:sz w:val="24"/>
                <w:szCs w:val="24"/>
              </w:rPr>
              <w:tab/>
            </w:r>
          </w:p>
        </w:tc>
        <w:tc>
          <w:tcPr>
            <w:tcW w:w="2977" w:type="dxa"/>
          </w:tcPr>
          <w:p w:rsidR="001E7D43"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-Belge alan kadın sayısı</w:t>
            </w:r>
          </w:p>
          <w:p w:rsidR="001E7D43"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051C">
              <w:rPr>
                <w:rFonts w:ascii="Times New Roman" w:hAnsi="Times New Roman"/>
                <w:sz w:val="24"/>
                <w:szCs w:val="24"/>
              </w:rPr>
              <w:t>-Farkındalık toplantı sayısı</w:t>
            </w:r>
          </w:p>
        </w:tc>
        <w:tc>
          <w:tcPr>
            <w:tcW w:w="2977" w:type="dxa"/>
            <w:gridSpan w:val="3"/>
          </w:tcPr>
          <w:p w:rsidR="001E7D43" w:rsidRPr="000603EF" w:rsidRDefault="001E7D43" w:rsidP="004719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Kadınlara</w:t>
            </w:r>
            <w:r w:rsidRPr="000603EF">
              <w:rPr>
                <w:rFonts w:ascii="Times New Roman" w:hAnsi="Times New Roman" w:cs="Times New Roman"/>
                <w:sz w:val="24"/>
                <w:szCs w:val="24"/>
              </w:rPr>
              <w:t xml:space="preserve"> kaliteli ve güvenceli şekilde istihdam edilmelerini sağlayacak şekilde farklı </w:t>
            </w:r>
            <w:r>
              <w:rPr>
                <w:rFonts w:ascii="Times New Roman" w:hAnsi="Times New Roman" w:cs="Times New Roman"/>
                <w:sz w:val="24"/>
                <w:szCs w:val="24"/>
              </w:rPr>
              <w:t>mesleklerde</w:t>
            </w:r>
            <w:r w:rsidRPr="000603EF">
              <w:rPr>
                <w:rFonts w:ascii="Times New Roman" w:hAnsi="Times New Roman" w:cs="Times New Roman"/>
                <w:sz w:val="24"/>
                <w:szCs w:val="24"/>
              </w:rPr>
              <w:t xml:space="preserve"> diploma / sertifika / kurs katılım belgesi vb. belgeler kazandırılacaktır.  </w:t>
            </w:r>
          </w:p>
          <w:p w:rsidR="001E7D43" w:rsidRPr="000603EF" w:rsidRDefault="001E7D43" w:rsidP="00701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İ</w:t>
            </w:r>
            <w:r w:rsidRPr="000603EF">
              <w:rPr>
                <w:rFonts w:ascii="Times New Roman" w:hAnsi="Times New Roman" w:cs="Times New Roman"/>
                <w:sz w:val="24"/>
                <w:szCs w:val="24"/>
              </w:rPr>
              <w:t xml:space="preserve">şverenlere </w:t>
            </w:r>
            <w:r w:rsidR="007015FA">
              <w:rPr>
                <w:rFonts w:ascii="Times New Roman" w:hAnsi="Times New Roman" w:cs="Times New Roman"/>
                <w:sz w:val="24"/>
                <w:szCs w:val="24"/>
              </w:rPr>
              <w:t>far</w:t>
            </w:r>
            <w:r w:rsidRPr="000603EF">
              <w:rPr>
                <w:rFonts w:ascii="Times New Roman" w:hAnsi="Times New Roman" w:cs="Times New Roman"/>
                <w:sz w:val="24"/>
                <w:szCs w:val="24"/>
              </w:rPr>
              <w:t xml:space="preserve">kındalık kazandırılmasına yönelik toplantılar düzenlenecektir. </w:t>
            </w:r>
          </w:p>
        </w:tc>
      </w:tr>
      <w:tr w:rsidR="00EE5EE0" w:rsidRPr="000603EF" w:rsidTr="00C778A3">
        <w:tc>
          <w:tcPr>
            <w:cnfStyle w:val="001000000000" w:firstRow="0" w:lastRow="0" w:firstColumn="1" w:lastColumn="0" w:oddVBand="0" w:evenVBand="0" w:oddHBand="0" w:evenHBand="0" w:firstRowFirstColumn="0" w:firstRowLastColumn="0" w:lastRowFirstColumn="0" w:lastRowLastColumn="0"/>
            <w:tcW w:w="14142" w:type="dxa"/>
            <w:gridSpan w:val="10"/>
          </w:tcPr>
          <w:p w:rsidR="00EE5EE0" w:rsidRDefault="00EE5EE0" w:rsidP="004719CE">
            <w:pPr>
              <w:jc w:val="both"/>
              <w:rPr>
                <w:rFonts w:ascii="Times New Roman" w:hAnsi="Times New Roman" w:cs="Times New Roman"/>
                <w:sz w:val="24"/>
                <w:szCs w:val="24"/>
              </w:rPr>
            </w:pPr>
            <w:r>
              <w:rPr>
                <w:rFonts w:ascii="Times New Roman" w:hAnsi="Times New Roman" w:cs="Times New Roman"/>
                <w:sz w:val="24"/>
                <w:szCs w:val="24"/>
              </w:rPr>
              <w:t>YÜRÜTÜLEN ÇALIŞMALAR:</w:t>
            </w:r>
          </w:p>
        </w:tc>
      </w:tr>
      <w:tr w:rsidR="001E7D43" w:rsidRPr="00432569" w:rsidTr="00207F44">
        <w:tc>
          <w:tcPr>
            <w:cnfStyle w:val="001000000000" w:firstRow="0" w:lastRow="0" w:firstColumn="1" w:lastColumn="0" w:oddVBand="0" w:evenVBand="0" w:oddHBand="0" w:evenHBand="0" w:firstRowFirstColumn="0" w:firstRowLastColumn="0" w:lastRowFirstColumn="0" w:lastRowLastColumn="0"/>
            <w:tcW w:w="2693" w:type="dxa"/>
          </w:tcPr>
          <w:p w:rsidR="001E7D43" w:rsidRPr="00432569" w:rsidRDefault="001E7D43" w:rsidP="00B9069F">
            <w:pPr>
              <w:rPr>
                <w:rFonts w:ascii="Times New Roman" w:hAnsi="Times New Roman"/>
                <w:sz w:val="24"/>
                <w:szCs w:val="24"/>
              </w:rPr>
            </w:pPr>
            <w:r w:rsidRPr="00432569">
              <w:rPr>
                <w:rFonts w:ascii="Times New Roman" w:hAnsi="Times New Roman"/>
                <w:sz w:val="24"/>
                <w:szCs w:val="24"/>
              </w:rPr>
              <w:t xml:space="preserve">2.2. Bilişim sektöründe kadın işgücü yetiştirilmesi amacıyla </w:t>
            </w:r>
            <w:r w:rsidRPr="00432569">
              <w:rPr>
                <w:rFonts w:ascii="Times New Roman" w:hAnsi="Times New Roman"/>
                <w:sz w:val="24"/>
                <w:szCs w:val="24"/>
              </w:rPr>
              <w:lastRenderedPageBreak/>
              <w:t xml:space="preserve">çalışmalar artırılacaktır. </w:t>
            </w:r>
          </w:p>
          <w:p w:rsidR="001E7D43" w:rsidRPr="00432569" w:rsidRDefault="001E7D43" w:rsidP="00B9069F">
            <w:pPr>
              <w:rPr>
                <w:rFonts w:ascii="Times New Roman" w:hAnsi="Times New Roman"/>
                <w:sz w:val="24"/>
                <w:szCs w:val="24"/>
              </w:rPr>
            </w:pPr>
          </w:p>
        </w:tc>
        <w:tc>
          <w:tcPr>
            <w:tcW w:w="1843" w:type="dxa"/>
            <w:gridSpan w:val="2"/>
          </w:tcPr>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lastRenderedPageBreak/>
              <w:t>İŞKUR</w:t>
            </w:r>
          </w:p>
        </w:tc>
        <w:tc>
          <w:tcPr>
            <w:tcW w:w="1984" w:type="dxa"/>
          </w:tcPr>
          <w:p w:rsidR="001E7D43" w:rsidRPr="00F1680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F16809">
              <w:rPr>
                <w:rFonts w:ascii="Times New Roman" w:hAnsi="Times New Roman"/>
                <w:color w:val="FF0000"/>
                <w:sz w:val="24"/>
                <w:szCs w:val="24"/>
              </w:rPr>
              <w:t>STB,</w:t>
            </w:r>
          </w:p>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BTK,</w:t>
            </w:r>
          </w:p>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MYK,</w:t>
            </w:r>
          </w:p>
          <w:p w:rsidR="001E7D43" w:rsidRPr="00432569" w:rsidRDefault="00F1680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MEB (</w:t>
            </w:r>
            <w:r w:rsidR="001E7D43" w:rsidRPr="00432569">
              <w:rPr>
                <w:rFonts w:ascii="Times New Roman" w:hAnsi="Times New Roman"/>
                <w:sz w:val="24"/>
                <w:szCs w:val="24"/>
              </w:rPr>
              <w:t>HBÖGM</w:t>
            </w:r>
            <w:r>
              <w:rPr>
                <w:rFonts w:ascii="Times New Roman" w:hAnsi="Times New Roman"/>
                <w:sz w:val="24"/>
                <w:szCs w:val="24"/>
              </w:rPr>
              <w:t>)</w:t>
            </w:r>
            <w:r w:rsidR="001E7D43" w:rsidRPr="00432569">
              <w:rPr>
                <w:rFonts w:ascii="Times New Roman" w:hAnsi="Times New Roman"/>
                <w:sz w:val="24"/>
                <w:szCs w:val="24"/>
              </w:rPr>
              <w:t>,</w:t>
            </w:r>
          </w:p>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lastRenderedPageBreak/>
              <w:t>YÖK,</w:t>
            </w:r>
          </w:p>
          <w:p w:rsidR="001E7D43" w:rsidRPr="00432569"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F16809" w:rsidRPr="00432569">
              <w:rPr>
                <w:rFonts w:ascii="Times New Roman" w:hAnsi="Times New Roman"/>
                <w:sz w:val="24"/>
                <w:szCs w:val="24"/>
              </w:rPr>
              <w:t xml:space="preserve"> </w:t>
            </w:r>
            <w:r w:rsidR="00F16809">
              <w:rPr>
                <w:rFonts w:ascii="Times New Roman" w:hAnsi="Times New Roman"/>
                <w:sz w:val="24"/>
                <w:szCs w:val="24"/>
              </w:rPr>
              <w:t>(</w:t>
            </w:r>
            <w:r w:rsidR="001E7D43" w:rsidRPr="00432569">
              <w:rPr>
                <w:rFonts w:ascii="Times New Roman" w:hAnsi="Times New Roman"/>
                <w:sz w:val="24"/>
                <w:szCs w:val="24"/>
              </w:rPr>
              <w:t>KSGM</w:t>
            </w:r>
            <w:r w:rsidR="00F16809">
              <w:rPr>
                <w:rFonts w:ascii="Times New Roman" w:hAnsi="Times New Roman"/>
                <w:sz w:val="24"/>
                <w:szCs w:val="24"/>
              </w:rPr>
              <w:t>)</w:t>
            </w:r>
            <w:r w:rsidR="001E7D43" w:rsidRPr="00432569">
              <w:rPr>
                <w:rFonts w:ascii="Times New Roman" w:hAnsi="Times New Roman"/>
                <w:sz w:val="24"/>
                <w:szCs w:val="24"/>
              </w:rPr>
              <w:t>,</w:t>
            </w:r>
          </w:p>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 xml:space="preserve">Özel sektör </w:t>
            </w:r>
          </w:p>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lastRenderedPageBreak/>
              <w:t>2018 – 2023</w:t>
            </w:r>
          </w:p>
        </w:tc>
        <w:tc>
          <w:tcPr>
            <w:tcW w:w="2977" w:type="dxa"/>
          </w:tcPr>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-Programlara katılan kadın sayısı</w:t>
            </w:r>
          </w:p>
          <w:p w:rsidR="001E7D43" w:rsidRPr="00432569"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-Mesleki Yeterlilik Belgesi kazanan kadın sayısı</w:t>
            </w:r>
          </w:p>
        </w:tc>
        <w:tc>
          <w:tcPr>
            <w:tcW w:w="2977" w:type="dxa"/>
            <w:gridSpan w:val="3"/>
          </w:tcPr>
          <w:p w:rsidR="001E7D43" w:rsidRPr="00432569" w:rsidRDefault="001E7D43" w:rsidP="00701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569">
              <w:rPr>
                <w:rFonts w:ascii="Times New Roman" w:hAnsi="Times New Roman" w:cs="Times New Roman"/>
                <w:sz w:val="24"/>
                <w:szCs w:val="24"/>
              </w:rPr>
              <w:t>Kadınların bilişim sektöründe daha fazla yer almaları</w:t>
            </w:r>
            <w:r w:rsidR="007015FA" w:rsidRPr="00432569">
              <w:rPr>
                <w:rFonts w:ascii="Times New Roman" w:hAnsi="Times New Roman" w:cs="Times New Roman"/>
                <w:sz w:val="24"/>
                <w:szCs w:val="24"/>
              </w:rPr>
              <w:t xml:space="preserve"> için, </w:t>
            </w:r>
            <w:r w:rsidRPr="00432569">
              <w:rPr>
                <w:rFonts w:ascii="Times New Roman" w:hAnsi="Times New Roman"/>
                <w:sz w:val="24"/>
                <w:szCs w:val="24"/>
              </w:rPr>
              <w:t xml:space="preserve">veri tabanı, </w:t>
            </w:r>
            <w:r w:rsidRPr="00432569">
              <w:rPr>
                <w:rFonts w:ascii="Times New Roman" w:hAnsi="Times New Roman"/>
                <w:sz w:val="24"/>
                <w:szCs w:val="24"/>
              </w:rPr>
              <w:lastRenderedPageBreak/>
              <w:t>yazı</w:t>
            </w:r>
            <w:r w:rsidRPr="00432569">
              <w:rPr>
                <w:rFonts w:ascii="Times New Roman" w:hAnsi="Times New Roman" w:cs="Times New Roman"/>
                <w:sz w:val="24"/>
                <w:szCs w:val="24"/>
              </w:rPr>
              <w:t>lım, ağ teknolojileri, dijital pazarlama, bilgisayar</w:t>
            </w:r>
          </w:p>
          <w:p w:rsidR="001E7D43" w:rsidRPr="00432569" w:rsidRDefault="001E7D43" w:rsidP="004719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432569">
              <w:rPr>
                <w:rFonts w:ascii="Times New Roman" w:hAnsi="Times New Roman" w:cs="Times New Roman"/>
                <w:sz w:val="24"/>
                <w:szCs w:val="24"/>
              </w:rPr>
              <w:t>oyunları</w:t>
            </w:r>
            <w:proofErr w:type="gramEnd"/>
            <w:r w:rsidRPr="00432569">
              <w:rPr>
                <w:rFonts w:ascii="Times New Roman" w:hAnsi="Times New Roman" w:cs="Times New Roman"/>
                <w:sz w:val="24"/>
                <w:szCs w:val="24"/>
              </w:rPr>
              <w:t xml:space="preserve"> ve uygulamaları</w:t>
            </w:r>
          </w:p>
          <w:p w:rsidR="001E7D43" w:rsidRPr="00432569" w:rsidRDefault="001E7D43" w:rsidP="00701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432569">
              <w:rPr>
                <w:rFonts w:ascii="Times New Roman" w:hAnsi="Times New Roman" w:cs="Times New Roman"/>
                <w:sz w:val="24"/>
                <w:szCs w:val="24"/>
              </w:rPr>
              <w:t>ve</w:t>
            </w:r>
            <w:proofErr w:type="gramEnd"/>
            <w:r w:rsidRPr="00432569">
              <w:rPr>
                <w:rFonts w:ascii="Times New Roman" w:hAnsi="Times New Roman" w:cs="Times New Roman"/>
                <w:sz w:val="24"/>
                <w:szCs w:val="24"/>
              </w:rPr>
              <w:t xml:space="preserve"> bilgi güvenliği</w:t>
            </w:r>
            <w:r w:rsidRPr="00432569">
              <w:rPr>
                <w:rFonts w:ascii="Times New Roman" w:hAnsi="Times New Roman"/>
                <w:sz w:val="24"/>
                <w:szCs w:val="24"/>
              </w:rPr>
              <w:t xml:space="preserve"> vb. konular</w:t>
            </w:r>
            <w:r w:rsidR="007015FA" w:rsidRPr="00432569">
              <w:rPr>
                <w:rFonts w:ascii="Times New Roman" w:hAnsi="Times New Roman"/>
                <w:sz w:val="24"/>
                <w:szCs w:val="24"/>
              </w:rPr>
              <w:t xml:space="preserve">da </w:t>
            </w:r>
            <w:r w:rsidRPr="00432569">
              <w:rPr>
                <w:rFonts w:ascii="Times New Roman" w:hAnsi="Times New Roman" w:cs="Times New Roman"/>
                <w:sz w:val="24"/>
                <w:szCs w:val="24"/>
              </w:rPr>
              <w:t xml:space="preserve">eğitim almaları sağlanacaktır. </w:t>
            </w:r>
          </w:p>
        </w:tc>
      </w:tr>
      <w:tr w:rsidR="0016383C" w:rsidRPr="00432569" w:rsidTr="00C778A3">
        <w:tc>
          <w:tcPr>
            <w:cnfStyle w:val="001000000000" w:firstRow="0" w:lastRow="0" w:firstColumn="1" w:lastColumn="0" w:oddVBand="0" w:evenVBand="0" w:oddHBand="0" w:evenHBand="0" w:firstRowFirstColumn="0" w:firstRowLastColumn="0" w:lastRowFirstColumn="0" w:lastRowLastColumn="0"/>
            <w:tcW w:w="14142" w:type="dxa"/>
            <w:gridSpan w:val="10"/>
          </w:tcPr>
          <w:p w:rsidR="0016383C" w:rsidRPr="00432569" w:rsidRDefault="0016383C" w:rsidP="007015FA">
            <w:pPr>
              <w:jc w:val="both"/>
              <w:rPr>
                <w:rFonts w:ascii="Times New Roman" w:hAnsi="Times New Roman" w:cs="Times New Roman"/>
                <w:sz w:val="24"/>
                <w:szCs w:val="24"/>
              </w:rPr>
            </w:pPr>
            <w:r>
              <w:rPr>
                <w:rFonts w:ascii="Times New Roman" w:hAnsi="Times New Roman" w:cs="Times New Roman"/>
                <w:sz w:val="24"/>
                <w:szCs w:val="24"/>
              </w:rPr>
              <w:lastRenderedPageBreak/>
              <w:t>YÜRÜTÜLEN ÇALIŞMALAR:</w:t>
            </w:r>
          </w:p>
        </w:tc>
      </w:tr>
      <w:tr w:rsidR="001E7D43" w:rsidRPr="000603EF" w:rsidTr="00207F44">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1E7D43" w:rsidRPr="000603EF" w:rsidRDefault="001E7D43" w:rsidP="00B9069F">
            <w:pPr>
              <w:rPr>
                <w:rFonts w:ascii="Times New Roman" w:eastAsia="Times New Roman" w:hAnsi="Times New Roman"/>
                <w:color w:val="000000"/>
                <w:sz w:val="24"/>
                <w:szCs w:val="24"/>
              </w:rPr>
            </w:pPr>
            <w:r w:rsidRPr="000603EF">
              <w:rPr>
                <w:rFonts w:ascii="Times New Roman" w:eastAsia="Times New Roman" w:hAnsi="Times New Roman"/>
                <w:color w:val="000000"/>
                <w:sz w:val="24"/>
                <w:szCs w:val="24"/>
              </w:rPr>
              <w:t>2.</w:t>
            </w:r>
            <w:r>
              <w:rPr>
                <w:rFonts w:ascii="Times New Roman" w:eastAsia="Times New Roman" w:hAnsi="Times New Roman"/>
                <w:color w:val="000000"/>
                <w:sz w:val="24"/>
                <w:szCs w:val="24"/>
              </w:rPr>
              <w:t>3</w:t>
            </w:r>
            <w:r w:rsidRPr="000603EF">
              <w:rPr>
                <w:rFonts w:ascii="Times New Roman" w:eastAsia="Times New Roman" w:hAnsi="Times New Roman"/>
                <w:color w:val="000000"/>
                <w:sz w:val="24"/>
                <w:szCs w:val="24"/>
              </w:rPr>
              <w:t>. Turizm sektöründe kadın işgücü</w:t>
            </w:r>
          </w:p>
          <w:p w:rsidR="001E7D43" w:rsidRPr="000603EF" w:rsidRDefault="001E7D43" w:rsidP="00B9069F">
            <w:pPr>
              <w:rPr>
                <w:rFonts w:ascii="Times New Roman" w:eastAsia="Times New Roman" w:hAnsi="Times New Roman"/>
                <w:color w:val="000000"/>
                <w:sz w:val="24"/>
                <w:szCs w:val="24"/>
              </w:rPr>
            </w:pPr>
            <w:proofErr w:type="gramStart"/>
            <w:r w:rsidRPr="000603EF">
              <w:rPr>
                <w:rFonts w:ascii="Times New Roman" w:eastAsia="Times New Roman" w:hAnsi="Times New Roman"/>
                <w:color w:val="000000"/>
                <w:sz w:val="24"/>
                <w:szCs w:val="24"/>
              </w:rPr>
              <w:t>yetiştirmek</w:t>
            </w:r>
            <w:proofErr w:type="gramEnd"/>
            <w:r w:rsidRPr="000603EF">
              <w:rPr>
                <w:rFonts w:ascii="Times New Roman" w:eastAsia="Times New Roman" w:hAnsi="Times New Roman"/>
                <w:color w:val="000000"/>
                <w:sz w:val="24"/>
                <w:szCs w:val="24"/>
              </w:rPr>
              <w:t xml:space="preserve"> amacıyla mesleki eğitim kursları açılacaktır.</w:t>
            </w:r>
          </w:p>
        </w:tc>
        <w:tc>
          <w:tcPr>
            <w:tcW w:w="1843" w:type="dxa"/>
            <w:gridSpan w:val="2"/>
          </w:tcPr>
          <w:p w:rsidR="001E7D43" w:rsidRPr="000603EF" w:rsidRDefault="001E7D43"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tc>
        <w:tc>
          <w:tcPr>
            <w:tcW w:w="1984" w:type="dxa"/>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Kültür ve Turizm Bakanlığı,</w:t>
            </w:r>
          </w:p>
          <w:p w:rsidR="001E7D43" w:rsidRPr="000603EF" w:rsidRDefault="00F1680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MEB (</w:t>
            </w:r>
            <w:r w:rsidR="001E7D43" w:rsidRPr="000603EF">
              <w:rPr>
                <w:rFonts w:ascii="Times New Roman" w:hAnsi="Times New Roman"/>
                <w:sz w:val="24"/>
                <w:szCs w:val="24"/>
              </w:rPr>
              <w:t>HBÖGM</w:t>
            </w:r>
            <w:r>
              <w:rPr>
                <w:rFonts w:ascii="Times New Roman" w:hAnsi="Times New Roman"/>
                <w:sz w:val="24"/>
                <w:szCs w:val="24"/>
              </w:rPr>
              <w:t>)</w:t>
            </w:r>
            <w:r w:rsidR="001E7D43" w:rsidRPr="000603EF">
              <w:rPr>
                <w:rFonts w:ascii="Times New Roman" w:hAnsi="Times New Roman"/>
                <w:sz w:val="24"/>
                <w:szCs w:val="24"/>
              </w:rPr>
              <w:t>,</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MYK,</w:t>
            </w:r>
          </w:p>
          <w:p w:rsidR="001E7D43"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F16809" w:rsidRPr="000603EF">
              <w:rPr>
                <w:rFonts w:ascii="Times New Roman" w:hAnsi="Times New Roman"/>
                <w:sz w:val="24"/>
                <w:szCs w:val="24"/>
              </w:rPr>
              <w:t xml:space="preserve"> </w:t>
            </w:r>
            <w:r w:rsidR="00F16809">
              <w:rPr>
                <w:rFonts w:ascii="Times New Roman" w:hAnsi="Times New Roman"/>
                <w:sz w:val="24"/>
                <w:szCs w:val="24"/>
              </w:rPr>
              <w:t>(</w:t>
            </w:r>
            <w:r w:rsidR="001E7D43" w:rsidRPr="000603EF">
              <w:rPr>
                <w:rFonts w:ascii="Times New Roman" w:hAnsi="Times New Roman"/>
                <w:sz w:val="24"/>
                <w:szCs w:val="24"/>
              </w:rPr>
              <w:t>KSGM</w:t>
            </w:r>
            <w:r w:rsidR="00F16809">
              <w:rPr>
                <w:rFonts w:ascii="Times New Roman" w:hAnsi="Times New Roman"/>
                <w:sz w:val="24"/>
                <w:szCs w:val="24"/>
              </w:rPr>
              <w:t>)</w:t>
            </w:r>
            <w:r w:rsidR="001E7D43" w:rsidRPr="000603EF">
              <w:rPr>
                <w:rFonts w:ascii="Times New Roman" w:hAnsi="Times New Roman"/>
                <w:sz w:val="24"/>
                <w:szCs w:val="24"/>
              </w:rPr>
              <w:t>,</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TKDK,</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1E7D43" w:rsidRPr="000603EF" w:rsidRDefault="001E7D43" w:rsidP="001E7D4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tc>
        <w:tc>
          <w:tcPr>
            <w:tcW w:w="1668" w:type="dxa"/>
            <w:gridSpan w:val="2"/>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 2023</w:t>
            </w:r>
          </w:p>
        </w:tc>
        <w:tc>
          <w:tcPr>
            <w:tcW w:w="2977" w:type="dxa"/>
          </w:tcPr>
          <w:p w:rsidR="001E7D43" w:rsidRPr="000603EF" w:rsidRDefault="001E7D43"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-Programlara katılan kadın sayısı</w:t>
            </w:r>
          </w:p>
          <w:p w:rsidR="001E7D43" w:rsidRPr="000603EF" w:rsidRDefault="001E7D43"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-Mesleki Yeterlilik Belgesi kazanan kadın sayısı</w:t>
            </w:r>
          </w:p>
        </w:tc>
        <w:tc>
          <w:tcPr>
            <w:tcW w:w="2977" w:type="dxa"/>
            <w:gridSpan w:val="3"/>
          </w:tcPr>
          <w:p w:rsidR="001E7D43" w:rsidRPr="00B81B88" w:rsidRDefault="001E7D43" w:rsidP="00701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B88">
              <w:rPr>
                <w:rFonts w:ascii="Times New Roman" w:hAnsi="Times New Roman" w:cs="Times New Roman"/>
                <w:sz w:val="24"/>
                <w:szCs w:val="24"/>
              </w:rPr>
              <w:t xml:space="preserve">Turizm sektöründe kadınların daha fazla yer almasını sağlayacak şekilde mesleki eğitim </w:t>
            </w:r>
            <w:r w:rsidR="007015FA" w:rsidRPr="00B81B88">
              <w:rPr>
                <w:rFonts w:ascii="Times New Roman" w:hAnsi="Times New Roman" w:cs="Times New Roman"/>
                <w:sz w:val="24"/>
                <w:szCs w:val="24"/>
              </w:rPr>
              <w:t xml:space="preserve">almaları sağlanacaktır. </w:t>
            </w:r>
          </w:p>
        </w:tc>
      </w:tr>
      <w:tr w:rsidR="0016383C" w:rsidRPr="000603EF" w:rsidTr="00C778A3">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16383C" w:rsidRPr="00B81B88" w:rsidRDefault="0016383C" w:rsidP="007015FA">
            <w:pPr>
              <w:jc w:val="both"/>
              <w:rPr>
                <w:rFonts w:ascii="Times New Roman" w:hAnsi="Times New Roman" w:cs="Times New Roman"/>
                <w:sz w:val="24"/>
                <w:szCs w:val="24"/>
              </w:rPr>
            </w:pPr>
            <w:r>
              <w:rPr>
                <w:rFonts w:ascii="Times New Roman" w:hAnsi="Times New Roman" w:cs="Times New Roman"/>
                <w:sz w:val="24"/>
                <w:szCs w:val="24"/>
              </w:rPr>
              <w:t>YÜRÜTÜLEN ÇALIŞMALAR:</w:t>
            </w:r>
          </w:p>
        </w:tc>
      </w:tr>
      <w:tr w:rsidR="001E7D43" w:rsidRPr="000603EF" w:rsidTr="00207F44">
        <w:trPr>
          <w:trHeight w:val="840"/>
        </w:trPr>
        <w:tc>
          <w:tcPr>
            <w:cnfStyle w:val="001000000000" w:firstRow="0" w:lastRow="0" w:firstColumn="1" w:lastColumn="0" w:oddVBand="0" w:evenVBand="0" w:oddHBand="0" w:evenHBand="0" w:firstRowFirstColumn="0" w:firstRowLastColumn="0" w:lastRowFirstColumn="0" w:lastRowLastColumn="0"/>
            <w:tcW w:w="2693" w:type="dxa"/>
          </w:tcPr>
          <w:p w:rsidR="001E7D43" w:rsidRPr="000603EF" w:rsidRDefault="001E7D43" w:rsidP="00B9069F">
            <w:pPr>
              <w:rPr>
                <w:rFonts w:ascii="Times New Roman" w:hAnsi="Times New Roman"/>
                <w:sz w:val="24"/>
                <w:szCs w:val="24"/>
              </w:rPr>
            </w:pPr>
            <w:r w:rsidRPr="000603EF">
              <w:rPr>
                <w:rFonts w:ascii="Times New Roman" w:hAnsi="Times New Roman"/>
                <w:sz w:val="24"/>
                <w:szCs w:val="24"/>
              </w:rPr>
              <w:t>2.</w:t>
            </w:r>
            <w:r>
              <w:rPr>
                <w:rFonts w:ascii="Times New Roman" w:hAnsi="Times New Roman"/>
                <w:sz w:val="24"/>
                <w:szCs w:val="24"/>
              </w:rPr>
              <w:t>4.</w:t>
            </w:r>
            <w:r w:rsidRPr="000603EF">
              <w:rPr>
                <w:rFonts w:ascii="Times New Roman" w:hAnsi="Times New Roman"/>
                <w:sz w:val="24"/>
                <w:szCs w:val="24"/>
              </w:rPr>
              <w:t xml:space="preserve"> Sağlık alanında</w:t>
            </w:r>
          </w:p>
          <w:p w:rsidR="001E7D43" w:rsidRPr="000603EF" w:rsidRDefault="001E7D43" w:rsidP="00B9069F">
            <w:pPr>
              <w:rPr>
                <w:rFonts w:ascii="Times New Roman" w:hAnsi="Times New Roman"/>
                <w:sz w:val="24"/>
                <w:szCs w:val="24"/>
              </w:rPr>
            </w:pPr>
            <w:proofErr w:type="gramStart"/>
            <w:r w:rsidRPr="000603EF">
              <w:rPr>
                <w:rFonts w:ascii="Times New Roman" w:hAnsi="Times New Roman"/>
                <w:sz w:val="24"/>
                <w:szCs w:val="24"/>
              </w:rPr>
              <w:t>nitelikli</w:t>
            </w:r>
            <w:proofErr w:type="gramEnd"/>
            <w:r w:rsidRPr="000603EF">
              <w:rPr>
                <w:rFonts w:ascii="Times New Roman" w:hAnsi="Times New Roman"/>
                <w:sz w:val="24"/>
                <w:szCs w:val="24"/>
              </w:rPr>
              <w:t xml:space="preserve"> kadın personel</w:t>
            </w:r>
          </w:p>
          <w:p w:rsidR="001E7D43" w:rsidRPr="000603EF" w:rsidRDefault="001E7D43" w:rsidP="00B9069F">
            <w:pPr>
              <w:rPr>
                <w:rFonts w:ascii="Times New Roman" w:hAnsi="Times New Roman"/>
                <w:sz w:val="24"/>
                <w:szCs w:val="24"/>
              </w:rPr>
            </w:pPr>
            <w:proofErr w:type="gramStart"/>
            <w:r w:rsidRPr="000603EF">
              <w:rPr>
                <w:rFonts w:ascii="Times New Roman" w:hAnsi="Times New Roman"/>
                <w:sz w:val="24"/>
                <w:szCs w:val="24"/>
              </w:rPr>
              <w:t>yetiştirilmesine</w:t>
            </w:r>
            <w:proofErr w:type="gramEnd"/>
            <w:r w:rsidRPr="000603EF">
              <w:rPr>
                <w:rFonts w:ascii="Times New Roman" w:hAnsi="Times New Roman"/>
                <w:sz w:val="24"/>
                <w:szCs w:val="24"/>
              </w:rPr>
              <w:t xml:space="preserve"> yönelik açılan kurs programları</w:t>
            </w:r>
          </w:p>
          <w:p w:rsidR="001E7D43" w:rsidRPr="000603EF" w:rsidRDefault="001E7D43" w:rsidP="00B9069F">
            <w:pPr>
              <w:rPr>
                <w:rFonts w:ascii="Times New Roman" w:hAnsi="Times New Roman"/>
                <w:sz w:val="24"/>
                <w:szCs w:val="24"/>
              </w:rPr>
            </w:pPr>
            <w:proofErr w:type="gramStart"/>
            <w:r w:rsidRPr="000603EF">
              <w:rPr>
                <w:rFonts w:ascii="Times New Roman" w:hAnsi="Times New Roman"/>
                <w:sz w:val="24"/>
                <w:szCs w:val="24"/>
              </w:rPr>
              <w:t>artırılacaktır</w:t>
            </w:r>
            <w:proofErr w:type="gramEnd"/>
            <w:r w:rsidRPr="000603EF">
              <w:rPr>
                <w:rFonts w:ascii="Times New Roman" w:hAnsi="Times New Roman"/>
                <w:sz w:val="24"/>
                <w:szCs w:val="24"/>
              </w:rPr>
              <w:t>.</w:t>
            </w:r>
          </w:p>
        </w:tc>
        <w:tc>
          <w:tcPr>
            <w:tcW w:w="1843" w:type="dxa"/>
            <w:gridSpan w:val="2"/>
          </w:tcPr>
          <w:p w:rsidR="001E7D43" w:rsidRPr="000603EF" w:rsidRDefault="001E7D43"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tc>
        <w:tc>
          <w:tcPr>
            <w:tcW w:w="1984" w:type="dxa"/>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MYK,</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Sağlık Bakanlığı,</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Kültür ve Turizm Bakanlığı,</w:t>
            </w:r>
          </w:p>
          <w:p w:rsidR="001E7D43" w:rsidRPr="000603EF" w:rsidRDefault="00F1680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MEB(</w:t>
            </w:r>
            <w:r w:rsidR="001E7D43" w:rsidRPr="000603EF">
              <w:rPr>
                <w:rFonts w:ascii="Times New Roman" w:hAnsi="Times New Roman"/>
                <w:sz w:val="24"/>
                <w:szCs w:val="24"/>
              </w:rPr>
              <w:t>HBÖGM</w:t>
            </w:r>
            <w:r>
              <w:rPr>
                <w:rFonts w:ascii="Times New Roman" w:hAnsi="Times New Roman"/>
                <w:sz w:val="24"/>
                <w:szCs w:val="24"/>
              </w:rPr>
              <w:t>)</w:t>
            </w:r>
            <w:r w:rsidR="001E7D43" w:rsidRPr="000603EF">
              <w:rPr>
                <w:rFonts w:ascii="Times New Roman" w:hAnsi="Times New Roman"/>
                <w:sz w:val="24"/>
                <w:szCs w:val="24"/>
              </w:rPr>
              <w:t>,</w:t>
            </w:r>
          </w:p>
          <w:p w:rsidR="001E7D43"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F16809" w:rsidRPr="000603EF">
              <w:rPr>
                <w:rFonts w:ascii="Times New Roman" w:hAnsi="Times New Roman"/>
                <w:sz w:val="24"/>
                <w:szCs w:val="24"/>
              </w:rPr>
              <w:t xml:space="preserve"> </w:t>
            </w:r>
            <w:r w:rsidR="00F16809">
              <w:rPr>
                <w:rFonts w:ascii="Times New Roman" w:hAnsi="Times New Roman"/>
                <w:sz w:val="24"/>
                <w:szCs w:val="24"/>
              </w:rPr>
              <w:t>(</w:t>
            </w:r>
            <w:r w:rsidR="001E7D43" w:rsidRPr="000603EF">
              <w:rPr>
                <w:rFonts w:ascii="Times New Roman" w:hAnsi="Times New Roman"/>
                <w:sz w:val="24"/>
                <w:szCs w:val="24"/>
              </w:rPr>
              <w:t>KSGM</w:t>
            </w:r>
            <w:r w:rsidR="00F16809">
              <w:rPr>
                <w:rFonts w:ascii="Times New Roman" w:hAnsi="Times New Roman"/>
                <w:sz w:val="24"/>
                <w:szCs w:val="24"/>
              </w:rPr>
              <w:t>)</w:t>
            </w:r>
            <w:r w:rsidR="001E7D43" w:rsidRPr="000603EF">
              <w:rPr>
                <w:rFonts w:ascii="Times New Roman" w:hAnsi="Times New Roman"/>
                <w:sz w:val="24"/>
                <w:szCs w:val="24"/>
              </w:rPr>
              <w:t xml:space="preserve">, STK’lar, </w:t>
            </w:r>
          </w:p>
          <w:p w:rsidR="001E7D43" w:rsidRPr="000603EF" w:rsidRDefault="001E7D43" w:rsidP="001E7D4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tc>
        <w:tc>
          <w:tcPr>
            <w:tcW w:w="1668" w:type="dxa"/>
            <w:gridSpan w:val="2"/>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 2023</w:t>
            </w:r>
          </w:p>
        </w:tc>
        <w:tc>
          <w:tcPr>
            <w:tcW w:w="2977" w:type="dxa"/>
          </w:tcPr>
          <w:p w:rsidR="001E7D43" w:rsidRPr="000603EF" w:rsidRDefault="001E7D43"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-Programlara katılan kadın sayısı</w:t>
            </w:r>
          </w:p>
          <w:p w:rsidR="001E7D43" w:rsidRPr="000603EF" w:rsidRDefault="001E7D43"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-Mesleki Yeterlilik Belgesi kazanan kadın sayısı</w:t>
            </w:r>
          </w:p>
        </w:tc>
        <w:tc>
          <w:tcPr>
            <w:tcW w:w="2977" w:type="dxa"/>
            <w:gridSpan w:val="3"/>
          </w:tcPr>
          <w:p w:rsidR="001E7D43" w:rsidRPr="000603EF" w:rsidRDefault="001E7D43" w:rsidP="00701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Tıbbi hizmetler, termal ve SPA, engelli ve yaşlı bakımı gibi hizmetleri de kapsayan sağlık turizmi potansiyelinin hayata geçirilmesi amacıyla kurs programları arttırıla</w:t>
            </w:r>
            <w:r w:rsidR="007015FA">
              <w:rPr>
                <w:rFonts w:ascii="Times New Roman" w:hAnsi="Times New Roman" w:cs="Times New Roman"/>
                <w:sz w:val="24"/>
                <w:szCs w:val="24"/>
              </w:rPr>
              <w:t>c</w:t>
            </w:r>
            <w:r w:rsidRPr="000603EF">
              <w:rPr>
                <w:rFonts w:ascii="Times New Roman" w:hAnsi="Times New Roman" w:cs="Times New Roman"/>
                <w:sz w:val="24"/>
                <w:szCs w:val="24"/>
              </w:rPr>
              <w:t xml:space="preserve">ak </w:t>
            </w:r>
            <w:r w:rsidR="007015FA">
              <w:rPr>
                <w:rFonts w:ascii="Times New Roman" w:hAnsi="Times New Roman" w:cs="Times New Roman"/>
                <w:sz w:val="24"/>
                <w:szCs w:val="24"/>
              </w:rPr>
              <w:t xml:space="preserve">ve </w:t>
            </w:r>
            <w:r w:rsidRPr="000603EF">
              <w:rPr>
                <w:rFonts w:ascii="Times New Roman" w:hAnsi="Times New Roman" w:cs="Times New Roman"/>
                <w:sz w:val="24"/>
                <w:szCs w:val="24"/>
              </w:rPr>
              <w:t>kadınların eğitim</w:t>
            </w:r>
            <w:r w:rsidR="007015FA">
              <w:rPr>
                <w:rFonts w:ascii="Times New Roman" w:hAnsi="Times New Roman" w:cs="Times New Roman"/>
                <w:sz w:val="24"/>
                <w:szCs w:val="24"/>
              </w:rPr>
              <w:t xml:space="preserve"> </w:t>
            </w:r>
            <w:r w:rsidRPr="000603EF">
              <w:rPr>
                <w:rFonts w:ascii="Times New Roman" w:hAnsi="Times New Roman" w:cs="Times New Roman"/>
                <w:sz w:val="24"/>
                <w:szCs w:val="24"/>
              </w:rPr>
              <w:t>almaları sağlanacaktır.</w:t>
            </w:r>
          </w:p>
        </w:tc>
      </w:tr>
      <w:tr w:rsidR="00A53F1D" w:rsidRPr="000603EF" w:rsidTr="00C778A3">
        <w:trPr>
          <w:trHeight w:val="840"/>
        </w:trPr>
        <w:tc>
          <w:tcPr>
            <w:cnfStyle w:val="001000000000" w:firstRow="0" w:lastRow="0" w:firstColumn="1" w:lastColumn="0" w:oddVBand="0" w:evenVBand="0" w:oddHBand="0" w:evenHBand="0" w:firstRowFirstColumn="0" w:firstRowLastColumn="0" w:lastRowFirstColumn="0" w:lastRowLastColumn="0"/>
            <w:tcW w:w="14142" w:type="dxa"/>
            <w:gridSpan w:val="10"/>
          </w:tcPr>
          <w:p w:rsidR="00A53F1D" w:rsidRPr="000603EF" w:rsidRDefault="00A53F1D" w:rsidP="007015FA">
            <w:pPr>
              <w:jc w:val="both"/>
              <w:rPr>
                <w:rFonts w:ascii="Times New Roman" w:hAnsi="Times New Roman" w:cs="Times New Roman"/>
                <w:sz w:val="24"/>
                <w:szCs w:val="24"/>
              </w:rPr>
            </w:pPr>
            <w:r>
              <w:rPr>
                <w:rFonts w:ascii="Times New Roman" w:hAnsi="Times New Roman" w:cs="Times New Roman"/>
                <w:sz w:val="24"/>
                <w:szCs w:val="24"/>
              </w:rPr>
              <w:t>YÜRÜTÜLEN ÇALIŞMALAR:</w:t>
            </w:r>
          </w:p>
        </w:tc>
      </w:tr>
      <w:tr w:rsidR="001E7D43" w:rsidRPr="000603EF" w:rsidTr="00207F44">
        <w:trPr>
          <w:trHeight w:val="840"/>
        </w:trPr>
        <w:tc>
          <w:tcPr>
            <w:cnfStyle w:val="001000000000" w:firstRow="0" w:lastRow="0" w:firstColumn="1" w:lastColumn="0" w:oddVBand="0" w:evenVBand="0" w:oddHBand="0" w:evenHBand="0" w:firstRowFirstColumn="0" w:firstRowLastColumn="0" w:lastRowFirstColumn="0" w:lastRowLastColumn="0"/>
            <w:tcW w:w="2693" w:type="dxa"/>
          </w:tcPr>
          <w:p w:rsidR="001E7D43" w:rsidRPr="000603EF" w:rsidRDefault="001E7D43" w:rsidP="00B9069F">
            <w:pPr>
              <w:rPr>
                <w:rFonts w:ascii="Times New Roman" w:hAnsi="Times New Roman"/>
                <w:sz w:val="24"/>
                <w:szCs w:val="24"/>
              </w:rPr>
            </w:pPr>
            <w:r w:rsidRPr="000603EF">
              <w:rPr>
                <w:rFonts w:ascii="Times New Roman" w:hAnsi="Times New Roman"/>
                <w:sz w:val="24"/>
                <w:szCs w:val="24"/>
              </w:rPr>
              <w:t>2.</w:t>
            </w:r>
            <w:r>
              <w:rPr>
                <w:rFonts w:ascii="Times New Roman" w:hAnsi="Times New Roman"/>
                <w:sz w:val="24"/>
                <w:szCs w:val="24"/>
              </w:rPr>
              <w:t>5</w:t>
            </w:r>
            <w:r w:rsidRPr="000603EF">
              <w:rPr>
                <w:rFonts w:ascii="Times New Roman" w:hAnsi="Times New Roman"/>
                <w:sz w:val="24"/>
                <w:szCs w:val="24"/>
              </w:rPr>
              <w:t>. İnşaat sektörünün ihtiyaç duyduğu alanlarda, nitelikli kadın çalışanların</w:t>
            </w:r>
          </w:p>
          <w:p w:rsidR="001E7D43" w:rsidRPr="000603EF" w:rsidRDefault="001E7D43" w:rsidP="00B9069F">
            <w:pPr>
              <w:rPr>
                <w:rFonts w:ascii="Times New Roman" w:hAnsi="Times New Roman"/>
                <w:sz w:val="24"/>
                <w:szCs w:val="24"/>
              </w:rPr>
            </w:pPr>
            <w:proofErr w:type="gramStart"/>
            <w:r w:rsidRPr="000603EF">
              <w:rPr>
                <w:rFonts w:ascii="Times New Roman" w:hAnsi="Times New Roman"/>
                <w:sz w:val="24"/>
                <w:szCs w:val="24"/>
              </w:rPr>
              <w:t>yetiştirilmesi</w:t>
            </w:r>
            <w:proofErr w:type="gramEnd"/>
          </w:p>
          <w:p w:rsidR="001E7D43" w:rsidRPr="000603EF" w:rsidRDefault="001E7D43" w:rsidP="00B9069F">
            <w:pPr>
              <w:rPr>
                <w:rFonts w:ascii="Times New Roman" w:hAnsi="Times New Roman"/>
                <w:sz w:val="24"/>
                <w:szCs w:val="24"/>
              </w:rPr>
            </w:pPr>
            <w:proofErr w:type="gramStart"/>
            <w:r w:rsidRPr="000603EF">
              <w:rPr>
                <w:rFonts w:ascii="Times New Roman" w:hAnsi="Times New Roman"/>
                <w:sz w:val="24"/>
                <w:szCs w:val="24"/>
              </w:rPr>
              <w:lastRenderedPageBreak/>
              <w:t>sağlanacaktır</w:t>
            </w:r>
            <w:proofErr w:type="gramEnd"/>
            <w:r w:rsidRPr="000603EF">
              <w:rPr>
                <w:rFonts w:ascii="Times New Roman" w:hAnsi="Times New Roman"/>
                <w:sz w:val="24"/>
                <w:szCs w:val="24"/>
              </w:rPr>
              <w:t>.</w:t>
            </w:r>
          </w:p>
        </w:tc>
        <w:tc>
          <w:tcPr>
            <w:tcW w:w="1843" w:type="dxa"/>
            <w:gridSpan w:val="2"/>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İŞKUR</w:t>
            </w:r>
          </w:p>
        </w:tc>
        <w:tc>
          <w:tcPr>
            <w:tcW w:w="1984" w:type="dxa"/>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MYK,</w:t>
            </w:r>
          </w:p>
          <w:p w:rsidR="001E7D43" w:rsidRPr="00AF38A3"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AF38A3">
              <w:rPr>
                <w:rFonts w:ascii="Times New Roman" w:hAnsi="Times New Roman"/>
                <w:color w:val="FF0000"/>
                <w:sz w:val="24"/>
                <w:szCs w:val="24"/>
              </w:rPr>
              <w:t xml:space="preserve">Çevre, </w:t>
            </w:r>
            <w:r w:rsidR="001E7D43" w:rsidRPr="00AF38A3">
              <w:rPr>
                <w:rFonts w:ascii="Times New Roman" w:hAnsi="Times New Roman"/>
                <w:color w:val="FF0000"/>
                <w:sz w:val="24"/>
                <w:szCs w:val="24"/>
              </w:rPr>
              <w:t>Şehircilik</w:t>
            </w:r>
            <w:r w:rsidRPr="00AF38A3">
              <w:rPr>
                <w:rFonts w:ascii="Times New Roman" w:hAnsi="Times New Roman"/>
                <w:color w:val="FF0000"/>
                <w:sz w:val="24"/>
                <w:szCs w:val="24"/>
              </w:rPr>
              <w:t xml:space="preserve"> ve </w:t>
            </w:r>
            <w:proofErr w:type="gramStart"/>
            <w:r w:rsidRPr="00AF38A3">
              <w:rPr>
                <w:rFonts w:ascii="Times New Roman" w:hAnsi="Times New Roman"/>
                <w:color w:val="FF0000"/>
                <w:sz w:val="24"/>
                <w:szCs w:val="24"/>
              </w:rPr>
              <w:t>İklim</w:t>
            </w:r>
            <w:r w:rsidR="001E7D43" w:rsidRPr="00AF38A3">
              <w:rPr>
                <w:rFonts w:ascii="Times New Roman" w:hAnsi="Times New Roman"/>
                <w:color w:val="FF0000"/>
                <w:sz w:val="24"/>
                <w:szCs w:val="24"/>
              </w:rPr>
              <w:t xml:space="preserve"> </w:t>
            </w:r>
            <w:r w:rsidR="00C74BD6">
              <w:rPr>
                <w:rFonts w:ascii="Times New Roman" w:hAnsi="Times New Roman"/>
                <w:color w:val="FF0000"/>
                <w:sz w:val="24"/>
                <w:szCs w:val="24"/>
              </w:rPr>
              <w:t xml:space="preserve"> Değişikliği</w:t>
            </w:r>
            <w:proofErr w:type="gramEnd"/>
            <w:r w:rsidR="00C74BD6">
              <w:rPr>
                <w:rFonts w:ascii="Times New Roman" w:hAnsi="Times New Roman"/>
                <w:color w:val="FF0000"/>
                <w:sz w:val="24"/>
                <w:szCs w:val="24"/>
              </w:rPr>
              <w:t xml:space="preserve"> </w:t>
            </w:r>
            <w:r w:rsidR="001E7D43" w:rsidRPr="00AF38A3">
              <w:rPr>
                <w:rFonts w:ascii="Times New Roman" w:hAnsi="Times New Roman"/>
                <w:color w:val="FF0000"/>
                <w:sz w:val="24"/>
                <w:szCs w:val="24"/>
              </w:rPr>
              <w:t>Bakanlığı,</w:t>
            </w:r>
          </w:p>
          <w:p w:rsidR="001E7D43"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lastRenderedPageBreak/>
              <w:t>A</w:t>
            </w:r>
            <w:r w:rsidR="007C497D">
              <w:rPr>
                <w:rFonts w:ascii="Times New Roman" w:hAnsi="Times New Roman"/>
                <w:color w:val="FF0000"/>
                <w:sz w:val="24"/>
                <w:szCs w:val="24"/>
                <w:lang w:eastAsia="tr-TR"/>
              </w:rPr>
              <w:t>SHB</w:t>
            </w:r>
            <w:r w:rsidR="00F40EDB" w:rsidRPr="000603EF">
              <w:rPr>
                <w:rFonts w:ascii="Times New Roman" w:hAnsi="Times New Roman"/>
                <w:sz w:val="24"/>
                <w:szCs w:val="24"/>
              </w:rPr>
              <w:t xml:space="preserve"> </w:t>
            </w:r>
            <w:r w:rsidR="00F40EDB">
              <w:rPr>
                <w:rFonts w:ascii="Times New Roman" w:hAnsi="Times New Roman"/>
                <w:sz w:val="24"/>
                <w:szCs w:val="24"/>
              </w:rPr>
              <w:t>(</w:t>
            </w:r>
            <w:r w:rsidR="001E7D43" w:rsidRPr="000603EF">
              <w:rPr>
                <w:rFonts w:ascii="Times New Roman" w:hAnsi="Times New Roman"/>
                <w:sz w:val="24"/>
                <w:szCs w:val="24"/>
              </w:rPr>
              <w:t>KSGM</w:t>
            </w:r>
            <w:r w:rsidR="00CD5233">
              <w:rPr>
                <w:rFonts w:ascii="Times New Roman" w:hAnsi="Times New Roman"/>
                <w:sz w:val="24"/>
                <w:szCs w:val="24"/>
              </w:rPr>
              <w:t>)</w:t>
            </w:r>
            <w:r w:rsidR="001E7D43" w:rsidRPr="000603EF">
              <w:rPr>
                <w:rFonts w:ascii="Times New Roman" w:hAnsi="Times New Roman"/>
                <w:sz w:val="24"/>
                <w:szCs w:val="24"/>
              </w:rPr>
              <w:t>, Meslek Kuruluşları, STK’lar,</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tc>
        <w:tc>
          <w:tcPr>
            <w:tcW w:w="1668" w:type="dxa"/>
            <w:gridSpan w:val="2"/>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2018 – 2023</w:t>
            </w:r>
          </w:p>
        </w:tc>
        <w:tc>
          <w:tcPr>
            <w:tcW w:w="2977" w:type="dxa"/>
          </w:tcPr>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w:t>
            </w:r>
            <w:r w:rsidRPr="000603EF">
              <w:t xml:space="preserve"> </w:t>
            </w:r>
            <w:r w:rsidRPr="000603EF">
              <w:rPr>
                <w:rFonts w:ascii="Times New Roman" w:hAnsi="Times New Roman"/>
                <w:sz w:val="24"/>
                <w:szCs w:val="24"/>
              </w:rPr>
              <w:t>Programlara katılan kadın sayısı</w:t>
            </w:r>
          </w:p>
          <w:p w:rsidR="001E7D43" w:rsidRPr="000603EF" w:rsidRDefault="001E7D4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-Mesleki Yeterlilik Belgesi kazanan kadın sayısı</w:t>
            </w:r>
          </w:p>
        </w:tc>
        <w:tc>
          <w:tcPr>
            <w:tcW w:w="2977" w:type="dxa"/>
            <w:gridSpan w:val="3"/>
          </w:tcPr>
          <w:p w:rsidR="004719CE" w:rsidRDefault="001E7D4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r w:rsidRPr="000603EF">
              <w:rPr>
                <w:rFonts w:ascii="Times New Roman" w:hAnsi="Times New Roman" w:cs="Times New Roman"/>
                <w:sz w:val="24"/>
                <w:szCs w:val="24"/>
              </w:rPr>
              <w:t>nşaat sektöründe gerek geleneksel olmayan mesleklerde kadın istihdamı gerekse sektörün ihtiyaçların</w:t>
            </w:r>
            <w:r w:rsidR="007015FA">
              <w:rPr>
                <w:rFonts w:ascii="Times New Roman" w:hAnsi="Times New Roman" w:cs="Times New Roman"/>
                <w:sz w:val="24"/>
                <w:szCs w:val="24"/>
              </w:rPr>
              <w:t xml:space="preserve">ı karşılamak </w:t>
            </w:r>
            <w:r w:rsidR="007015FA">
              <w:rPr>
                <w:rFonts w:ascii="Times New Roman" w:hAnsi="Times New Roman" w:cs="Times New Roman"/>
                <w:sz w:val="24"/>
                <w:szCs w:val="24"/>
              </w:rPr>
              <w:lastRenderedPageBreak/>
              <w:t>üzere</w:t>
            </w:r>
            <w:r w:rsidRPr="000603EF">
              <w:rPr>
                <w:rFonts w:ascii="Times New Roman" w:hAnsi="Times New Roman" w:cs="Times New Roman"/>
                <w:sz w:val="24"/>
                <w:szCs w:val="24"/>
              </w:rPr>
              <w:t xml:space="preserve"> kadınların sektörde daha fazla yer almasına yönelik mesleki eğitim imkânları arttırılacaktır.</w:t>
            </w:r>
          </w:p>
          <w:p w:rsidR="00B143A3"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43A3"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43A3"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43A3"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43A3"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43A3"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43A3"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43A3" w:rsidRPr="000603EF" w:rsidRDefault="00B143A3" w:rsidP="00B143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53F1D" w:rsidRPr="000603EF" w:rsidTr="00C778A3">
        <w:trPr>
          <w:trHeight w:val="840"/>
        </w:trPr>
        <w:tc>
          <w:tcPr>
            <w:cnfStyle w:val="001000000000" w:firstRow="0" w:lastRow="0" w:firstColumn="1" w:lastColumn="0" w:oddVBand="0" w:evenVBand="0" w:oddHBand="0" w:evenHBand="0" w:firstRowFirstColumn="0" w:firstRowLastColumn="0" w:lastRowFirstColumn="0" w:lastRowLastColumn="0"/>
            <w:tcW w:w="14142" w:type="dxa"/>
            <w:gridSpan w:val="10"/>
          </w:tcPr>
          <w:p w:rsidR="00A53F1D" w:rsidRDefault="00A53F1D" w:rsidP="00B143A3">
            <w:pPr>
              <w:jc w:val="both"/>
              <w:rPr>
                <w:rFonts w:ascii="Times New Roman" w:hAnsi="Times New Roman" w:cs="Times New Roman"/>
                <w:sz w:val="24"/>
                <w:szCs w:val="24"/>
              </w:rPr>
            </w:pPr>
            <w:r>
              <w:rPr>
                <w:rFonts w:ascii="Times New Roman" w:hAnsi="Times New Roman" w:cs="Times New Roman"/>
                <w:sz w:val="24"/>
                <w:szCs w:val="24"/>
              </w:rPr>
              <w:lastRenderedPageBreak/>
              <w:t>YÜRÜTÜLEN ÇALIŞMALAR:</w:t>
            </w:r>
          </w:p>
        </w:tc>
      </w:tr>
      <w:tr w:rsidR="00DE179D" w:rsidRPr="000603EF" w:rsidTr="00207F44">
        <w:trPr>
          <w:trHeight w:val="589"/>
        </w:trPr>
        <w:tc>
          <w:tcPr>
            <w:cnfStyle w:val="001000000000" w:firstRow="0" w:lastRow="0" w:firstColumn="1" w:lastColumn="0" w:oddVBand="0" w:evenVBand="0" w:oddHBand="0" w:evenHBand="0" w:firstRowFirstColumn="0" w:firstRowLastColumn="0" w:lastRowFirstColumn="0" w:lastRowLastColumn="0"/>
            <w:tcW w:w="14142" w:type="dxa"/>
            <w:gridSpan w:val="10"/>
          </w:tcPr>
          <w:p w:rsidR="00DE179D" w:rsidRPr="000603EF" w:rsidRDefault="00DE179D" w:rsidP="00B9069F">
            <w:pPr>
              <w:jc w:val="center"/>
              <w:rPr>
                <w:rFonts w:ascii="Times New Roman" w:hAnsi="Times New Roman" w:cs="Times New Roman"/>
                <w:sz w:val="28"/>
                <w:szCs w:val="28"/>
              </w:rPr>
            </w:pPr>
          </w:p>
          <w:p w:rsidR="00DE179D" w:rsidRPr="000603EF" w:rsidRDefault="00DE179D" w:rsidP="00B9069F">
            <w:pPr>
              <w:contextualSpacing/>
              <w:jc w:val="center"/>
              <w:rPr>
                <w:rFonts w:ascii="Times New Roman" w:hAnsi="Times New Roman" w:cs="Times New Roman"/>
                <w:sz w:val="24"/>
                <w:szCs w:val="24"/>
              </w:rPr>
            </w:pPr>
            <w:r w:rsidRPr="000603EF">
              <w:rPr>
                <w:rFonts w:ascii="Times New Roman" w:hAnsi="Times New Roman" w:cs="Times New Roman"/>
                <w:sz w:val="24"/>
                <w:szCs w:val="24"/>
              </w:rPr>
              <w:t xml:space="preserve">Strateji 3: Kadınların ekonomik konumunun güçlenmesi </w:t>
            </w:r>
            <w:r w:rsidRPr="00F349A0">
              <w:rPr>
                <w:rFonts w:ascii="Times New Roman" w:hAnsi="Times New Roman" w:cs="Times New Roman"/>
                <w:sz w:val="24"/>
                <w:szCs w:val="24"/>
              </w:rPr>
              <w:t>ve başta ücretsiz aile işçiliği olmak üzere</w:t>
            </w:r>
            <w:r>
              <w:rPr>
                <w:rFonts w:ascii="Times New Roman" w:hAnsi="Times New Roman" w:cs="Times New Roman"/>
                <w:sz w:val="24"/>
                <w:szCs w:val="24"/>
              </w:rPr>
              <w:t xml:space="preserve"> </w:t>
            </w:r>
            <w:r w:rsidRPr="000603EF">
              <w:rPr>
                <w:rFonts w:ascii="Times New Roman" w:hAnsi="Times New Roman" w:cs="Times New Roman"/>
                <w:sz w:val="24"/>
                <w:szCs w:val="24"/>
              </w:rPr>
              <w:t>kayıt dışılıkla mücadeleye yönelik ekonomik ve sosyal politikaların geliştirilmesi</w:t>
            </w:r>
          </w:p>
          <w:p w:rsidR="00DE179D" w:rsidRPr="000603EF" w:rsidRDefault="00DE179D" w:rsidP="00B9069F">
            <w:pPr>
              <w:jc w:val="center"/>
              <w:rPr>
                <w:rFonts w:ascii="Times New Roman" w:hAnsi="Times New Roman" w:cs="Times New Roman"/>
                <w:sz w:val="28"/>
                <w:szCs w:val="28"/>
              </w:rPr>
            </w:pPr>
          </w:p>
        </w:tc>
      </w:tr>
      <w:tr w:rsidR="00DE179D" w:rsidRPr="000603EF" w:rsidTr="00CA2A2F">
        <w:trPr>
          <w:trHeight w:val="400"/>
        </w:trPr>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rPr>
                <w:rFonts w:ascii="Times New Roman" w:hAnsi="Times New Roman" w:cs="Times New Roman"/>
                <w:sz w:val="24"/>
                <w:szCs w:val="24"/>
              </w:rPr>
            </w:pPr>
            <w:r w:rsidRPr="000603EF">
              <w:rPr>
                <w:rFonts w:ascii="Times New Roman" w:hAnsi="Times New Roman" w:cs="Times New Roman"/>
                <w:sz w:val="24"/>
                <w:szCs w:val="24"/>
              </w:rPr>
              <w:t>Faaliyetler</w:t>
            </w:r>
          </w:p>
        </w:tc>
        <w:tc>
          <w:tcPr>
            <w:tcW w:w="1843"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Sorumlu Kurum</w:t>
            </w:r>
          </w:p>
        </w:tc>
        <w:tc>
          <w:tcPr>
            <w:tcW w:w="2093"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İlgili Kurum</w:t>
            </w:r>
          </w:p>
        </w:tc>
        <w:tc>
          <w:tcPr>
            <w:tcW w:w="1559" w:type="dxa"/>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Süre</w:t>
            </w:r>
          </w:p>
        </w:tc>
        <w:tc>
          <w:tcPr>
            <w:tcW w:w="3294" w:type="dxa"/>
            <w:gridSpan w:val="3"/>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 xml:space="preserve">Performans </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Gösterge</w:t>
            </w:r>
            <w:r>
              <w:rPr>
                <w:rFonts w:ascii="Times New Roman" w:hAnsi="Times New Roman" w:cs="Times New Roman"/>
                <w:b/>
                <w:sz w:val="24"/>
                <w:szCs w:val="24"/>
              </w:rPr>
              <w:t>si</w:t>
            </w:r>
          </w:p>
        </w:tc>
        <w:tc>
          <w:tcPr>
            <w:tcW w:w="2660" w:type="dxa"/>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Açıklama</w:t>
            </w:r>
          </w:p>
        </w:tc>
      </w:tr>
      <w:tr w:rsidR="0040779C" w:rsidRPr="000603EF" w:rsidTr="00CA2A2F">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40779C" w:rsidRPr="000603EF" w:rsidRDefault="0040779C" w:rsidP="00B9069F">
            <w:pPr>
              <w:rPr>
                <w:rFonts w:ascii="Times New Roman" w:hAnsi="Times New Roman"/>
                <w:sz w:val="24"/>
                <w:szCs w:val="24"/>
              </w:rPr>
            </w:pPr>
            <w:r w:rsidRPr="000603EF">
              <w:rPr>
                <w:rFonts w:ascii="Times New Roman" w:hAnsi="Times New Roman"/>
                <w:sz w:val="24"/>
                <w:szCs w:val="24"/>
              </w:rPr>
              <w:t>3.1. Ülkemizde toplumsal cinsiyete duyarlı bütçeleme çalışması gerçekleştirilecektir.</w:t>
            </w:r>
          </w:p>
          <w:p w:rsidR="0040779C" w:rsidRPr="000603EF" w:rsidRDefault="0040779C" w:rsidP="00B9069F">
            <w:pPr>
              <w:rPr>
                <w:rFonts w:ascii="Times New Roman" w:hAnsi="Times New Roman"/>
                <w:sz w:val="24"/>
                <w:szCs w:val="24"/>
              </w:rPr>
            </w:pPr>
          </w:p>
        </w:tc>
        <w:tc>
          <w:tcPr>
            <w:tcW w:w="1843" w:type="dxa"/>
            <w:gridSpan w:val="2"/>
          </w:tcPr>
          <w:p w:rsidR="0040779C"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D5233" w:rsidRPr="000603EF">
              <w:rPr>
                <w:rFonts w:ascii="Times New Roman" w:hAnsi="Times New Roman"/>
                <w:sz w:val="24"/>
                <w:szCs w:val="24"/>
              </w:rPr>
              <w:t xml:space="preserve"> </w:t>
            </w:r>
            <w:r w:rsidR="00CD5233">
              <w:rPr>
                <w:rFonts w:ascii="Times New Roman" w:hAnsi="Times New Roman"/>
                <w:sz w:val="24"/>
                <w:szCs w:val="24"/>
              </w:rPr>
              <w:t>(</w:t>
            </w:r>
            <w:r w:rsidR="0040779C" w:rsidRPr="000603EF">
              <w:rPr>
                <w:rFonts w:ascii="Times New Roman" w:hAnsi="Times New Roman"/>
                <w:sz w:val="24"/>
                <w:szCs w:val="24"/>
              </w:rPr>
              <w:t>KSGM</w:t>
            </w:r>
            <w:r w:rsidR="00CD5233">
              <w:rPr>
                <w:rFonts w:ascii="Times New Roman" w:hAnsi="Times New Roman"/>
                <w:sz w:val="24"/>
                <w:szCs w:val="24"/>
              </w:rPr>
              <w:t>)</w:t>
            </w:r>
          </w:p>
        </w:tc>
        <w:tc>
          <w:tcPr>
            <w:tcW w:w="2093" w:type="dxa"/>
            <w:gridSpan w:val="2"/>
          </w:tcPr>
          <w:p w:rsidR="00353F27" w:rsidRDefault="00353F2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 xml:space="preserve">Cumhurbaşkanlığı </w:t>
            </w:r>
            <w:r w:rsidR="002F3370">
              <w:rPr>
                <w:rFonts w:ascii="Times New Roman" w:hAnsi="Times New Roman"/>
                <w:color w:val="FF0000"/>
                <w:szCs w:val="24"/>
              </w:rPr>
              <w:t>(</w:t>
            </w:r>
            <w:r w:rsidRPr="00585C5B">
              <w:rPr>
                <w:rFonts w:ascii="Times New Roman" w:hAnsi="Times New Roman"/>
                <w:color w:val="FF0000"/>
                <w:szCs w:val="24"/>
              </w:rPr>
              <w:t>Strateji ve Bütçe Başkanlığı</w:t>
            </w:r>
            <w:r w:rsidR="002F3370">
              <w:rPr>
                <w:rFonts w:ascii="Times New Roman" w:hAnsi="Times New Roman"/>
                <w:color w:val="FF0000"/>
                <w:szCs w:val="24"/>
              </w:rPr>
              <w:t>)</w:t>
            </w:r>
            <w:r>
              <w:rPr>
                <w:rFonts w:ascii="Times New Roman" w:hAnsi="Times New Roman"/>
                <w:sz w:val="24"/>
                <w:szCs w:val="24"/>
              </w:rPr>
              <w:t>,</w:t>
            </w:r>
          </w:p>
          <w:p w:rsidR="0040779C" w:rsidRPr="00CD5233" w:rsidRDefault="00CD523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CD5233">
              <w:rPr>
                <w:rFonts w:ascii="Times New Roman" w:hAnsi="Times New Roman"/>
                <w:color w:val="FF0000"/>
                <w:sz w:val="24"/>
                <w:szCs w:val="24"/>
              </w:rPr>
              <w:t xml:space="preserve">Dışişleri Bakanlığı </w:t>
            </w:r>
            <w:r w:rsidR="0040779C" w:rsidRPr="00CD5233">
              <w:rPr>
                <w:rFonts w:ascii="Times New Roman" w:hAnsi="Times New Roman"/>
                <w:color w:val="FF0000"/>
                <w:sz w:val="24"/>
                <w:szCs w:val="24"/>
              </w:rPr>
              <w:t>AB Ba</w:t>
            </w:r>
            <w:r w:rsidRPr="00CD5233">
              <w:rPr>
                <w:rFonts w:ascii="Times New Roman" w:hAnsi="Times New Roman"/>
                <w:color w:val="FF0000"/>
                <w:sz w:val="24"/>
                <w:szCs w:val="24"/>
              </w:rPr>
              <w:t>ş</w:t>
            </w:r>
            <w:r w:rsidR="0040779C" w:rsidRPr="00CD5233">
              <w:rPr>
                <w:rFonts w:ascii="Times New Roman" w:hAnsi="Times New Roman"/>
                <w:color w:val="FF0000"/>
                <w:sz w:val="24"/>
                <w:szCs w:val="24"/>
              </w:rPr>
              <w:t>kanlığı,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KEFEK, </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559" w:type="dxa"/>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2019-2022</w:t>
            </w:r>
          </w:p>
        </w:tc>
        <w:tc>
          <w:tcPr>
            <w:tcW w:w="3294" w:type="dxa"/>
            <w:gridSpan w:val="3"/>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-Eğitilen kişi sayısı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-Gerçekleştirilen analiz sayısı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-Programda gerçekleştirilen değişiklik sayısı</w:t>
            </w:r>
          </w:p>
        </w:tc>
        <w:tc>
          <w:tcPr>
            <w:tcW w:w="2660" w:type="dxa"/>
          </w:tcPr>
          <w:p w:rsidR="0040779C" w:rsidRPr="000603EF" w:rsidRDefault="0033643E" w:rsidP="00CD523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778A3">
              <w:rPr>
                <w:rFonts w:ascii="Times New Roman" w:hAnsi="Times New Roman"/>
                <w:color w:val="FF0000"/>
                <w:sz w:val="24"/>
                <w:szCs w:val="24"/>
                <w:lang w:eastAsia="tr-TR"/>
              </w:rPr>
              <w:t xml:space="preserve"> </w:t>
            </w:r>
            <w:r w:rsidR="00CD5233">
              <w:rPr>
                <w:rFonts w:ascii="Times New Roman" w:hAnsi="Times New Roman"/>
                <w:sz w:val="24"/>
                <w:szCs w:val="24"/>
              </w:rPr>
              <w:t>(</w:t>
            </w:r>
            <w:r w:rsidR="00CD5233" w:rsidRPr="000603EF">
              <w:rPr>
                <w:rFonts w:ascii="Times New Roman" w:hAnsi="Times New Roman"/>
                <w:sz w:val="24"/>
                <w:szCs w:val="24"/>
              </w:rPr>
              <w:t>KSGM</w:t>
            </w:r>
            <w:r w:rsidR="00CD5233">
              <w:rPr>
                <w:rFonts w:ascii="Times New Roman" w:hAnsi="Times New Roman"/>
                <w:sz w:val="24"/>
                <w:szCs w:val="24"/>
              </w:rPr>
              <w:t>)</w:t>
            </w:r>
            <w:r w:rsidR="00CD5233">
              <w:rPr>
                <w:rFonts w:ascii="Times New Roman" w:hAnsi="Times New Roman"/>
                <w:color w:val="FF0000"/>
                <w:sz w:val="24"/>
                <w:szCs w:val="24"/>
                <w:lang w:eastAsia="tr-TR"/>
              </w:rPr>
              <w:t xml:space="preserve"> </w:t>
            </w:r>
            <w:r w:rsidR="00CD5233" w:rsidRPr="000603EF">
              <w:rPr>
                <w:rFonts w:ascii="Times New Roman" w:hAnsi="Times New Roman" w:cs="Times New Roman"/>
                <w:sz w:val="24"/>
                <w:szCs w:val="24"/>
              </w:rPr>
              <w:t>tarafından</w:t>
            </w:r>
            <w:r w:rsidR="00CD5233" w:rsidRPr="00CD5233">
              <w:rPr>
                <w:rFonts w:ascii="Times New Roman" w:hAnsi="Times New Roman"/>
                <w:color w:val="FF0000"/>
                <w:sz w:val="24"/>
                <w:szCs w:val="24"/>
                <w:lang w:eastAsia="tr-TR"/>
              </w:rPr>
              <w:t xml:space="preserve"> </w:t>
            </w:r>
            <w:r w:rsidR="00353F27" w:rsidRPr="00585C5B">
              <w:rPr>
                <w:rFonts w:ascii="Times New Roman" w:hAnsi="Times New Roman"/>
                <w:color w:val="FF0000"/>
                <w:szCs w:val="24"/>
              </w:rPr>
              <w:t>Cumhurbaşkanlığı Strateji ve Bütçe Başkanlığı</w:t>
            </w:r>
            <w:r w:rsidR="0040779C" w:rsidRPr="000603EF">
              <w:rPr>
                <w:rFonts w:ascii="Times New Roman" w:hAnsi="Times New Roman" w:cs="Times New Roman"/>
                <w:sz w:val="24"/>
                <w:szCs w:val="24"/>
              </w:rPr>
              <w:t xml:space="preserve"> eş </w:t>
            </w:r>
            <w:proofErr w:type="spellStart"/>
            <w:r w:rsidR="0040779C" w:rsidRPr="000603EF">
              <w:rPr>
                <w:rFonts w:ascii="Times New Roman" w:hAnsi="Times New Roman" w:cs="Times New Roman"/>
                <w:sz w:val="24"/>
                <w:szCs w:val="24"/>
              </w:rPr>
              <w:t>yararlanıcılığında</w:t>
            </w:r>
            <w:proofErr w:type="spellEnd"/>
            <w:r w:rsidR="0040779C" w:rsidRPr="000603EF">
              <w:rPr>
                <w:rFonts w:ascii="Times New Roman" w:hAnsi="Times New Roman" w:cs="Times New Roman"/>
                <w:sz w:val="24"/>
                <w:szCs w:val="24"/>
              </w:rPr>
              <w:t xml:space="preserve"> “Türkiye’de Toplumsal Cinsiyete Duyarlı Bütçeleme (TCDB) ve Planlamanın Uygulanması Projesi” yürütülecek</w:t>
            </w:r>
            <w:r w:rsidR="007015FA">
              <w:rPr>
                <w:rFonts w:ascii="Times New Roman" w:hAnsi="Times New Roman" w:cs="Times New Roman"/>
                <w:sz w:val="24"/>
                <w:szCs w:val="24"/>
              </w:rPr>
              <w:t>tir.</w:t>
            </w:r>
            <w:r w:rsidR="0040779C" w:rsidRPr="000603EF">
              <w:rPr>
                <w:rFonts w:ascii="Times New Roman" w:hAnsi="Times New Roman" w:cs="Times New Roman"/>
                <w:sz w:val="24"/>
                <w:szCs w:val="24"/>
              </w:rPr>
              <w:t xml:space="preserve"> </w:t>
            </w:r>
          </w:p>
        </w:tc>
      </w:tr>
      <w:tr w:rsidR="00F500A2" w:rsidRPr="000603EF" w:rsidTr="000009C2">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F500A2" w:rsidRDefault="00F500A2" w:rsidP="00CD5233">
            <w:pPr>
              <w:jc w:val="both"/>
              <w:rPr>
                <w:rFonts w:ascii="Times New Roman" w:hAnsi="Times New Roman"/>
                <w:color w:val="FF0000"/>
                <w:sz w:val="24"/>
                <w:szCs w:val="24"/>
                <w:lang w:eastAsia="tr-TR"/>
              </w:rPr>
            </w:pPr>
            <w:r>
              <w:rPr>
                <w:rFonts w:ascii="Times New Roman" w:hAnsi="Times New Roman" w:cs="Times New Roman"/>
                <w:sz w:val="24"/>
                <w:szCs w:val="24"/>
              </w:rPr>
              <w:lastRenderedPageBreak/>
              <w:t>YÜRÜTÜLEN ÇALIŞMALAR:</w:t>
            </w:r>
          </w:p>
        </w:tc>
      </w:tr>
      <w:tr w:rsidR="0040779C" w:rsidRPr="000603EF" w:rsidTr="00CA2A2F">
        <w:trPr>
          <w:trHeight w:val="960"/>
        </w:trPr>
        <w:tc>
          <w:tcPr>
            <w:cnfStyle w:val="001000000000" w:firstRow="0" w:lastRow="0" w:firstColumn="1" w:lastColumn="0" w:oddVBand="0" w:evenVBand="0" w:oddHBand="0" w:evenHBand="0" w:firstRowFirstColumn="0" w:firstRowLastColumn="0" w:lastRowFirstColumn="0" w:lastRowLastColumn="0"/>
            <w:tcW w:w="2693" w:type="dxa"/>
          </w:tcPr>
          <w:p w:rsidR="0040779C" w:rsidRPr="000603EF" w:rsidRDefault="0040779C" w:rsidP="00B9069F">
            <w:pPr>
              <w:rPr>
                <w:rFonts w:ascii="Times New Roman" w:hAnsi="Times New Roman"/>
                <w:sz w:val="24"/>
                <w:szCs w:val="24"/>
              </w:rPr>
            </w:pPr>
            <w:r w:rsidRPr="000603EF">
              <w:rPr>
                <w:rFonts w:ascii="Times New Roman" w:hAnsi="Times New Roman"/>
                <w:sz w:val="24"/>
                <w:szCs w:val="24"/>
              </w:rPr>
              <w:t>3.2. İş ve aile sorumlulukları arasındaki dengenin sağlanması konusunda bilinçlendirme çalışmaları yapılacaktır.</w:t>
            </w:r>
          </w:p>
        </w:tc>
        <w:tc>
          <w:tcPr>
            <w:tcW w:w="1843" w:type="dxa"/>
            <w:gridSpan w:val="2"/>
          </w:tcPr>
          <w:p w:rsidR="0040779C"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D5233" w:rsidRPr="000603EF">
              <w:rPr>
                <w:rFonts w:ascii="Times New Roman" w:hAnsi="Times New Roman"/>
                <w:sz w:val="24"/>
                <w:szCs w:val="24"/>
              </w:rPr>
              <w:t xml:space="preserve"> </w:t>
            </w:r>
            <w:r w:rsidR="00CD5233">
              <w:rPr>
                <w:rFonts w:ascii="Times New Roman" w:hAnsi="Times New Roman"/>
                <w:sz w:val="24"/>
                <w:szCs w:val="24"/>
              </w:rPr>
              <w:t>(</w:t>
            </w:r>
            <w:r w:rsidR="0040779C" w:rsidRPr="000603EF">
              <w:rPr>
                <w:rFonts w:ascii="Times New Roman" w:hAnsi="Times New Roman"/>
                <w:sz w:val="24"/>
                <w:szCs w:val="24"/>
              </w:rPr>
              <w:t>KSGM</w:t>
            </w:r>
            <w:r w:rsidR="00CD5233">
              <w:rPr>
                <w:rFonts w:ascii="Times New Roman" w:hAnsi="Times New Roman"/>
                <w:sz w:val="24"/>
                <w:szCs w:val="24"/>
              </w:rPr>
              <w:t>)</w:t>
            </w:r>
          </w:p>
        </w:tc>
        <w:tc>
          <w:tcPr>
            <w:tcW w:w="2093" w:type="dxa"/>
            <w:gridSpan w:val="2"/>
          </w:tcPr>
          <w:p w:rsidR="00263A02" w:rsidRPr="000603EF" w:rsidRDefault="00AF38A3" w:rsidP="00263A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263A02" w:rsidRPr="000603EF">
              <w:rPr>
                <w:rFonts w:ascii="Times New Roman" w:hAnsi="Times New Roman"/>
                <w:sz w:val="24"/>
                <w:szCs w:val="24"/>
              </w:rPr>
              <w:t xml:space="preserve"> </w:t>
            </w:r>
            <w:r w:rsidR="00263A02">
              <w:rPr>
                <w:rFonts w:ascii="Times New Roman" w:hAnsi="Times New Roman"/>
                <w:sz w:val="24"/>
                <w:szCs w:val="24"/>
              </w:rPr>
              <w:t>(</w:t>
            </w:r>
            <w:r w:rsidR="00263A02" w:rsidRPr="000603EF">
              <w:rPr>
                <w:rFonts w:ascii="Times New Roman" w:hAnsi="Times New Roman"/>
                <w:sz w:val="24"/>
                <w:szCs w:val="24"/>
              </w:rPr>
              <w:t>ÇGM</w:t>
            </w:r>
            <w:r w:rsidR="00263A02">
              <w:rPr>
                <w:rFonts w:ascii="Times New Roman" w:hAnsi="Times New Roman"/>
                <w:sz w:val="24"/>
                <w:szCs w:val="24"/>
              </w:rPr>
              <w:t>,</w:t>
            </w:r>
          </w:p>
          <w:p w:rsidR="00263A02" w:rsidRDefault="00263A02" w:rsidP="00263A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color w:val="FF0000"/>
              </w:rPr>
              <w:t>ÇGM</w:t>
            </w:r>
            <w:r w:rsidRPr="003502C0">
              <w:rPr>
                <w:rFonts w:ascii="Times New Roman" w:eastAsia="Calibri" w:hAnsi="Times New Roman" w:cs="Times New Roman"/>
                <w:color w:val="FF0000"/>
              </w:rPr>
              <w:t xml:space="preserve"> (Mülga Devlet Personel Başkanlığı)</w:t>
            </w:r>
            <w:r w:rsidRPr="003502C0">
              <w:rPr>
                <w:rFonts w:ascii="Times New Roman" w:eastAsia="Calibri" w:hAnsi="Times New Roman" w:cs="Times New Roman"/>
              </w:rPr>
              <w:t>)</w:t>
            </w:r>
            <w:r>
              <w:rPr>
                <w:rFonts w:ascii="Times New Roman" w:eastAsia="Calibri" w:hAnsi="Times New Roman" w:cs="Times New Roman"/>
              </w:rPr>
              <w:t>,</w:t>
            </w:r>
          </w:p>
          <w:p w:rsidR="0040779C" w:rsidRPr="000603EF" w:rsidRDefault="0040779C" w:rsidP="00263A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SGK,</w:t>
            </w:r>
          </w:p>
          <w:p w:rsidR="0040779C" w:rsidRPr="000603EF" w:rsidRDefault="00CD523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5233">
              <w:rPr>
                <w:rFonts w:ascii="Times New Roman" w:hAnsi="Times New Roman"/>
                <w:color w:val="FF0000"/>
                <w:sz w:val="24"/>
                <w:szCs w:val="24"/>
              </w:rPr>
              <w:t>Dışişleri Bakanlığı AB Başkanlığı</w:t>
            </w:r>
            <w:r w:rsidR="0040779C" w:rsidRPr="000603EF">
              <w:rPr>
                <w:rFonts w:ascii="Times New Roman" w:hAnsi="Times New Roman"/>
                <w:sz w:val="24"/>
                <w:szCs w:val="24"/>
              </w:rPr>
              <w:t>,</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TRT,</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Kamu Görevlileri ile İşçi-İşveren Sendika ve</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603EF">
              <w:rPr>
                <w:rFonts w:ascii="Times New Roman" w:hAnsi="Times New Roman"/>
              </w:rPr>
              <w:t>Konfederasyonları,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Yerel Yönetimler,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tc>
        <w:tc>
          <w:tcPr>
            <w:tcW w:w="1559" w:type="dxa"/>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2018- 2023</w:t>
            </w:r>
          </w:p>
        </w:tc>
        <w:tc>
          <w:tcPr>
            <w:tcW w:w="3294" w:type="dxa"/>
            <w:gridSpan w:val="3"/>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-Gerçekleştirilen etkinlik sayısı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-Ulaşılan kişi sayısı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-Dağıtımı yapılan materyal sayısı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660" w:type="dxa"/>
          </w:tcPr>
          <w:p w:rsidR="0040779C" w:rsidRPr="000603EF" w:rsidRDefault="0040779C"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İş ve aile yaşamının uyumlaştırılması konusunda k</w:t>
            </w:r>
            <w:r w:rsidRPr="000603EF">
              <w:rPr>
                <w:rFonts w:ascii="Times New Roman" w:hAnsi="Times New Roman" w:cs="Times New Roman"/>
                <w:sz w:val="24"/>
                <w:szCs w:val="24"/>
              </w:rPr>
              <w:t>adınların ve erkeklerin sorumluluk</w:t>
            </w:r>
            <w:r>
              <w:rPr>
                <w:rFonts w:ascii="Times New Roman" w:hAnsi="Times New Roman" w:cs="Times New Roman"/>
                <w:sz w:val="24"/>
                <w:szCs w:val="24"/>
              </w:rPr>
              <w:t xml:space="preserve"> </w:t>
            </w:r>
            <w:r w:rsidRPr="000603EF">
              <w:rPr>
                <w:rFonts w:ascii="Times New Roman" w:hAnsi="Times New Roman" w:cs="Times New Roman"/>
                <w:sz w:val="24"/>
                <w:szCs w:val="24"/>
              </w:rPr>
              <w:t>paylaş</w:t>
            </w:r>
            <w:r>
              <w:rPr>
                <w:rFonts w:ascii="Times New Roman" w:hAnsi="Times New Roman" w:cs="Times New Roman"/>
                <w:sz w:val="24"/>
                <w:szCs w:val="24"/>
              </w:rPr>
              <w:t xml:space="preserve">ımı </w:t>
            </w:r>
            <w:r w:rsidRPr="000603EF">
              <w:rPr>
                <w:rFonts w:ascii="Times New Roman" w:hAnsi="Times New Roman" w:cs="Times New Roman"/>
                <w:sz w:val="24"/>
                <w:szCs w:val="24"/>
              </w:rPr>
              <w:t xml:space="preserve">ve </w:t>
            </w:r>
            <w:r>
              <w:rPr>
                <w:rFonts w:ascii="Times New Roman" w:hAnsi="Times New Roman" w:cs="Times New Roman"/>
                <w:sz w:val="24"/>
                <w:szCs w:val="24"/>
              </w:rPr>
              <w:t xml:space="preserve">konuyla ilgili güncel gelişmelerin duyurulması amacıyla </w:t>
            </w:r>
            <w:r w:rsidRPr="000603EF">
              <w:rPr>
                <w:rFonts w:ascii="Times New Roman" w:hAnsi="Times New Roman" w:cs="Times New Roman"/>
                <w:sz w:val="24"/>
                <w:szCs w:val="24"/>
              </w:rPr>
              <w:t xml:space="preserve">bilgilendirme </w:t>
            </w:r>
            <w:r>
              <w:rPr>
                <w:rFonts w:ascii="Times New Roman" w:hAnsi="Times New Roman" w:cs="Times New Roman"/>
                <w:sz w:val="24"/>
                <w:szCs w:val="24"/>
              </w:rPr>
              <w:t xml:space="preserve">etkinlikleri </w:t>
            </w:r>
            <w:r w:rsidRPr="000603EF">
              <w:rPr>
                <w:rFonts w:ascii="Times New Roman" w:hAnsi="Times New Roman" w:cs="Times New Roman"/>
                <w:sz w:val="24"/>
                <w:szCs w:val="24"/>
              </w:rPr>
              <w:t xml:space="preserve">yapılacak, basılı ve görsel materyaller hazırlanarak yaygınlaştırılacaktır. </w:t>
            </w:r>
          </w:p>
        </w:tc>
      </w:tr>
      <w:tr w:rsidR="00F500A2" w:rsidRPr="000603EF" w:rsidTr="000009C2">
        <w:trPr>
          <w:trHeight w:val="960"/>
        </w:trPr>
        <w:tc>
          <w:tcPr>
            <w:cnfStyle w:val="001000000000" w:firstRow="0" w:lastRow="0" w:firstColumn="1" w:lastColumn="0" w:oddVBand="0" w:evenVBand="0" w:oddHBand="0" w:evenHBand="0" w:firstRowFirstColumn="0" w:firstRowLastColumn="0" w:lastRowFirstColumn="0" w:lastRowLastColumn="0"/>
            <w:tcW w:w="14142" w:type="dxa"/>
            <w:gridSpan w:val="10"/>
          </w:tcPr>
          <w:p w:rsidR="00F500A2" w:rsidRDefault="00F500A2" w:rsidP="004E5BAA">
            <w:pPr>
              <w:jc w:val="both"/>
              <w:rPr>
                <w:rFonts w:ascii="Times New Roman" w:hAnsi="Times New Roman" w:cs="Times New Roman"/>
                <w:sz w:val="24"/>
                <w:szCs w:val="24"/>
              </w:rPr>
            </w:pPr>
            <w:r>
              <w:rPr>
                <w:rFonts w:ascii="Times New Roman" w:hAnsi="Times New Roman" w:cs="Times New Roman"/>
                <w:sz w:val="24"/>
                <w:szCs w:val="24"/>
              </w:rPr>
              <w:t>YÜRÜTÜLEN ÇALIŞMALAR:</w:t>
            </w:r>
          </w:p>
        </w:tc>
      </w:tr>
      <w:tr w:rsidR="0040779C" w:rsidRPr="000603EF" w:rsidTr="00CA2A2F">
        <w:trPr>
          <w:trHeight w:val="960"/>
        </w:trPr>
        <w:tc>
          <w:tcPr>
            <w:cnfStyle w:val="001000000000" w:firstRow="0" w:lastRow="0" w:firstColumn="1" w:lastColumn="0" w:oddVBand="0" w:evenVBand="0" w:oddHBand="0" w:evenHBand="0" w:firstRowFirstColumn="0" w:firstRowLastColumn="0" w:lastRowFirstColumn="0" w:lastRowLastColumn="0"/>
            <w:tcW w:w="2693" w:type="dxa"/>
          </w:tcPr>
          <w:p w:rsidR="0040779C" w:rsidRPr="000603EF" w:rsidRDefault="0040779C" w:rsidP="00B9069F">
            <w:pPr>
              <w:rPr>
                <w:rFonts w:ascii="Times New Roman" w:hAnsi="Times New Roman"/>
                <w:sz w:val="24"/>
                <w:szCs w:val="24"/>
              </w:rPr>
            </w:pPr>
            <w:r w:rsidRPr="000603EF">
              <w:rPr>
                <w:rFonts w:ascii="Times New Roman" w:hAnsi="Times New Roman"/>
                <w:sz w:val="24"/>
                <w:szCs w:val="24"/>
              </w:rPr>
              <w:t>3.3</w:t>
            </w:r>
            <w:r>
              <w:rPr>
                <w:rFonts w:ascii="Times New Roman" w:hAnsi="Times New Roman"/>
                <w:sz w:val="24"/>
                <w:szCs w:val="24"/>
              </w:rPr>
              <w:t>.</w:t>
            </w:r>
            <w:r w:rsidRPr="000603EF">
              <w:rPr>
                <w:rFonts w:ascii="Times New Roman" w:hAnsi="Times New Roman"/>
                <w:sz w:val="24"/>
                <w:szCs w:val="24"/>
              </w:rPr>
              <w:t xml:space="preserve"> Kadınlar üzerindeki bakım yükümlülüklerini azaltmak amacıyla çocuk, engelli ve yaşlı bakımına ilişkin destek ve teşviklerin çeşitlendirilmesine yönelik çalışmalar yapılacaktır. </w:t>
            </w:r>
          </w:p>
        </w:tc>
        <w:tc>
          <w:tcPr>
            <w:tcW w:w="1843" w:type="dxa"/>
            <w:gridSpan w:val="2"/>
          </w:tcPr>
          <w:p w:rsidR="0040779C" w:rsidRPr="000603EF" w:rsidRDefault="00AF38A3" w:rsidP="00CD523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D5233" w:rsidRPr="000603EF">
              <w:rPr>
                <w:rFonts w:ascii="Times New Roman" w:hAnsi="Times New Roman"/>
                <w:sz w:val="24"/>
                <w:szCs w:val="24"/>
              </w:rPr>
              <w:t xml:space="preserve"> </w:t>
            </w:r>
            <w:r w:rsidR="00CD5233">
              <w:rPr>
                <w:rFonts w:ascii="Times New Roman" w:hAnsi="Times New Roman"/>
                <w:sz w:val="24"/>
                <w:szCs w:val="24"/>
              </w:rPr>
              <w:t>(</w:t>
            </w:r>
            <w:r w:rsidR="0040779C" w:rsidRPr="000603EF">
              <w:rPr>
                <w:rFonts w:ascii="Times New Roman" w:hAnsi="Times New Roman"/>
                <w:sz w:val="24"/>
                <w:szCs w:val="24"/>
              </w:rPr>
              <w:t>ÇHGM, EYHGM</w:t>
            </w:r>
            <w:r w:rsidR="00CD5233">
              <w:rPr>
                <w:rFonts w:ascii="Times New Roman" w:hAnsi="Times New Roman"/>
                <w:sz w:val="24"/>
                <w:szCs w:val="24"/>
              </w:rPr>
              <w:t>)</w:t>
            </w:r>
          </w:p>
        </w:tc>
        <w:tc>
          <w:tcPr>
            <w:tcW w:w="2093" w:type="dxa"/>
            <w:gridSpan w:val="2"/>
          </w:tcPr>
          <w:p w:rsidR="00AF38A3"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D5233" w:rsidRPr="000603EF">
              <w:rPr>
                <w:rFonts w:ascii="Times New Roman" w:hAnsi="Times New Roman"/>
                <w:sz w:val="24"/>
                <w:szCs w:val="24"/>
              </w:rPr>
              <w:t xml:space="preserve"> </w:t>
            </w:r>
            <w:r w:rsidR="00CD5233">
              <w:rPr>
                <w:rFonts w:ascii="Times New Roman" w:hAnsi="Times New Roman"/>
                <w:sz w:val="24"/>
                <w:szCs w:val="24"/>
              </w:rPr>
              <w:t>(</w:t>
            </w:r>
            <w:r w:rsidR="0040779C" w:rsidRPr="000603EF">
              <w:rPr>
                <w:rFonts w:ascii="Times New Roman" w:hAnsi="Times New Roman"/>
                <w:sz w:val="24"/>
                <w:szCs w:val="24"/>
              </w:rPr>
              <w:t>KSGM</w:t>
            </w:r>
            <w:r w:rsidR="00CD5233">
              <w:rPr>
                <w:rFonts w:ascii="Times New Roman" w:hAnsi="Times New Roman"/>
                <w:sz w:val="24"/>
                <w:szCs w:val="24"/>
              </w:rPr>
              <w:t>,</w:t>
            </w:r>
            <w:r w:rsidR="002F3370">
              <w:rPr>
                <w:rFonts w:ascii="Times New Roman" w:hAnsi="Times New Roman"/>
                <w:sz w:val="24"/>
                <w:szCs w:val="24"/>
              </w:rPr>
              <w:t xml:space="preserve"> </w:t>
            </w:r>
          </w:p>
          <w:p w:rsidR="00AF38A3"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40779C"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38A3">
              <w:rPr>
                <w:rFonts w:ascii="Times New Roman" w:hAnsi="Times New Roman"/>
                <w:color w:val="FF0000"/>
                <w:sz w:val="24"/>
                <w:szCs w:val="24"/>
              </w:rPr>
              <w:t>ÇSGB (</w:t>
            </w:r>
            <w:r w:rsidR="002F3370" w:rsidRPr="00AF38A3">
              <w:rPr>
                <w:rFonts w:ascii="Times New Roman" w:hAnsi="Times New Roman"/>
                <w:color w:val="FF0000"/>
                <w:sz w:val="24"/>
                <w:szCs w:val="24"/>
              </w:rPr>
              <w:t>ÇGM</w:t>
            </w:r>
            <w:r w:rsidR="00CD5233" w:rsidRPr="00AF38A3">
              <w:rPr>
                <w:rFonts w:ascii="Times New Roman" w:hAnsi="Times New Roman"/>
                <w:color w:val="FF0000"/>
                <w:sz w:val="24"/>
                <w:szCs w:val="24"/>
              </w:rPr>
              <w:t>)</w:t>
            </w:r>
            <w:r w:rsidR="0040779C" w:rsidRPr="00AF38A3">
              <w:rPr>
                <w:rFonts w:ascii="Times New Roman" w:hAnsi="Times New Roman"/>
                <w:color w:val="FF0000"/>
                <w:sz w:val="24"/>
                <w:szCs w:val="24"/>
              </w:rPr>
              <w:t>,</w:t>
            </w:r>
            <w:r w:rsidR="00B13ECE" w:rsidRPr="00AF38A3">
              <w:rPr>
                <w:rFonts w:ascii="Times New Roman" w:hAnsi="Times New Roman"/>
                <w:color w:val="FF0000"/>
                <w:szCs w:val="24"/>
              </w:rPr>
              <w:t xml:space="preserve"> </w:t>
            </w:r>
            <w:r w:rsidR="00B13ECE" w:rsidRPr="00585C5B">
              <w:rPr>
                <w:rFonts w:ascii="Times New Roman" w:hAnsi="Times New Roman"/>
                <w:color w:val="FF0000"/>
                <w:szCs w:val="24"/>
              </w:rPr>
              <w:t xml:space="preserve">Cumhurbaşkanlığı </w:t>
            </w:r>
            <w:r w:rsidR="002F3370">
              <w:rPr>
                <w:rFonts w:ascii="Times New Roman" w:hAnsi="Times New Roman"/>
                <w:color w:val="FF0000"/>
                <w:szCs w:val="24"/>
              </w:rPr>
              <w:t>(</w:t>
            </w:r>
            <w:r w:rsidR="00B13ECE" w:rsidRPr="00585C5B">
              <w:rPr>
                <w:rFonts w:ascii="Times New Roman" w:hAnsi="Times New Roman"/>
                <w:color w:val="FF0000"/>
                <w:szCs w:val="24"/>
              </w:rPr>
              <w:t>Strateji ve Bütçe Başkanlığı</w:t>
            </w:r>
            <w:r w:rsidR="002F3370">
              <w:rPr>
                <w:rFonts w:ascii="Times New Roman" w:hAnsi="Times New Roman"/>
                <w:color w:val="FF0000"/>
                <w:szCs w:val="24"/>
              </w:rPr>
              <w:t>)</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MEB, </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SGK,</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Yerel Yönetimler, Sosyal Yardımlaşma ve </w:t>
            </w:r>
            <w:r w:rsidRPr="000603EF">
              <w:rPr>
                <w:rFonts w:ascii="Times New Roman" w:hAnsi="Times New Roman"/>
                <w:sz w:val="24"/>
                <w:szCs w:val="24"/>
              </w:rPr>
              <w:lastRenderedPageBreak/>
              <w:t>Dayanışma Vakıfları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559" w:type="dxa"/>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2018 - 2023</w:t>
            </w:r>
          </w:p>
        </w:tc>
        <w:tc>
          <w:tcPr>
            <w:tcW w:w="3294" w:type="dxa"/>
            <w:gridSpan w:val="3"/>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-Desteklenen kişi sayısı</w:t>
            </w:r>
          </w:p>
          <w:p w:rsidR="0040779C" w:rsidRDefault="0040779C" w:rsidP="0049237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w:t>
            </w:r>
            <w:r>
              <w:rPr>
                <w:rFonts w:ascii="Times New Roman" w:hAnsi="Times New Roman"/>
                <w:sz w:val="24"/>
                <w:szCs w:val="24"/>
              </w:rPr>
              <w:t>Bakım hizmet türüne göre</w:t>
            </w:r>
            <w:r w:rsidRPr="00B81B88">
              <w:rPr>
                <w:rFonts w:ascii="Times New Roman" w:hAnsi="Times New Roman"/>
                <w:sz w:val="24"/>
                <w:szCs w:val="24"/>
              </w:rPr>
              <w:t xml:space="preserve"> </w:t>
            </w:r>
            <w:r>
              <w:rPr>
                <w:rFonts w:ascii="Times New Roman" w:hAnsi="Times New Roman"/>
                <w:sz w:val="24"/>
                <w:szCs w:val="24"/>
              </w:rPr>
              <w:t>t</w:t>
            </w:r>
            <w:r w:rsidRPr="000603EF">
              <w:rPr>
                <w:rFonts w:ascii="Times New Roman" w:hAnsi="Times New Roman"/>
                <w:sz w:val="24"/>
                <w:szCs w:val="24"/>
              </w:rPr>
              <w:t>eşvik miktarı</w:t>
            </w:r>
          </w:p>
          <w:p w:rsidR="0040779C" w:rsidRPr="000603EF" w:rsidRDefault="0040779C" w:rsidP="0049237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81B88">
              <w:rPr>
                <w:rFonts w:ascii="Times New Roman" w:hAnsi="Times New Roman"/>
                <w:sz w:val="24"/>
                <w:szCs w:val="24"/>
              </w:rPr>
              <w:t>-Açılan gündüzlü hizmet kuruluş sayısı</w:t>
            </w:r>
          </w:p>
        </w:tc>
        <w:tc>
          <w:tcPr>
            <w:tcW w:w="2660" w:type="dxa"/>
          </w:tcPr>
          <w:p w:rsidR="0040779C" w:rsidRDefault="0040779C"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Mevcut destek ve </w:t>
            </w:r>
            <w:r w:rsidRPr="000603EF">
              <w:rPr>
                <w:rFonts w:ascii="Times New Roman" w:hAnsi="Times New Roman" w:cs="Times New Roman"/>
                <w:sz w:val="24"/>
                <w:szCs w:val="24"/>
              </w:rPr>
              <w:t>teşvik mekanizmalarının çeşitlendirilmesine</w:t>
            </w:r>
            <w:r>
              <w:rPr>
                <w:rFonts w:ascii="Times New Roman" w:hAnsi="Times New Roman" w:cs="Times New Roman"/>
                <w:sz w:val="24"/>
                <w:szCs w:val="24"/>
              </w:rPr>
              <w:t xml:space="preserve"> </w:t>
            </w:r>
            <w:r w:rsidRPr="000603EF">
              <w:rPr>
                <w:rFonts w:ascii="Times New Roman" w:hAnsi="Times New Roman" w:cs="Times New Roman"/>
                <w:sz w:val="24"/>
                <w:szCs w:val="24"/>
              </w:rPr>
              <w:t xml:space="preserve">yönelik çalışmalar bütçe </w:t>
            </w:r>
            <w:proofErr w:type="gramStart"/>
            <w:r w:rsidRPr="000603EF">
              <w:rPr>
                <w:rFonts w:ascii="Times New Roman" w:hAnsi="Times New Roman" w:cs="Times New Roman"/>
                <w:sz w:val="24"/>
                <w:szCs w:val="24"/>
              </w:rPr>
              <w:t>imkanları</w:t>
            </w:r>
            <w:proofErr w:type="gramEnd"/>
            <w:r w:rsidRPr="000603EF">
              <w:rPr>
                <w:rFonts w:ascii="Times New Roman" w:hAnsi="Times New Roman" w:cs="Times New Roman"/>
                <w:sz w:val="24"/>
                <w:szCs w:val="24"/>
              </w:rPr>
              <w:t xml:space="preserve"> dâhilinde yapılacaktır.</w:t>
            </w:r>
            <w:r>
              <w:rPr>
                <w:rFonts w:ascii="Times New Roman" w:hAnsi="Times New Roman" w:cs="Times New Roman"/>
                <w:sz w:val="24"/>
                <w:szCs w:val="24"/>
              </w:rPr>
              <w:t xml:space="preserve"> </w:t>
            </w:r>
          </w:p>
          <w:p w:rsidR="0040779C" w:rsidRDefault="0040779C" w:rsidP="00701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321E">
              <w:rPr>
                <w:rFonts w:ascii="Times New Roman" w:hAnsi="Times New Roman" w:cs="Times New Roman"/>
                <w:sz w:val="24"/>
                <w:szCs w:val="24"/>
              </w:rPr>
              <w:t>Organize</w:t>
            </w:r>
            <w:r>
              <w:rPr>
                <w:rFonts w:ascii="Times New Roman" w:hAnsi="Times New Roman" w:cs="Times New Roman"/>
                <w:sz w:val="24"/>
                <w:szCs w:val="24"/>
              </w:rPr>
              <w:t xml:space="preserve"> </w:t>
            </w:r>
            <w:r w:rsidRPr="00DA321E">
              <w:rPr>
                <w:rFonts w:ascii="Times New Roman" w:hAnsi="Times New Roman" w:cs="Times New Roman"/>
                <w:sz w:val="24"/>
                <w:szCs w:val="24"/>
              </w:rPr>
              <w:t>Sanayi Bölgelerinde</w:t>
            </w:r>
            <w:r>
              <w:rPr>
                <w:rFonts w:ascii="Times New Roman" w:hAnsi="Times New Roman" w:cs="Times New Roman"/>
                <w:sz w:val="24"/>
                <w:szCs w:val="24"/>
              </w:rPr>
              <w:t xml:space="preserve"> </w:t>
            </w:r>
            <w:r w:rsidRPr="00DA321E">
              <w:rPr>
                <w:rFonts w:ascii="Times New Roman" w:hAnsi="Times New Roman" w:cs="Times New Roman"/>
                <w:sz w:val="24"/>
                <w:szCs w:val="24"/>
              </w:rPr>
              <w:t xml:space="preserve">kreş </w:t>
            </w:r>
            <w:proofErr w:type="gramStart"/>
            <w:r w:rsidRPr="00DA321E">
              <w:rPr>
                <w:rFonts w:ascii="Times New Roman" w:hAnsi="Times New Roman" w:cs="Times New Roman"/>
                <w:sz w:val="24"/>
                <w:szCs w:val="24"/>
              </w:rPr>
              <w:t>imkanları</w:t>
            </w:r>
            <w:proofErr w:type="gramEnd"/>
            <w:r w:rsidRPr="00DA321E">
              <w:rPr>
                <w:rFonts w:ascii="Times New Roman" w:hAnsi="Times New Roman" w:cs="Times New Roman"/>
                <w:sz w:val="24"/>
                <w:szCs w:val="24"/>
              </w:rPr>
              <w:t xml:space="preserve"> yaygınlaştırılacaktır.</w:t>
            </w:r>
            <w:r>
              <w:rPr>
                <w:rFonts w:ascii="Times New Roman" w:hAnsi="Times New Roman" w:cs="Times New Roman"/>
                <w:sz w:val="24"/>
                <w:szCs w:val="24"/>
              </w:rPr>
              <w:t xml:space="preserve">  </w:t>
            </w:r>
            <w:r w:rsidRPr="000603EF">
              <w:t xml:space="preserve"> </w:t>
            </w:r>
            <w:r w:rsidRPr="000139A2">
              <w:rPr>
                <w:rFonts w:ascii="Times New Roman" w:hAnsi="Times New Roman" w:cs="Times New Roman"/>
                <w:sz w:val="24"/>
                <w:szCs w:val="24"/>
              </w:rPr>
              <w:t>H</w:t>
            </w:r>
            <w:r w:rsidRPr="00B81B88">
              <w:rPr>
                <w:rFonts w:ascii="Times New Roman" w:hAnsi="Times New Roman" w:cs="Times New Roman"/>
                <w:sz w:val="24"/>
                <w:szCs w:val="24"/>
              </w:rPr>
              <w:t xml:space="preserve">izmet erbabına </w:t>
            </w:r>
            <w:r w:rsidRPr="00B81B88">
              <w:rPr>
                <w:rFonts w:ascii="Times New Roman" w:hAnsi="Times New Roman" w:cs="Times New Roman"/>
                <w:sz w:val="24"/>
                <w:szCs w:val="24"/>
              </w:rPr>
              <w:lastRenderedPageBreak/>
              <w:t xml:space="preserve">işverenlerce verilecek kreş yardımlarının belirli bir tutarının vergiden istisna tutulmasına yönelik gerekli mevzuat düzenlemeleri </w:t>
            </w:r>
            <w:r w:rsidR="007015FA">
              <w:rPr>
                <w:rFonts w:ascii="Times New Roman" w:hAnsi="Times New Roman" w:cs="Times New Roman"/>
                <w:sz w:val="24"/>
                <w:szCs w:val="24"/>
              </w:rPr>
              <w:t>y</w:t>
            </w:r>
            <w:r w:rsidRPr="00B81B88">
              <w:rPr>
                <w:rFonts w:ascii="Times New Roman" w:hAnsi="Times New Roman" w:cs="Times New Roman"/>
                <w:sz w:val="24"/>
                <w:szCs w:val="24"/>
              </w:rPr>
              <w:t xml:space="preserve">apılacaktır. </w:t>
            </w:r>
          </w:p>
          <w:p w:rsidR="0040779C" w:rsidRPr="000603EF" w:rsidRDefault="0040779C" w:rsidP="00701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Pr="000603EF">
              <w:rPr>
                <w:rFonts w:ascii="Times New Roman" w:hAnsi="Times New Roman" w:cs="Times New Roman"/>
                <w:sz w:val="24"/>
                <w:szCs w:val="24"/>
              </w:rPr>
              <w:t>ngelli ve yaşlı bireyler</w:t>
            </w:r>
            <w:r>
              <w:rPr>
                <w:rFonts w:ascii="Times New Roman" w:hAnsi="Times New Roman" w:cs="Times New Roman"/>
                <w:sz w:val="24"/>
                <w:szCs w:val="24"/>
              </w:rPr>
              <w:t xml:space="preserve">e yönelik </w:t>
            </w:r>
            <w:r w:rsidRPr="000603EF">
              <w:rPr>
                <w:rFonts w:ascii="Times New Roman" w:hAnsi="Times New Roman" w:cs="Times New Roman"/>
                <w:sz w:val="24"/>
                <w:szCs w:val="24"/>
              </w:rPr>
              <w:t>gündüzlü hizmet veren kuruluşların sayısı artırılacaktır.</w:t>
            </w:r>
          </w:p>
        </w:tc>
      </w:tr>
      <w:tr w:rsidR="00F500A2" w:rsidRPr="000603EF" w:rsidTr="000009C2">
        <w:trPr>
          <w:trHeight w:val="960"/>
        </w:trPr>
        <w:tc>
          <w:tcPr>
            <w:cnfStyle w:val="001000000000" w:firstRow="0" w:lastRow="0" w:firstColumn="1" w:lastColumn="0" w:oddVBand="0" w:evenVBand="0" w:oddHBand="0" w:evenHBand="0" w:firstRowFirstColumn="0" w:firstRowLastColumn="0" w:lastRowFirstColumn="0" w:lastRowLastColumn="0"/>
            <w:tcW w:w="14142" w:type="dxa"/>
            <w:gridSpan w:val="10"/>
          </w:tcPr>
          <w:p w:rsidR="00F500A2" w:rsidRDefault="00F500A2" w:rsidP="004E5BAA">
            <w:pPr>
              <w:jc w:val="both"/>
              <w:rPr>
                <w:rFonts w:ascii="Times New Roman" w:hAnsi="Times New Roman" w:cs="Times New Roman"/>
                <w:sz w:val="24"/>
                <w:szCs w:val="24"/>
              </w:rPr>
            </w:pPr>
            <w:r>
              <w:rPr>
                <w:rFonts w:ascii="Times New Roman" w:hAnsi="Times New Roman" w:cs="Times New Roman"/>
                <w:sz w:val="24"/>
                <w:szCs w:val="24"/>
              </w:rPr>
              <w:lastRenderedPageBreak/>
              <w:t>YÜRÜTÜLEN ÇALIŞMALAR:</w:t>
            </w:r>
          </w:p>
        </w:tc>
      </w:tr>
      <w:tr w:rsidR="0040779C" w:rsidRPr="000603EF" w:rsidTr="00CA2A2F">
        <w:trPr>
          <w:trHeight w:val="556"/>
        </w:trPr>
        <w:tc>
          <w:tcPr>
            <w:cnfStyle w:val="001000000000" w:firstRow="0" w:lastRow="0" w:firstColumn="1" w:lastColumn="0" w:oddVBand="0" w:evenVBand="0" w:oddHBand="0" w:evenHBand="0" w:firstRowFirstColumn="0" w:firstRowLastColumn="0" w:lastRowFirstColumn="0" w:lastRowLastColumn="0"/>
            <w:tcW w:w="2693" w:type="dxa"/>
          </w:tcPr>
          <w:p w:rsidR="0040779C" w:rsidRPr="000603EF" w:rsidRDefault="0040779C" w:rsidP="00B9069F">
            <w:pPr>
              <w:rPr>
                <w:rFonts w:ascii="Times New Roman" w:hAnsi="Times New Roman"/>
                <w:sz w:val="24"/>
                <w:szCs w:val="24"/>
              </w:rPr>
            </w:pPr>
            <w:r w:rsidRPr="000603EF">
              <w:rPr>
                <w:rFonts w:ascii="Times New Roman" w:hAnsi="Times New Roman"/>
                <w:sz w:val="24"/>
                <w:szCs w:val="24"/>
              </w:rPr>
              <w:t xml:space="preserve">3.4. Kadın istihdamı alanında çalışma yürüten kurum ve kuruluşların hizmet içi eğitim programlarına kadın erkek </w:t>
            </w:r>
            <w:r>
              <w:rPr>
                <w:rFonts w:ascii="Times New Roman" w:hAnsi="Times New Roman"/>
                <w:sz w:val="24"/>
                <w:szCs w:val="24"/>
              </w:rPr>
              <w:t xml:space="preserve">fırsat </w:t>
            </w:r>
            <w:r w:rsidRPr="000603EF">
              <w:rPr>
                <w:rFonts w:ascii="Times New Roman" w:hAnsi="Times New Roman"/>
                <w:sz w:val="24"/>
                <w:szCs w:val="24"/>
              </w:rPr>
              <w:t>eşitliği konusu dâhil edilecektir.</w:t>
            </w:r>
          </w:p>
        </w:tc>
        <w:tc>
          <w:tcPr>
            <w:tcW w:w="1843" w:type="dxa"/>
            <w:gridSpan w:val="2"/>
          </w:tcPr>
          <w:p w:rsidR="00263A02" w:rsidRDefault="00AF38A3" w:rsidP="00263A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rPr>
            </w:pPr>
            <w:r>
              <w:rPr>
                <w:rFonts w:ascii="Times New Roman" w:eastAsia="Calibri" w:hAnsi="Times New Roman" w:cs="Times New Roman"/>
                <w:color w:val="FF0000"/>
              </w:rPr>
              <w:t>ÇSGB</w:t>
            </w:r>
          </w:p>
          <w:p w:rsidR="00263A02" w:rsidRDefault="00263A02" w:rsidP="00263A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color w:val="FF0000"/>
              </w:rPr>
              <w:t>(ÇGM</w:t>
            </w:r>
            <w:r w:rsidRPr="003502C0">
              <w:rPr>
                <w:rFonts w:ascii="Times New Roman" w:eastAsia="Calibri" w:hAnsi="Times New Roman" w:cs="Times New Roman"/>
                <w:color w:val="FF0000"/>
              </w:rPr>
              <w:t xml:space="preserve"> (Mülga Devlet Personel Başkanlığı)</w:t>
            </w:r>
            <w:r>
              <w:rPr>
                <w:rFonts w:ascii="Times New Roman" w:eastAsia="Calibri" w:hAnsi="Times New Roman" w:cs="Times New Roman"/>
                <w:color w:val="FF0000"/>
              </w:rPr>
              <w:t>)</w:t>
            </w:r>
          </w:p>
          <w:p w:rsidR="0040779C" w:rsidRPr="000603EF" w:rsidRDefault="0040779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93" w:type="dxa"/>
            <w:gridSpan w:val="2"/>
          </w:tcPr>
          <w:p w:rsidR="0040779C" w:rsidRPr="000603EF" w:rsidRDefault="00AF38A3"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D5233" w:rsidRPr="000603EF">
              <w:rPr>
                <w:rFonts w:ascii="Times New Roman" w:hAnsi="Times New Roman"/>
                <w:sz w:val="24"/>
                <w:szCs w:val="24"/>
              </w:rPr>
              <w:t xml:space="preserve"> </w:t>
            </w:r>
            <w:r w:rsidR="00CD5233">
              <w:rPr>
                <w:rFonts w:ascii="Times New Roman" w:hAnsi="Times New Roman"/>
                <w:sz w:val="24"/>
                <w:szCs w:val="24"/>
              </w:rPr>
              <w:t>(</w:t>
            </w:r>
            <w:r w:rsidR="0040779C" w:rsidRPr="000603EF">
              <w:rPr>
                <w:rFonts w:ascii="Times New Roman" w:hAnsi="Times New Roman"/>
                <w:sz w:val="24"/>
                <w:szCs w:val="24"/>
              </w:rPr>
              <w:t>KSGM</w:t>
            </w:r>
            <w:r w:rsidR="00CD5233">
              <w:rPr>
                <w:rFonts w:ascii="Times New Roman" w:hAnsi="Times New Roman"/>
                <w:sz w:val="24"/>
                <w:szCs w:val="24"/>
              </w:rPr>
              <w:t>)</w:t>
            </w:r>
            <w:r w:rsidR="0040779C" w:rsidRPr="000603EF">
              <w:rPr>
                <w:rFonts w:ascii="Times New Roman" w:hAnsi="Times New Roman"/>
                <w:sz w:val="24"/>
                <w:szCs w:val="24"/>
              </w:rPr>
              <w:t xml:space="preserve">, </w:t>
            </w:r>
          </w:p>
          <w:p w:rsidR="0040779C" w:rsidRPr="000603EF" w:rsidRDefault="00F500A2"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 xml:space="preserve">Cumhurbaşkanlığı </w:t>
            </w:r>
            <w:r w:rsidR="00416314">
              <w:rPr>
                <w:rFonts w:ascii="Times New Roman" w:hAnsi="Times New Roman"/>
                <w:color w:val="FF0000"/>
                <w:szCs w:val="24"/>
              </w:rPr>
              <w:t>(</w:t>
            </w:r>
            <w:r w:rsidRPr="00585C5B">
              <w:rPr>
                <w:rFonts w:ascii="Times New Roman" w:hAnsi="Times New Roman"/>
                <w:color w:val="FF0000"/>
                <w:szCs w:val="24"/>
              </w:rPr>
              <w:t>Strateji ve Bütçe Başkanlığı</w:t>
            </w:r>
            <w:r w:rsidR="00416314">
              <w:rPr>
                <w:rFonts w:ascii="Times New Roman" w:hAnsi="Times New Roman"/>
                <w:color w:val="FF0000"/>
                <w:szCs w:val="24"/>
              </w:rPr>
              <w:t>)</w:t>
            </w:r>
            <w:r>
              <w:rPr>
                <w:rFonts w:ascii="Times New Roman" w:hAnsi="Times New Roman"/>
                <w:color w:val="FF0000"/>
                <w:szCs w:val="24"/>
              </w:rPr>
              <w:t>,</w:t>
            </w:r>
            <w:r w:rsidR="00B13ECE" w:rsidRPr="000603EF">
              <w:rPr>
                <w:rFonts w:ascii="Times New Roman" w:hAnsi="Times New Roman" w:cs="Times New Roman"/>
                <w:sz w:val="24"/>
                <w:szCs w:val="24"/>
              </w:rPr>
              <w:t xml:space="preserve"> </w:t>
            </w:r>
            <w:r w:rsidR="0040779C" w:rsidRPr="000603EF">
              <w:rPr>
                <w:rFonts w:ascii="Times New Roman" w:hAnsi="Times New Roman"/>
                <w:sz w:val="24"/>
                <w:szCs w:val="24"/>
              </w:rPr>
              <w:t>Meslek Kuruluşları,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Kamu görevlileri ile İşçi-İşveren Sendika ve</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603EF">
              <w:rPr>
                <w:rFonts w:ascii="Times New Roman" w:hAnsi="Times New Roman"/>
              </w:rPr>
              <w:t xml:space="preserve">Konfederasyonları, </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Yerel Yönetimler, STK’lar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559" w:type="dxa"/>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2018 - 2023</w:t>
            </w:r>
          </w:p>
        </w:tc>
        <w:tc>
          <w:tcPr>
            <w:tcW w:w="3294" w:type="dxa"/>
            <w:gridSpan w:val="3"/>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-Kurum/ Kuruluşlarının kadın erkek </w:t>
            </w:r>
            <w:r>
              <w:rPr>
                <w:rFonts w:ascii="Times New Roman" w:hAnsi="Times New Roman"/>
                <w:sz w:val="24"/>
                <w:szCs w:val="24"/>
              </w:rPr>
              <w:t xml:space="preserve">fırsat </w:t>
            </w:r>
            <w:r w:rsidRPr="000603EF">
              <w:rPr>
                <w:rFonts w:ascii="Times New Roman" w:hAnsi="Times New Roman"/>
                <w:sz w:val="24"/>
                <w:szCs w:val="24"/>
              </w:rPr>
              <w:t>eşitliğini içeren hizmet içi eğitim sayısı</w:t>
            </w:r>
          </w:p>
        </w:tc>
        <w:tc>
          <w:tcPr>
            <w:tcW w:w="2660" w:type="dxa"/>
          </w:tcPr>
          <w:p w:rsidR="0040779C" w:rsidRDefault="0040779C" w:rsidP="00A57C12">
            <w:pPr>
              <w:jc w:val="mediumKashi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r w:rsidRPr="000603EF">
              <w:rPr>
                <w:rFonts w:ascii="Times New Roman" w:hAnsi="Times New Roman" w:cs="Times New Roman"/>
                <w:sz w:val="24"/>
                <w:szCs w:val="24"/>
              </w:rPr>
              <w:t>ş ve meslek</w:t>
            </w:r>
            <w:r>
              <w:rPr>
                <w:rFonts w:ascii="Times New Roman" w:hAnsi="Times New Roman" w:cs="Times New Roman"/>
                <w:sz w:val="24"/>
                <w:szCs w:val="24"/>
              </w:rPr>
              <w:t xml:space="preserve"> </w:t>
            </w:r>
            <w:r w:rsidRPr="000603EF">
              <w:rPr>
                <w:rFonts w:ascii="Times New Roman" w:hAnsi="Times New Roman" w:cs="Times New Roman"/>
                <w:sz w:val="24"/>
                <w:szCs w:val="24"/>
              </w:rPr>
              <w:t>danışmanları, istihdam ve çalışma uzmanları, iş</w:t>
            </w:r>
            <w:r w:rsidR="007015FA">
              <w:rPr>
                <w:rFonts w:ascii="Times New Roman" w:hAnsi="Times New Roman" w:cs="Times New Roman"/>
                <w:sz w:val="24"/>
                <w:szCs w:val="24"/>
              </w:rPr>
              <w:t xml:space="preserve"> </w:t>
            </w:r>
            <w:r w:rsidRPr="000603EF">
              <w:rPr>
                <w:rFonts w:ascii="Times New Roman" w:hAnsi="Times New Roman" w:cs="Times New Roman"/>
                <w:sz w:val="24"/>
                <w:szCs w:val="24"/>
              </w:rPr>
              <w:t>müfettişleri</w:t>
            </w:r>
            <w:r>
              <w:rPr>
                <w:rFonts w:ascii="Times New Roman" w:hAnsi="Times New Roman" w:cs="Times New Roman"/>
                <w:sz w:val="24"/>
                <w:szCs w:val="24"/>
              </w:rPr>
              <w:t>,</w:t>
            </w:r>
            <w:r w:rsidR="007015FA">
              <w:rPr>
                <w:rFonts w:ascii="Times New Roman" w:hAnsi="Times New Roman" w:cs="Times New Roman"/>
                <w:sz w:val="24"/>
                <w:szCs w:val="24"/>
              </w:rPr>
              <w:t xml:space="preserve"> KOBİ</w:t>
            </w:r>
            <w:r>
              <w:rPr>
                <w:rFonts w:ascii="Times New Roman" w:hAnsi="Times New Roman" w:cs="Times New Roman"/>
                <w:sz w:val="24"/>
                <w:szCs w:val="24"/>
              </w:rPr>
              <w:t xml:space="preserve"> uzmanları</w:t>
            </w:r>
            <w:r w:rsidR="007015FA">
              <w:rPr>
                <w:rFonts w:ascii="Times New Roman" w:hAnsi="Times New Roman" w:cs="Times New Roman"/>
                <w:sz w:val="24"/>
                <w:szCs w:val="24"/>
              </w:rPr>
              <w:t xml:space="preserve"> gibi K</w:t>
            </w:r>
            <w:r>
              <w:rPr>
                <w:rFonts w:ascii="Times New Roman" w:hAnsi="Times New Roman" w:cs="Times New Roman"/>
                <w:sz w:val="24"/>
                <w:szCs w:val="24"/>
              </w:rPr>
              <w:t xml:space="preserve">amu personeline yönelik </w:t>
            </w:r>
            <w:r w:rsidRPr="000603EF">
              <w:rPr>
                <w:rFonts w:ascii="Times New Roman" w:hAnsi="Times New Roman" w:cs="Times New Roman"/>
                <w:sz w:val="24"/>
                <w:szCs w:val="24"/>
              </w:rPr>
              <w:t>eğitim materyalleri geliştirilecek</w:t>
            </w:r>
            <w:r w:rsidR="007015FA">
              <w:rPr>
                <w:rFonts w:ascii="Times New Roman" w:hAnsi="Times New Roman" w:cs="Times New Roman"/>
                <w:sz w:val="24"/>
                <w:szCs w:val="24"/>
              </w:rPr>
              <w:t>,</w:t>
            </w:r>
            <w:r w:rsidR="00A57C12">
              <w:rPr>
                <w:rFonts w:ascii="Times New Roman" w:hAnsi="Times New Roman" w:cs="Times New Roman"/>
                <w:sz w:val="24"/>
                <w:szCs w:val="24"/>
              </w:rPr>
              <w:t xml:space="preserve"> </w:t>
            </w:r>
            <w:r w:rsidRPr="000603EF">
              <w:rPr>
                <w:rFonts w:ascii="Times New Roman" w:hAnsi="Times New Roman" w:cs="Times New Roman"/>
                <w:sz w:val="24"/>
                <w:szCs w:val="24"/>
              </w:rPr>
              <w:t>eğitici eğitimleri</w:t>
            </w:r>
            <w:r>
              <w:rPr>
                <w:rFonts w:ascii="Times New Roman" w:hAnsi="Times New Roman" w:cs="Times New Roman"/>
                <w:sz w:val="24"/>
                <w:szCs w:val="24"/>
              </w:rPr>
              <w:t xml:space="preserve"> </w:t>
            </w:r>
            <w:r w:rsidR="00A57C12">
              <w:rPr>
                <w:rFonts w:ascii="Times New Roman" w:hAnsi="Times New Roman" w:cs="Times New Roman"/>
                <w:sz w:val="24"/>
                <w:szCs w:val="24"/>
              </w:rPr>
              <w:t>d</w:t>
            </w:r>
            <w:r w:rsidRPr="000603EF">
              <w:rPr>
                <w:rFonts w:ascii="Times New Roman" w:hAnsi="Times New Roman" w:cs="Times New Roman"/>
                <w:sz w:val="24"/>
                <w:szCs w:val="24"/>
              </w:rPr>
              <w:t>üzenlenecek</w:t>
            </w:r>
            <w:r w:rsidR="007015FA">
              <w:rPr>
                <w:rFonts w:ascii="Times New Roman" w:hAnsi="Times New Roman" w:cs="Times New Roman"/>
                <w:sz w:val="24"/>
                <w:szCs w:val="24"/>
              </w:rPr>
              <w:t>tir.</w:t>
            </w:r>
          </w:p>
          <w:p w:rsidR="0040779C" w:rsidRPr="000603EF" w:rsidRDefault="0040779C" w:rsidP="00A57C12">
            <w:pPr>
              <w:jc w:val="mediumKashi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Her kurum</w:t>
            </w:r>
            <w:r w:rsidR="007015FA">
              <w:rPr>
                <w:rFonts w:ascii="Times New Roman" w:hAnsi="Times New Roman" w:cs="Times New Roman"/>
                <w:sz w:val="24"/>
                <w:szCs w:val="24"/>
              </w:rPr>
              <w:t>un</w:t>
            </w:r>
            <w:r w:rsidRPr="000603EF">
              <w:rPr>
                <w:rFonts w:ascii="Times New Roman" w:hAnsi="Times New Roman" w:cs="Times New Roman"/>
                <w:sz w:val="24"/>
                <w:szCs w:val="24"/>
              </w:rPr>
              <w:t xml:space="preserve"> </w:t>
            </w:r>
            <w:r w:rsidR="00A57C12">
              <w:rPr>
                <w:rFonts w:ascii="Times New Roman" w:hAnsi="Times New Roman" w:cs="Times New Roman"/>
                <w:sz w:val="24"/>
                <w:szCs w:val="24"/>
              </w:rPr>
              <w:t xml:space="preserve">kendi bünyesinde </w:t>
            </w:r>
            <w:r w:rsidRPr="000603EF">
              <w:rPr>
                <w:rFonts w:ascii="Times New Roman" w:hAnsi="Times New Roman" w:cs="Times New Roman"/>
                <w:sz w:val="24"/>
                <w:szCs w:val="24"/>
              </w:rPr>
              <w:t xml:space="preserve">yetiştirdiği eğiticiler ile düzenli aralıklarla </w:t>
            </w:r>
            <w:r w:rsidR="0035488C" w:rsidRPr="000603EF">
              <w:rPr>
                <w:rFonts w:ascii="Times New Roman" w:hAnsi="Times New Roman" w:cs="Times New Roman"/>
                <w:sz w:val="24"/>
                <w:szCs w:val="24"/>
              </w:rPr>
              <w:t>eğitim</w:t>
            </w:r>
            <w:r w:rsidR="0035488C">
              <w:rPr>
                <w:rFonts w:ascii="Times New Roman" w:hAnsi="Times New Roman" w:cs="Times New Roman"/>
                <w:sz w:val="24"/>
                <w:szCs w:val="24"/>
              </w:rPr>
              <w:t xml:space="preserve">ler </w:t>
            </w:r>
            <w:r w:rsidR="0035488C" w:rsidRPr="000603EF">
              <w:rPr>
                <w:rFonts w:ascii="Times New Roman" w:hAnsi="Times New Roman" w:cs="Times New Roman"/>
                <w:sz w:val="24"/>
                <w:szCs w:val="24"/>
              </w:rPr>
              <w:t>verilecektir</w:t>
            </w:r>
            <w:r w:rsidR="00A57C12">
              <w:rPr>
                <w:rFonts w:ascii="Times New Roman" w:hAnsi="Times New Roman" w:cs="Times New Roman"/>
                <w:sz w:val="24"/>
                <w:szCs w:val="24"/>
              </w:rPr>
              <w:t>.</w:t>
            </w:r>
            <w:r w:rsidRPr="000603EF">
              <w:rPr>
                <w:rFonts w:ascii="Times New Roman" w:hAnsi="Times New Roman" w:cs="Times New Roman"/>
                <w:sz w:val="24"/>
                <w:szCs w:val="24"/>
              </w:rPr>
              <w:t xml:space="preserve"> </w:t>
            </w:r>
          </w:p>
        </w:tc>
      </w:tr>
      <w:tr w:rsidR="00E90D02" w:rsidRPr="000603EF" w:rsidTr="000009C2">
        <w:trPr>
          <w:trHeight w:val="556"/>
        </w:trPr>
        <w:tc>
          <w:tcPr>
            <w:cnfStyle w:val="001000000000" w:firstRow="0" w:lastRow="0" w:firstColumn="1" w:lastColumn="0" w:oddVBand="0" w:evenVBand="0" w:oddHBand="0" w:evenHBand="0" w:firstRowFirstColumn="0" w:firstRowLastColumn="0" w:lastRowFirstColumn="0" w:lastRowLastColumn="0"/>
            <w:tcW w:w="14142" w:type="dxa"/>
            <w:gridSpan w:val="10"/>
          </w:tcPr>
          <w:p w:rsidR="00E90D02" w:rsidRDefault="00E90D02" w:rsidP="00A57C12">
            <w:pPr>
              <w:jc w:val="mediumKashida"/>
              <w:rPr>
                <w:rFonts w:ascii="Times New Roman" w:hAnsi="Times New Roman" w:cs="Times New Roman"/>
                <w:sz w:val="24"/>
                <w:szCs w:val="24"/>
              </w:rPr>
            </w:pPr>
            <w:r>
              <w:rPr>
                <w:rFonts w:ascii="Times New Roman" w:hAnsi="Times New Roman" w:cs="Times New Roman"/>
                <w:sz w:val="24"/>
                <w:szCs w:val="24"/>
              </w:rPr>
              <w:t>YÜRÜTÜLEN ÇALIŞMALAR:</w:t>
            </w:r>
          </w:p>
        </w:tc>
      </w:tr>
      <w:tr w:rsidR="0040779C" w:rsidRPr="000603EF" w:rsidTr="00CA2A2F">
        <w:trPr>
          <w:trHeight w:val="960"/>
        </w:trPr>
        <w:tc>
          <w:tcPr>
            <w:cnfStyle w:val="001000000000" w:firstRow="0" w:lastRow="0" w:firstColumn="1" w:lastColumn="0" w:oddVBand="0" w:evenVBand="0" w:oddHBand="0" w:evenHBand="0" w:firstRowFirstColumn="0" w:firstRowLastColumn="0" w:lastRowFirstColumn="0" w:lastRowLastColumn="0"/>
            <w:tcW w:w="2693" w:type="dxa"/>
          </w:tcPr>
          <w:p w:rsidR="0040779C" w:rsidRPr="000603EF" w:rsidRDefault="0040779C" w:rsidP="00B9069F">
            <w:pPr>
              <w:rPr>
                <w:rFonts w:ascii="Times New Roman" w:hAnsi="Times New Roman"/>
                <w:sz w:val="24"/>
                <w:szCs w:val="24"/>
              </w:rPr>
            </w:pPr>
            <w:r w:rsidRPr="000603EF">
              <w:rPr>
                <w:rFonts w:ascii="Times New Roman" w:hAnsi="Times New Roman"/>
                <w:sz w:val="24"/>
                <w:szCs w:val="24"/>
              </w:rPr>
              <w:lastRenderedPageBreak/>
              <w:t>3.5.Cinsiyete göre ayrıştırılmış kapsamlı işgücü piyasası verilerinin toplanması ve yayımlanması için sistem geliştirilecektir.</w:t>
            </w:r>
          </w:p>
        </w:tc>
        <w:tc>
          <w:tcPr>
            <w:tcW w:w="1843" w:type="dxa"/>
            <w:gridSpan w:val="2"/>
          </w:tcPr>
          <w:p w:rsidR="0040779C" w:rsidRPr="000603EF" w:rsidRDefault="0040779C"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TÜİK</w:t>
            </w:r>
          </w:p>
        </w:tc>
        <w:tc>
          <w:tcPr>
            <w:tcW w:w="2093" w:type="dxa"/>
            <w:gridSpan w:val="2"/>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SGK,</w:t>
            </w:r>
          </w:p>
          <w:p w:rsidR="0040779C"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CD5233" w:rsidRPr="000603EF">
              <w:rPr>
                <w:rFonts w:ascii="Times New Roman" w:hAnsi="Times New Roman"/>
                <w:sz w:val="24"/>
                <w:szCs w:val="24"/>
              </w:rPr>
              <w:t xml:space="preserve"> </w:t>
            </w:r>
            <w:r w:rsidR="00CD5233">
              <w:rPr>
                <w:rFonts w:ascii="Times New Roman" w:hAnsi="Times New Roman"/>
                <w:sz w:val="24"/>
                <w:szCs w:val="24"/>
              </w:rPr>
              <w:t>(</w:t>
            </w:r>
            <w:r w:rsidR="0040779C" w:rsidRPr="000603EF">
              <w:rPr>
                <w:rFonts w:ascii="Times New Roman" w:hAnsi="Times New Roman"/>
                <w:sz w:val="24"/>
                <w:szCs w:val="24"/>
              </w:rPr>
              <w:t>ÇGM</w:t>
            </w:r>
            <w:r w:rsidR="00CD5233">
              <w:rPr>
                <w:rFonts w:ascii="Times New Roman" w:hAnsi="Times New Roman"/>
                <w:sz w:val="24"/>
                <w:szCs w:val="24"/>
              </w:rPr>
              <w:t>)</w:t>
            </w:r>
            <w:r w:rsidR="0040779C" w:rsidRPr="000603EF">
              <w:rPr>
                <w:rFonts w:ascii="Times New Roman" w:hAnsi="Times New Roman"/>
                <w:sz w:val="24"/>
                <w:szCs w:val="24"/>
              </w:rPr>
              <w:t>,</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KOSGEB,</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Kamu Görevlileri ve İşçi-İşveren Sendika ve</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603EF">
              <w:rPr>
                <w:rFonts w:ascii="Times New Roman" w:hAnsi="Times New Roman"/>
              </w:rPr>
              <w:t>Konfederasyonları,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tc>
        <w:tc>
          <w:tcPr>
            <w:tcW w:w="1559" w:type="dxa"/>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2018 - 2023</w:t>
            </w:r>
          </w:p>
        </w:tc>
        <w:tc>
          <w:tcPr>
            <w:tcW w:w="3294" w:type="dxa"/>
            <w:gridSpan w:val="3"/>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-Verilere ilişkin sisteminin oluşturulması </w:t>
            </w:r>
          </w:p>
        </w:tc>
        <w:tc>
          <w:tcPr>
            <w:tcW w:w="2660" w:type="dxa"/>
          </w:tcPr>
          <w:p w:rsidR="0040779C" w:rsidRPr="000603EF" w:rsidRDefault="0040779C" w:rsidP="00A57C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 xml:space="preserve">Kadın istihdamı </w:t>
            </w:r>
            <w:r w:rsidR="00A57C12">
              <w:rPr>
                <w:rFonts w:ascii="Times New Roman" w:hAnsi="Times New Roman" w:cs="Times New Roman"/>
                <w:sz w:val="24"/>
                <w:szCs w:val="24"/>
              </w:rPr>
              <w:t>kapsamında</w:t>
            </w:r>
            <w:r>
              <w:rPr>
                <w:rFonts w:ascii="Times New Roman" w:hAnsi="Times New Roman" w:cs="Times New Roman"/>
                <w:sz w:val="24"/>
                <w:szCs w:val="24"/>
              </w:rPr>
              <w:t xml:space="preserve"> toplanması ve/veya yayınlanmasında eksiklik görülen alanlarda </w:t>
            </w:r>
            <w:r w:rsidRPr="000603EF">
              <w:rPr>
                <w:rFonts w:ascii="Times New Roman" w:hAnsi="Times New Roman" w:cs="Times New Roman"/>
                <w:sz w:val="24"/>
                <w:szCs w:val="24"/>
              </w:rPr>
              <w:t xml:space="preserve">(KOSGEB, İŞKUR vb. hizmetlerden yararlanan kadın sayısı, </w:t>
            </w:r>
            <w:r>
              <w:rPr>
                <w:rFonts w:ascii="Times New Roman" w:hAnsi="Times New Roman" w:cs="Times New Roman"/>
                <w:sz w:val="24"/>
                <w:szCs w:val="24"/>
              </w:rPr>
              <w:t>verilen destek miktarı,</w:t>
            </w:r>
            <w:r w:rsidRPr="000603EF">
              <w:rPr>
                <w:rFonts w:ascii="Times New Roman" w:hAnsi="Times New Roman" w:cs="Times New Roman"/>
                <w:sz w:val="24"/>
                <w:szCs w:val="24"/>
              </w:rPr>
              <w:t xml:space="preserve"> analık izni, ebeveyn izni kullanımı </w:t>
            </w:r>
            <w:r>
              <w:rPr>
                <w:rFonts w:ascii="Times New Roman" w:hAnsi="Times New Roman" w:cs="Times New Roman"/>
                <w:sz w:val="24"/>
                <w:szCs w:val="24"/>
              </w:rPr>
              <w:t>vb.</w:t>
            </w:r>
            <w:r w:rsidRPr="000603EF">
              <w:rPr>
                <w:rFonts w:ascii="Times New Roman" w:hAnsi="Times New Roman" w:cs="Times New Roman"/>
                <w:sz w:val="24"/>
                <w:szCs w:val="24"/>
              </w:rPr>
              <w:t xml:space="preserve">) TÜİK liderliğinde ilgili </w:t>
            </w:r>
            <w:r>
              <w:rPr>
                <w:rFonts w:ascii="Times New Roman" w:hAnsi="Times New Roman" w:cs="Times New Roman"/>
                <w:sz w:val="24"/>
                <w:szCs w:val="24"/>
              </w:rPr>
              <w:t>kurumlarla</w:t>
            </w:r>
            <w:r w:rsidRPr="000603EF">
              <w:rPr>
                <w:rFonts w:ascii="Times New Roman" w:hAnsi="Times New Roman" w:cs="Times New Roman"/>
                <w:sz w:val="24"/>
                <w:szCs w:val="24"/>
              </w:rPr>
              <w:t xml:space="preserve"> </w:t>
            </w:r>
            <w:r w:rsidR="00A57C12">
              <w:rPr>
                <w:rFonts w:ascii="Times New Roman" w:hAnsi="Times New Roman" w:cs="Times New Roman"/>
                <w:sz w:val="24"/>
                <w:szCs w:val="24"/>
              </w:rPr>
              <w:t>işbirliğinde</w:t>
            </w:r>
            <w:r w:rsidRPr="000603EF">
              <w:rPr>
                <w:rFonts w:ascii="Times New Roman" w:hAnsi="Times New Roman" w:cs="Times New Roman"/>
                <w:sz w:val="24"/>
                <w:szCs w:val="24"/>
              </w:rPr>
              <w:t xml:space="preserve"> veri tabanı oluşturulması sağlanacaktır.  </w:t>
            </w:r>
          </w:p>
        </w:tc>
      </w:tr>
      <w:tr w:rsidR="0035488C" w:rsidRPr="000603EF" w:rsidTr="000009C2">
        <w:trPr>
          <w:trHeight w:val="960"/>
        </w:trPr>
        <w:tc>
          <w:tcPr>
            <w:cnfStyle w:val="001000000000" w:firstRow="0" w:lastRow="0" w:firstColumn="1" w:lastColumn="0" w:oddVBand="0" w:evenVBand="0" w:oddHBand="0" w:evenHBand="0" w:firstRowFirstColumn="0" w:firstRowLastColumn="0" w:lastRowFirstColumn="0" w:lastRowLastColumn="0"/>
            <w:tcW w:w="14142" w:type="dxa"/>
            <w:gridSpan w:val="10"/>
          </w:tcPr>
          <w:p w:rsidR="0035488C" w:rsidRPr="000603EF" w:rsidRDefault="0035488C" w:rsidP="00A57C12">
            <w:pPr>
              <w:jc w:val="both"/>
              <w:rPr>
                <w:rFonts w:ascii="Times New Roman" w:hAnsi="Times New Roman" w:cs="Times New Roman"/>
                <w:sz w:val="24"/>
                <w:szCs w:val="24"/>
              </w:rPr>
            </w:pPr>
            <w:r>
              <w:rPr>
                <w:rFonts w:ascii="Times New Roman" w:hAnsi="Times New Roman" w:cs="Times New Roman"/>
                <w:sz w:val="24"/>
                <w:szCs w:val="24"/>
              </w:rPr>
              <w:t xml:space="preserve">YÜRÜTÜLEN ÇALIŞMALAR: </w:t>
            </w:r>
          </w:p>
        </w:tc>
      </w:tr>
      <w:tr w:rsidR="0040779C" w:rsidRPr="000603EF" w:rsidTr="00CA2A2F">
        <w:trPr>
          <w:trHeight w:val="1921"/>
        </w:trPr>
        <w:tc>
          <w:tcPr>
            <w:cnfStyle w:val="001000000000" w:firstRow="0" w:lastRow="0" w:firstColumn="1" w:lastColumn="0" w:oddVBand="0" w:evenVBand="0" w:oddHBand="0" w:evenHBand="0" w:firstRowFirstColumn="0" w:firstRowLastColumn="0" w:lastRowFirstColumn="0" w:lastRowLastColumn="0"/>
            <w:tcW w:w="2693" w:type="dxa"/>
          </w:tcPr>
          <w:p w:rsidR="0040779C" w:rsidRPr="000603EF" w:rsidRDefault="0040779C" w:rsidP="0040779C">
            <w:pPr>
              <w:rPr>
                <w:rFonts w:ascii="Times New Roman" w:hAnsi="Times New Roman"/>
                <w:sz w:val="24"/>
                <w:szCs w:val="24"/>
              </w:rPr>
            </w:pPr>
            <w:r w:rsidRPr="000603EF">
              <w:rPr>
                <w:rFonts w:ascii="Times New Roman" w:hAnsi="Times New Roman"/>
                <w:sz w:val="24"/>
                <w:szCs w:val="24"/>
              </w:rPr>
              <w:t>3.6. Sendikalarda kadınların güçlenmesi konusunda farkındalık ve bilinç arttırma çalışmalarının yapılması sağlanacaktır.</w:t>
            </w:r>
          </w:p>
        </w:tc>
        <w:tc>
          <w:tcPr>
            <w:tcW w:w="1843" w:type="dxa"/>
            <w:gridSpan w:val="2"/>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Kamu Görevlileri ile İşçi-İşveren Sendika ve </w:t>
            </w:r>
            <w:r w:rsidRPr="000603EF">
              <w:rPr>
                <w:rFonts w:ascii="Times New Roman" w:hAnsi="Times New Roman"/>
                <w:sz w:val="21"/>
                <w:szCs w:val="21"/>
              </w:rPr>
              <w:t>Konfederasyonları</w:t>
            </w:r>
          </w:p>
        </w:tc>
        <w:tc>
          <w:tcPr>
            <w:tcW w:w="2093" w:type="dxa"/>
            <w:gridSpan w:val="2"/>
          </w:tcPr>
          <w:p w:rsidR="0040779C"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CD5233" w:rsidRPr="000603EF">
              <w:rPr>
                <w:rFonts w:ascii="Times New Roman" w:hAnsi="Times New Roman"/>
                <w:sz w:val="24"/>
                <w:szCs w:val="24"/>
              </w:rPr>
              <w:t xml:space="preserve"> </w:t>
            </w:r>
            <w:r w:rsidR="00CD5233">
              <w:rPr>
                <w:rFonts w:ascii="Times New Roman" w:hAnsi="Times New Roman"/>
                <w:sz w:val="24"/>
                <w:szCs w:val="24"/>
              </w:rPr>
              <w:t xml:space="preserve">( </w:t>
            </w:r>
            <w:r w:rsidR="0040779C" w:rsidRPr="000603EF">
              <w:rPr>
                <w:rFonts w:ascii="Times New Roman" w:hAnsi="Times New Roman"/>
                <w:sz w:val="24"/>
                <w:szCs w:val="24"/>
              </w:rPr>
              <w:t>KSGM</w:t>
            </w:r>
            <w:r w:rsidR="00CD5233">
              <w:rPr>
                <w:rFonts w:ascii="Times New Roman" w:hAnsi="Times New Roman"/>
                <w:sz w:val="24"/>
                <w:szCs w:val="24"/>
              </w:rPr>
              <w:t>)</w:t>
            </w:r>
            <w:r w:rsidR="0040779C" w:rsidRPr="000603EF">
              <w:rPr>
                <w:rFonts w:ascii="Times New Roman" w:hAnsi="Times New Roman"/>
                <w:sz w:val="24"/>
                <w:szCs w:val="24"/>
              </w:rPr>
              <w:t>,</w:t>
            </w:r>
          </w:p>
          <w:p w:rsidR="00DF24C5" w:rsidRPr="00DF24C5"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DF24C5">
              <w:rPr>
                <w:rFonts w:ascii="Times New Roman" w:hAnsi="Times New Roman"/>
                <w:color w:val="FF0000"/>
                <w:sz w:val="24"/>
                <w:szCs w:val="24"/>
              </w:rPr>
              <w:t>ÇSGB (ÇGM),</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tc>
        <w:tc>
          <w:tcPr>
            <w:tcW w:w="1559" w:type="dxa"/>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3294" w:type="dxa"/>
            <w:gridSpan w:val="3"/>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-Eğitime katılan kişi sayısı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-Düzenlenen eğitim sayısı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40779C" w:rsidRPr="000603EF" w:rsidRDefault="0040779C" w:rsidP="00B9069F">
            <w:pPr>
              <w:tabs>
                <w:tab w:val="left" w:pos="199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ab/>
            </w:r>
          </w:p>
        </w:tc>
        <w:tc>
          <w:tcPr>
            <w:tcW w:w="2660" w:type="dxa"/>
          </w:tcPr>
          <w:p w:rsidR="0040779C" w:rsidRPr="000603EF" w:rsidRDefault="0040779C" w:rsidP="00A57C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Pr="000603EF">
              <w:rPr>
                <w:rFonts w:ascii="Times New Roman" w:hAnsi="Times New Roman" w:cs="Times New Roman"/>
                <w:sz w:val="24"/>
                <w:szCs w:val="24"/>
              </w:rPr>
              <w:t>endikaların kadının güçlenmesi al</w:t>
            </w:r>
            <w:r>
              <w:rPr>
                <w:rFonts w:ascii="Times New Roman" w:hAnsi="Times New Roman" w:cs="Times New Roman"/>
                <w:sz w:val="24"/>
                <w:szCs w:val="24"/>
              </w:rPr>
              <w:t>anında yürüttükleri çalışmalar</w:t>
            </w:r>
            <w:r w:rsidR="00A57C12">
              <w:rPr>
                <w:rFonts w:ascii="Times New Roman" w:hAnsi="Times New Roman" w:cs="Times New Roman"/>
                <w:sz w:val="24"/>
                <w:szCs w:val="24"/>
              </w:rPr>
              <w:t>a daha fazla ağırlık verilerek</w:t>
            </w:r>
            <w:r>
              <w:rPr>
                <w:rFonts w:ascii="Times New Roman" w:hAnsi="Times New Roman" w:cs="Times New Roman"/>
                <w:sz w:val="24"/>
                <w:szCs w:val="24"/>
              </w:rPr>
              <w:t>,</w:t>
            </w:r>
            <w:r w:rsidRPr="000603EF">
              <w:rPr>
                <w:rFonts w:ascii="Times New Roman" w:hAnsi="Times New Roman" w:cs="Times New Roman"/>
                <w:sz w:val="24"/>
                <w:szCs w:val="24"/>
              </w:rPr>
              <w:t xml:space="preserve"> farkındalık ve bilinç arttırma çalışmaları yapılacaktır.</w:t>
            </w:r>
          </w:p>
        </w:tc>
      </w:tr>
      <w:tr w:rsidR="0035488C" w:rsidRPr="000603EF" w:rsidTr="000009C2">
        <w:trPr>
          <w:trHeight w:val="1921"/>
        </w:trPr>
        <w:tc>
          <w:tcPr>
            <w:cnfStyle w:val="001000000000" w:firstRow="0" w:lastRow="0" w:firstColumn="1" w:lastColumn="0" w:oddVBand="0" w:evenVBand="0" w:oddHBand="0" w:evenHBand="0" w:firstRowFirstColumn="0" w:firstRowLastColumn="0" w:lastRowFirstColumn="0" w:lastRowLastColumn="0"/>
            <w:tcW w:w="14142" w:type="dxa"/>
            <w:gridSpan w:val="10"/>
          </w:tcPr>
          <w:p w:rsidR="0035488C" w:rsidRDefault="0035488C" w:rsidP="00A57C12">
            <w:pPr>
              <w:jc w:val="both"/>
              <w:rPr>
                <w:rFonts w:ascii="Times New Roman" w:hAnsi="Times New Roman" w:cs="Times New Roman"/>
                <w:sz w:val="24"/>
                <w:szCs w:val="24"/>
              </w:rPr>
            </w:pPr>
            <w:r>
              <w:rPr>
                <w:rFonts w:ascii="Times New Roman" w:hAnsi="Times New Roman" w:cs="Times New Roman"/>
                <w:sz w:val="24"/>
                <w:szCs w:val="24"/>
              </w:rPr>
              <w:t>YÜRÜTÜLEN ÇALIŞMALAR:</w:t>
            </w:r>
          </w:p>
        </w:tc>
      </w:tr>
      <w:tr w:rsidR="0040779C" w:rsidRPr="000603EF" w:rsidTr="00CA2A2F">
        <w:trPr>
          <w:trHeight w:val="960"/>
        </w:trPr>
        <w:tc>
          <w:tcPr>
            <w:cnfStyle w:val="001000000000" w:firstRow="0" w:lastRow="0" w:firstColumn="1" w:lastColumn="0" w:oddVBand="0" w:evenVBand="0" w:oddHBand="0" w:evenHBand="0" w:firstRowFirstColumn="0" w:firstRowLastColumn="0" w:lastRowFirstColumn="0" w:lastRowLastColumn="0"/>
            <w:tcW w:w="2693" w:type="dxa"/>
          </w:tcPr>
          <w:p w:rsidR="0040779C" w:rsidRPr="000603EF" w:rsidRDefault="0040779C" w:rsidP="00B9069F">
            <w:pPr>
              <w:rPr>
                <w:rFonts w:ascii="Times New Roman" w:hAnsi="Times New Roman"/>
                <w:sz w:val="24"/>
                <w:szCs w:val="24"/>
              </w:rPr>
            </w:pPr>
            <w:r w:rsidRPr="000603EF">
              <w:rPr>
                <w:rFonts w:ascii="Times New Roman" w:hAnsi="Times New Roman"/>
                <w:sz w:val="24"/>
                <w:szCs w:val="24"/>
              </w:rPr>
              <w:lastRenderedPageBreak/>
              <w:t xml:space="preserve">3.7. Kadın kooperatiflerinin güçlendirilmesine yönelik çalışmalar arttırılarak devam edecektir. </w:t>
            </w:r>
          </w:p>
        </w:tc>
        <w:tc>
          <w:tcPr>
            <w:tcW w:w="1843" w:type="dxa"/>
            <w:gridSpan w:val="2"/>
          </w:tcPr>
          <w:p w:rsidR="0040779C" w:rsidRPr="00944B10" w:rsidRDefault="00944B10"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944B10">
              <w:rPr>
                <w:rFonts w:ascii="Times New Roman" w:hAnsi="Times New Roman"/>
                <w:color w:val="FF0000"/>
                <w:sz w:val="24"/>
                <w:szCs w:val="24"/>
              </w:rPr>
              <w:t>T</w:t>
            </w:r>
            <w:r w:rsidR="00667FF9">
              <w:rPr>
                <w:rFonts w:ascii="Times New Roman" w:hAnsi="Times New Roman"/>
                <w:color w:val="FF0000"/>
                <w:sz w:val="24"/>
                <w:szCs w:val="24"/>
              </w:rPr>
              <w:t>icaret Bakanlığı</w:t>
            </w:r>
            <w:r w:rsidRPr="00944B10">
              <w:rPr>
                <w:rFonts w:ascii="Times New Roman" w:hAnsi="Times New Roman"/>
                <w:color w:val="FF0000"/>
                <w:sz w:val="24"/>
                <w:szCs w:val="24"/>
              </w:rPr>
              <w:t xml:space="preserve"> </w:t>
            </w:r>
            <w:r w:rsidR="00667FF9">
              <w:rPr>
                <w:rFonts w:ascii="Times New Roman" w:hAnsi="Times New Roman"/>
                <w:color w:val="FF0000"/>
                <w:sz w:val="24"/>
                <w:szCs w:val="24"/>
              </w:rPr>
              <w:t xml:space="preserve">(TB) </w:t>
            </w:r>
            <w:r w:rsidRPr="00944B10">
              <w:rPr>
                <w:rFonts w:ascii="Times New Roman" w:hAnsi="Times New Roman"/>
                <w:color w:val="FF0000"/>
                <w:sz w:val="24"/>
                <w:szCs w:val="24"/>
              </w:rPr>
              <w:t>(</w:t>
            </w:r>
            <w:proofErr w:type="gramStart"/>
            <w:r w:rsidR="00F75F4F">
              <w:rPr>
                <w:rFonts w:ascii="Times New Roman" w:hAnsi="Times New Roman"/>
                <w:color w:val="FF0000"/>
                <w:sz w:val="24"/>
                <w:szCs w:val="24"/>
              </w:rPr>
              <w:t>Esnaf ,</w:t>
            </w:r>
            <w:r w:rsidR="00F75F4F" w:rsidRPr="002A67AD">
              <w:rPr>
                <w:rFonts w:ascii="Times New Roman" w:hAnsi="Times New Roman"/>
                <w:color w:val="FF0000"/>
                <w:sz w:val="24"/>
                <w:szCs w:val="24"/>
              </w:rPr>
              <w:t>Sanatkârlar</w:t>
            </w:r>
            <w:proofErr w:type="gramEnd"/>
            <w:r w:rsidR="00F75F4F">
              <w:rPr>
                <w:rFonts w:ascii="Times New Roman" w:hAnsi="Times New Roman"/>
                <w:color w:val="FF0000"/>
                <w:sz w:val="24"/>
                <w:szCs w:val="24"/>
              </w:rPr>
              <w:t xml:space="preserve"> ve Kooperatifçilik</w:t>
            </w:r>
            <w:r w:rsidR="00F75F4F" w:rsidRPr="002A67AD">
              <w:rPr>
                <w:rFonts w:ascii="Times New Roman" w:hAnsi="Times New Roman"/>
                <w:color w:val="FF0000"/>
                <w:sz w:val="24"/>
                <w:szCs w:val="24"/>
              </w:rPr>
              <w:t xml:space="preserve"> GM</w:t>
            </w:r>
            <w:r w:rsidRPr="00944B10">
              <w:rPr>
                <w:rFonts w:ascii="Times New Roman" w:hAnsi="Times New Roman"/>
                <w:color w:val="FF0000"/>
                <w:sz w:val="24"/>
                <w:szCs w:val="24"/>
              </w:rPr>
              <w:t>)</w:t>
            </w:r>
          </w:p>
          <w:p w:rsidR="0040779C" w:rsidRPr="00944B10"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p>
          <w:p w:rsidR="0040779C" w:rsidRPr="000603EF" w:rsidRDefault="00944B10" w:rsidP="003C74B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4B10">
              <w:rPr>
                <w:rFonts w:ascii="Times New Roman" w:hAnsi="Times New Roman"/>
                <w:color w:val="FF0000"/>
                <w:sz w:val="24"/>
                <w:szCs w:val="24"/>
              </w:rPr>
              <w:t>TOB (</w:t>
            </w:r>
            <w:r w:rsidR="003C74BA">
              <w:rPr>
                <w:rFonts w:ascii="Times New Roman" w:hAnsi="Times New Roman"/>
                <w:color w:val="FF0000"/>
                <w:sz w:val="24"/>
                <w:szCs w:val="24"/>
              </w:rPr>
              <w:t>Eğitim ve Yayın</w:t>
            </w:r>
            <w:r w:rsidR="0040779C" w:rsidRPr="00944B10">
              <w:rPr>
                <w:rFonts w:ascii="Times New Roman" w:hAnsi="Times New Roman"/>
                <w:color w:val="FF0000"/>
                <w:sz w:val="24"/>
                <w:szCs w:val="24"/>
              </w:rPr>
              <w:t xml:space="preserve"> Dairesi Başkanlığı</w:t>
            </w:r>
            <w:r w:rsidRPr="00944B10">
              <w:rPr>
                <w:rFonts w:ascii="Times New Roman" w:hAnsi="Times New Roman"/>
                <w:color w:val="FF0000"/>
                <w:sz w:val="24"/>
                <w:szCs w:val="24"/>
              </w:rPr>
              <w:t>)</w:t>
            </w:r>
          </w:p>
        </w:tc>
        <w:tc>
          <w:tcPr>
            <w:tcW w:w="2093" w:type="dxa"/>
            <w:gridSpan w:val="2"/>
          </w:tcPr>
          <w:p w:rsidR="0040779C"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sz w:val="24"/>
                <w:szCs w:val="24"/>
              </w:rPr>
              <w:t xml:space="preserve"> </w:t>
            </w:r>
            <w:r w:rsidR="00944B10">
              <w:rPr>
                <w:rFonts w:ascii="Times New Roman" w:hAnsi="Times New Roman"/>
                <w:sz w:val="24"/>
                <w:szCs w:val="24"/>
              </w:rPr>
              <w:t>(</w:t>
            </w:r>
            <w:r w:rsidR="0040779C" w:rsidRPr="000603EF">
              <w:rPr>
                <w:rFonts w:ascii="Times New Roman" w:hAnsi="Times New Roman"/>
                <w:sz w:val="24"/>
                <w:szCs w:val="24"/>
              </w:rPr>
              <w:t>KSGM</w:t>
            </w:r>
            <w:r w:rsidR="00944B10">
              <w:rPr>
                <w:rFonts w:ascii="Times New Roman" w:hAnsi="Times New Roman"/>
                <w:sz w:val="24"/>
                <w:szCs w:val="24"/>
              </w:rPr>
              <w:t>)</w:t>
            </w:r>
            <w:r w:rsidR="0040779C" w:rsidRPr="000603EF">
              <w:rPr>
                <w:rFonts w:ascii="Times New Roman" w:hAnsi="Times New Roman"/>
                <w:sz w:val="24"/>
                <w:szCs w:val="24"/>
              </w:rPr>
              <w:t>,</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MEB/HBÖGM,</w:t>
            </w:r>
          </w:p>
          <w:p w:rsidR="0040779C" w:rsidRPr="000603EF" w:rsidRDefault="00944B10"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4B10">
              <w:rPr>
                <w:rFonts w:ascii="Times New Roman" w:hAnsi="Times New Roman"/>
                <w:color w:val="FF0000"/>
                <w:sz w:val="24"/>
                <w:szCs w:val="24"/>
              </w:rPr>
              <w:t>TOB</w:t>
            </w:r>
            <w:r w:rsidRPr="000603EF">
              <w:rPr>
                <w:rFonts w:ascii="Times New Roman" w:hAnsi="Times New Roman"/>
                <w:sz w:val="24"/>
                <w:szCs w:val="24"/>
              </w:rPr>
              <w:t xml:space="preserve"> </w:t>
            </w:r>
            <w:r>
              <w:rPr>
                <w:rFonts w:ascii="Times New Roman" w:hAnsi="Times New Roman"/>
                <w:sz w:val="24"/>
                <w:szCs w:val="24"/>
              </w:rPr>
              <w:t>(</w:t>
            </w:r>
            <w:hyperlink r:id="rId19" w:history="1">
              <w:r w:rsidR="0040779C" w:rsidRPr="000603EF">
                <w:rPr>
                  <w:rFonts w:ascii="Times New Roman" w:hAnsi="Times New Roman"/>
                  <w:sz w:val="24"/>
                  <w:szCs w:val="24"/>
                </w:rPr>
                <w:t>Tarım Reformu Genel Müdürlüğü</w:t>
              </w:r>
            </w:hyperlink>
            <w:r>
              <w:rPr>
                <w:rFonts w:ascii="Times New Roman" w:hAnsi="Times New Roman"/>
                <w:sz w:val="24"/>
                <w:szCs w:val="24"/>
              </w:rPr>
              <w:t>)</w:t>
            </w:r>
            <w:r w:rsidR="0040779C" w:rsidRPr="000603EF">
              <w:rPr>
                <w:rFonts w:ascii="Times New Roman" w:hAnsi="Times New Roman"/>
                <w:sz w:val="24"/>
                <w:szCs w:val="24"/>
              </w:rPr>
              <w:t>,</w:t>
            </w:r>
          </w:p>
          <w:p w:rsidR="0040779C" w:rsidRPr="000603EF" w:rsidRDefault="0035488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 xml:space="preserve">Cumhurbaşkanlığı </w:t>
            </w:r>
            <w:r w:rsidR="00416314">
              <w:rPr>
                <w:rFonts w:ascii="Times New Roman" w:hAnsi="Times New Roman"/>
                <w:color w:val="FF0000"/>
                <w:szCs w:val="24"/>
              </w:rPr>
              <w:t>(</w:t>
            </w:r>
            <w:r w:rsidRPr="00585C5B">
              <w:rPr>
                <w:rFonts w:ascii="Times New Roman" w:hAnsi="Times New Roman"/>
                <w:color w:val="FF0000"/>
                <w:szCs w:val="24"/>
              </w:rPr>
              <w:t>Strateji ve Bütçe Başkanlığı</w:t>
            </w:r>
            <w:r w:rsidR="00416314">
              <w:rPr>
                <w:rFonts w:ascii="Times New Roman" w:hAnsi="Times New Roman"/>
                <w:color w:val="FF0000"/>
                <w:szCs w:val="24"/>
              </w:rPr>
              <w:t>)</w:t>
            </w:r>
            <w:r w:rsidR="00416314" w:rsidRPr="00416314">
              <w:rPr>
                <w:rFonts w:ascii="Times New Roman" w:hAnsi="Times New Roman"/>
                <w:color w:val="000000" w:themeColor="text1"/>
                <w:szCs w:val="24"/>
              </w:rPr>
              <w:t>,</w:t>
            </w:r>
            <w:r w:rsidRPr="000603EF">
              <w:rPr>
                <w:rFonts w:ascii="Times New Roman" w:hAnsi="Times New Roman"/>
                <w:sz w:val="24"/>
                <w:szCs w:val="24"/>
              </w:rPr>
              <w:t xml:space="preserve"> </w:t>
            </w:r>
            <w:r w:rsidR="0040779C" w:rsidRPr="000603EF">
              <w:rPr>
                <w:rFonts w:ascii="Times New Roman" w:hAnsi="Times New Roman"/>
                <w:sz w:val="24"/>
                <w:szCs w:val="24"/>
              </w:rPr>
              <w:t>Yerel Yönetimler,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tc>
        <w:tc>
          <w:tcPr>
            <w:tcW w:w="1559" w:type="dxa"/>
          </w:tcPr>
          <w:p w:rsidR="0040779C" w:rsidRPr="000603EF" w:rsidRDefault="0040779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3294" w:type="dxa"/>
            <w:gridSpan w:val="3"/>
          </w:tcPr>
          <w:p w:rsidR="0040779C" w:rsidRPr="000603EF" w:rsidRDefault="0040779C" w:rsidP="00B90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-Desteklenen kadın kooperatifi sayısı</w:t>
            </w:r>
          </w:p>
          <w:p w:rsidR="0040779C" w:rsidRPr="000603EF" w:rsidRDefault="0040779C" w:rsidP="00B90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-Kooperatif ortağı kadın sayısı</w:t>
            </w:r>
          </w:p>
          <w:p w:rsidR="0040779C" w:rsidRPr="000603EF" w:rsidRDefault="0040779C" w:rsidP="00B90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-Eğitim faaliyetlerden yararlanan kadın sayısı</w:t>
            </w:r>
          </w:p>
          <w:p w:rsidR="0040779C" w:rsidRPr="000603EF" w:rsidRDefault="0040779C" w:rsidP="00B90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660" w:type="dxa"/>
          </w:tcPr>
          <w:p w:rsidR="0040779C" w:rsidRPr="000603EF" w:rsidRDefault="0040779C" w:rsidP="004E5B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w:t>
            </w:r>
            <w:r w:rsidRPr="000603EF">
              <w:rPr>
                <w:rFonts w:ascii="Times New Roman" w:hAnsi="Times New Roman"/>
                <w:sz w:val="24"/>
                <w:szCs w:val="24"/>
              </w:rPr>
              <w:t>adın girişimciler tarafından kurulan tarımsal kalkınma kooperatifleri</w:t>
            </w:r>
            <w:r w:rsidRPr="000603EF" w:rsidDel="00C84238">
              <w:rPr>
                <w:rFonts w:ascii="Times New Roman" w:hAnsi="Times New Roman"/>
                <w:sz w:val="24"/>
                <w:szCs w:val="24"/>
              </w:rPr>
              <w:t xml:space="preserve"> </w:t>
            </w:r>
            <w:r>
              <w:rPr>
                <w:rFonts w:ascii="Times New Roman" w:hAnsi="Times New Roman"/>
                <w:sz w:val="24"/>
                <w:szCs w:val="24"/>
              </w:rPr>
              <w:t>ile</w:t>
            </w:r>
            <w:r w:rsidRPr="000603EF">
              <w:rPr>
                <w:rFonts w:ascii="Times New Roman" w:hAnsi="Times New Roman"/>
                <w:sz w:val="24"/>
                <w:szCs w:val="24"/>
              </w:rPr>
              <w:t xml:space="preserve"> üretim ve işletme kooperatiflerine yönelik; eğitim, girişimcilik ve danışmanlık g</w:t>
            </w:r>
            <w:r>
              <w:rPr>
                <w:rFonts w:ascii="Times New Roman" w:hAnsi="Times New Roman"/>
                <w:sz w:val="24"/>
                <w:szCs w:val="24"/>
              </w:rPr>
              <w:t>ibi alanlarda sunulan destekler</w:t>
            </w:r>
            <w:r w:rsidRPr="000603EF">
              <w:rPr>
                <w:rFonts w:ascii="Times New Roman" w:hAnsi="Times New Roman"/>
                <w:sz w:val="24"/>
                <w:szCs w:val="24"/>
              </w:rPr>
              <w:t xml:space="preserve"> daha da yaygınlaştırıla</w:t>
            </w:r>
            <w:r>
              <w:rPr>
                <w:rFonts w:ascii="Times New Roman" w:hAnsi="Times New Roman"/>
                <w:sz w:val="24"/>
                <w:szCs w:val="24"/>
              </w:rPr>
              <w:t xml:space="preserve">caktır. </w:t>
            </w:r>
            <w:r w:rsidRPr="00B81B88">
              <w:rPr>
                <w:rFonts w:ascii="Times New Roman" w:hAnsi="Times New Roman"/>
                <w:sz w:val="24"/>
                <w:szCs w:val="24"/>
              </w:rPr>
              <w:t xml:space="preserve">Başta </w:t>
            </w:r>
            <w:r w:rsidRPr="000603EF">
              <w:rPr>
                <w:rFonts w:ascii="Times New Roman" w:hAnsi="Times New Roman"/>
                <w:sz w:val="24"/>
                <w:szCs w:val="24"/>
              </w:rPr>
              <w:t xml:space="preserve">yerel yönetimlerle olmak üzere üretilen ürünlerin pazarlanmasına yönelik işbirliği çalışmaları yürütülecektir. </w:t>
            </w:r>
          </w:p>
        </w:tc>
      </w:tr>
      <w:tr w:rsidR="0035488C" w:rsidRPr="000603EF" w:rsidTr="000009C2">
        <w:trPr>
          <w:trHeight w:val="960"/>
        </w:trPr>
        <w:tc>
          <w:tcPr>
            <w:cnfStyle w:val="001000000000" w:firstRow="0" w:lastRow="0" w:firstColumn="1" w:lastColumn="0" w:oddVBand="0" w:evenVBand="0" w:oddHBand="0" w:evenHBand="0" w:firstRowFirstColumn="0" w:firstRowLastColumn="0" w:lastRowFirstColumn="0" w:lastRowLastColumn="0"/>
            <w:tcW w:w="14142" w:type="dxa"/>
            <w:gridSpan w:val="10"/>
          </w:tcPr>
          <w:p w:rsidR="0035488C" w:rsidRDefault="0035488C" w:rsidP="004E5BAA">
            <w:pPr>
              <w:autoSpaceDE w:val="0"/>
              <w:autoSpaceDN w:val="0"/>
              <w:adjustRightInd w:val="0"/>
              <w:rPr>
                <w:rFonts w:ascii="Times New Roman" w:hAnsi="Times New Roman"/>
                <w:sz w:val="24"/>
                <w:szCs w:val="24"/>
              </w:rPr>
            </w:pPr>
            <w:r>
              <w:rPr>
                <w:rFonts w:ascii="Times New Roman" w:hAnsi="Times New Roman" w:cs="Times New Roman"/>
                <w:sz w:val="24"/>
                <w:szCs w:val="24"/>
              </w:rPr>
              <w:t>YÜRÜTÜLEN ÇALIŞMALAR:</w:t>
            </w:r>
          </w:p>
        </w:tc>
      </w:tr>
      <w:tr w:rsidR="004C1E8E" w:rsidRPr="000603EF" w:rsidTr="00CA2A2F">
        <w:trPr>
          <w:trHeight w:val="60"/>
        </w:trPr>
        <w:tc>
          <w:tcPr>
            <w:cnfStyle w:val="001000000000" w:firstRow="0" w:lastRow="0" w:firstColumn="1" w:lastColumn="0" w:oddVBand="0" w:evenVBand="0" w:oddHBand="0" w:evenHBand="0" w:firstRowFirstColumn="0" w:firstRowLastColumn="0" w:lastRowFirstColumn="0" w:lastRowLastColumn="0"/>
            <w:tcW w:w="2693" w:type="dxa"/>
          </w:tcPr>
          <w:p w:rsidR="004C1E8E" w:rsidRPr="000603EF" w:rsidRDefault="00C455CE" w:rsidP="00B9069F">
            <w:pPr>
              <w:rPr>
                <w:rFonts w:ascii="Times New Roman" w:hAnsi="Times New Roman"/>
                <w:sz w:val="24"/>
                <w:szCs w:val="24"/>
              </w:rPr>
            </w:pPr>
            <w:r>
              <w:rPr>
                <w:rFonts w:ascii="Times New Roman" w:hAnsi="Times New Roman"/>
                <w:sz w:val="24"/>
                <w:szCs w:val="24"/>
              </w:rPr>
              <w:t>3.8</w:t>
            </w:r>
            <w:r w:rsidR="004C1E8E" w:rsidRPr="000603EF">
              <w:rPr>
                <w:rFonts w:ascii="Times New Roman" w:hAnsi="Times New Roman"/>
                <w:sz w:val="24"/>
                <w:szCs w:val="24"/>
              </w:rPr>
              <w:t>.</w:t>
            </w:r>
            <w:r w:rsidR="004C1E8E" w:rsidRPr="000603EF">
              <w:rPr>
                <w:rFonts w:ascii="Times New Roman" w:eastAsia="Times New Roman" w:hAnsi="Times New Roman"/>
                <w:color w:val="000000"/>
                <w:sz w:val="24"/>
                <w:szCs w:val="24"/>
              </w:rPr>
              <w:t xml:space="preserve"> “İşyerlerinde Psikolojik Tacizin (</w:t>
            </w:r>
            <w:proofErr w:type="spellStart"/>
            <w:r w:rsidR="004C1E8E" w:rsidRPr="000603EF">
              <w:rPr>
                <w:rFonts w:ascii="Times New Roman" w:eastAsia="Times New Roman" w:hAnsi="Times New Roman"/>
                <w:color w:val="000000"/>
                <w:sz w:val="24"/>
                <w:szCs w:val="24"/>
              </w:rPr>
              <w:t>Mobbing</w:t>
            </w:r>
            <w:proofErr w:type="spellEnd"/>
            <w:r w:rsidR="004C1E8E" w:rsidRPr="000603EF">
              <w:rPr>
                <w:rFonts w:ascii="Times New Roman" w:eastAsia="Times New Roman" w:hAnsi="Times New Roman"/>
                <w:color w:val="000000"/>
                <w:sz w:val="24"/>
                <w:szCs w:val="24"/>
              </w:rPr>
              <w:t>) Önlenmesi” konulu 2011/2 sayılı Başbakanlık Genelgesi güncellenerek Genelge tedbirlerinin hayata geçirilmesi sağlanacaktır.</w:t>
            </w:r>
          </w:p>
        </w:tc>
        <w:tc>
          <w:tcPr>
            <w:tcW w:w="1843" w:type="dxa"/>
            <w:gridSpan w:val="2"/>
          </w:tcPr>
          <w:p w:rsidR="004C1E8E"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944B10">
              <w:rPr>
                <w:rFonts w:ascii="Times New Roman" w:hAnsi="Times New Roman"/>
                <w:sz w:val="24"/>
                <w:szCs w:val="24"/>
              </w:rPr>
              <w:t>(</w:t>
            </w:r>
            <w:r w:rsidR="004C1E8E" w:rsidRPr="000603EF">
              <w:rPr>
                <w:rFonts w:ascii="Times New Roman" w:hAnsi="Times New Roman"/>
                <w:sz w:val="24"/>
                <w:szCs w:val="24"/>
              </w:rPr>
              <w:t>ÇGM</w:t>
            </w:r>
            <w:r w:rsidR="00944B10">
              <w:rPr>
                <w:rFonts w:ascii="Times New Roman" w:hAnsi="Times New Roman"/>
                <w:sz w:val="24"/>
                <w:szCs w:val="24"/>
              </w:rPr>
              <w:t>),</w:t>
            </w:r>
          </w:p>
        </w:tc>
        <w:tc>
          <w:tcPr>
            <w:tcW w:w="2093" w:type="dxa"/>
            <w:gridSpan w:val="2"/>
          </w:tcPr>
          <w:p w:rsidR="00DF24C5" w:rsidRDefault="00DF24C5" w:rsidP="00CA2A2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sz w:val="24"/>
                <w:szCs w:val="24"/>
              </w:rPr>
              <w:t xml:space="preserve"> </w:t>
            </w:r>
            <w:r>
              <w:rPr>
                <w:rFonts w:ascii="Times New Roman" w:hAnsi="Times New Roman"/>
                <w:sz w:val="24"/>
                <w:szCs w:val="24"/>
              </w:rPr>
              <w:t>(KSGM),</w:t>
            </w:r>
          </w:p>
          <w:p w:rsidR="004C1E8E" w:rsidRPr="000603EF" w:rsidRDefault="00DF24C5" w:rsidP="00CA2A2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F24C5">
              <w:rPr>
                <w:rFonts w:ascii="Times New Roman" w:hAnsi="Times New Roman"/>
                <w:color w:val="FF0000"/>
                <w:sz w:val="24"/>
                <w:szCs w:val="24"/>
              </w:rPr>
              <w:t>ÇSGB</w:t>
            </w:r>
            <w:r>
              <w:rPr>
                <w:rFonts w:ascii="Times New Roman" w:hAnsi="Times New Roman"/>
                <w:sz w:val="24"/>
                <w:szCs w:val="24"/>
              </w:rPr>
              <w:t xml:space="preserve"> (</w:t>
            </w:r>
            <w:r w:rsidR="00A401C2" w:rsidRPr="00A401C2">
              <w:rPr>
                <w:rFonts w:ascii="Times New Roman" w:hAnsi="Times New Roman"/>
                <w:color w:val="FF0000"/>
                <w:sz w:val="24"/>
                <w:szCs w:val="24"/>
              </w:rPr>
              <w:t xml:space="preserve">Rehberlik ve </w:t>
            </w:r>
            <w:r w:rsidR="004C1E8E" w:rsidRPr="00A401C2">
              <w:rPr>
                <w:rFonts w:ascii="Times New Roman" w:hAnsi="Times New Roman"/>
                <w:color w:val="FF0000"/>
                <w:sz w:val="24"/>
                <w:szCs w:val="24"/>
              </w:rPr>
              <w:t xml:space="preserve">Teftiş </w:t>
            </w:r>
            <w:r w:rsidR="00CA2A2F" w:rsidRPr="00A401C2">
              <w:rPr>
                <w:rFonts w:ascii="Times New Roman" w:hAnsi="Times New Roman"/>
                <w:color w:val="FF0000"/>
                <w:sz w:val="24"/>
                <w:szCs w:val="24"/>
              </w:rPr>
              <w:t>B</w:t>
            </w:r>
            <w:r w:rsidR="004C1E8E" w:rsidRPr="00A401C2">
              <w:rPr>
                <w:rFonts w:ascii="Times New Roman" w:hAnsi="Times New Roman"/>
                <w:color w:val="FF0000"/>
                <w:sz w:val="24"/>
                <w:szCs w:val="24"/>
              </w:rPr>
              <w:t>aşkanlığı</w:t>
            </w:r>
            <w:r w:rsidR="00944B10">
              <w:rPr>
                <w:rFonts w:ascii="Times New Roman" w:hAnsi="Times New Roman"/>
                <w:sz w:val="24"/>
                <w:szCs w:val="24"/>
              </w:rPr>
              <w:t>)</w:t>
            </w:r>
            <w:r w:rsidR="004C1E8E" w:rsidRPr="000603EF">
              <w:rPr>
                <w:rFonts w:ascii="Times New Roman" w:hAnsi="Times New Roman"/>
                <w:sz w:val="24"/>
                <w:szCs w:val="24"/>
              </w:rPr>
              <w:t>,</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Türkiye İnsan Hakları ve Eşitlik Kurumu, </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Kamu Denetçiliği Kurumu,</w:t>
            </w:r>
          </w:p>
          <w:p w:rsidR="004C1E8E" w:rsidRPr="000603EF" w:rsidRDefault="0035488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Mes</w:t>
            </w:r>
            <w:r w:rsidR="004C1E8E" w:rsidRPr="000603EF">
              <w:rPr>
                <w:rFonts w:ascii="Times New Roman" w:hAnsi="Times New Roman"/>
                <w:sz w:val="24"/>
                <w:szCs w:val="24"/>
              </w:rPr>
              <w:t>lek Kuruluşları,</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 xml:space="preserve">Kamu Görevlileri ve İşçi-İşveren Sendika ve </w:t>
            </w:r>
            <w:r w:rsidRPr="000603EF">
              <w:rPr>
                <w:rFonts w:ascii="Times New Roman" w:hAnsi="Times New Roman"/>
                <w:szCs w:val="24"/>
              </w:rPr>
              <w:t>Konfederasyonları,</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Yerel Yönetimler,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559" w:type="dxa"/>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2018-2023</w:t>
            </w:r>
          </w:p>
        </w:tc>
        <w:tc>
          <w:tcPr>
            <w:tcW w:w="3294" w:type="dxa"/>
            <w:gridSpan w:val="3"/>
          </w:tcPr>
          <w:p w:rsidR="004C1E8E" w:rsidRDefault="004C1E8E" w:rsidP="00B90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Hazırlanan rapor sayısı</w:t>
            </w:r>
          </w:p>
          <w:p w:rsidR="00CA2A2F" w:rsidRPr="000603EF" w:rsidRDefault="00CA2A2F" w:rsidP="00B90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-Düzenlenen etkinlik sayısı</w:t>
            </w:r>
          </w:p>
        </w:tc>
        <w:tc>
          <w:tcPr>
            <w:tcW w:w="2660" w:type="dxa"/>
          </w:tcPr>
          <w:p w:rsidR="00A57C12" w:rsidRDefault="004C1E8E" w:rsidP="00A57C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Genelgedeki tedbirlerin</w:t>
            </w:r>
            <w:r w:rsidRPr="000603EF">
              <w:rPr>
                <w:rFonts w:ascii="Times New Roman" w:hAnsi="Times New Roman"/>
                <w:sz w:val="24"/>
                <w:szCs w:val="24"/>
              </w:rPr>
              <w:t xml:space="preserve"> hayata geçirilmesinde kadının güçlendirilmesi hususu göz önüne alınacaktır. </w:t>
            </w:r>
          </w:p>
          <w:p w:rsidR="004C1E8E" w:rsidRPr="000603EF" w:rsidRDefault="004C1E8E" w:rsidP="00A57C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İşçi ve işverenlerin konuya ilişkin farkındalıkların</w:t>
            </w:r>
            <w:r w:rsidR="00A57C12">
              <w:rPr>
                <w:rFonts w:ascii="Times New Roman" w:hAnsi="Times New Roman"/>
                <w:sz w:val="24"/>
                <w:szCs w:val="24"/>
              </w:rPr>
              <w:t>ın</w:t>
            </w:r>
            <w:r w:rsidRPr="000603EF">
              <w:rPr>
                <w:rFonts w:ascii="Times New Roman" w:hAnsi="Times New Roman"/>
                <w:sz w:val="24"/>
                <w:szCs w:val="24"/>
              </w:rPr>
              <w:t xml:space="preserve"> arttırılması için basılı ve görsel materyaller hazırlanacak;</w:t>
            </w:r>
            <w:r w:rsidR="00A57C12">
              <w:rPr>
                <w:rFonts w:ascii="Times New Roman" w:hAnsi="Times New Roman"/>
                <w:sz w:val="24"/>
                <w:szCs w:val="24"/>
              </w:rPr>
              <w:t xml:space="preserve"> </w:t>
            </w:r>
            <w:r w:rsidRPr="000603EF">
              <w:rPr>
                <w:rFonts w:ascii="Times New Roman" w:hAnsi="Times New Roman"/>
                <w:sz w:val="24"/>
                <w:szCs w:val="24"/>
              </w:rPr>
              <w:t xml:space="preserve">kadın istihdamının yoğun </w:t>
            </w:r>
            <w:r w:rsidRPr="000603EF">
              <w:rPr>
                <w:rFonts w:ascii="Times New Roman" w:hAnsi="Times New Roman"/>
                <w:sz w:val="24"/>
                <w:szCs w:val="24"/>
              </w:rPr>
              <w:lastRenderedPageBreak/>
              <w:t xml:space="preserve">olduğu bölgelerde işçi ve işverenlere yönelik etkinlikler düzenlenecektir. </w:t>
            </w:r>
          </w:p>
        </w:tc>
      </w:tr>
      <w:tr w:rsidR="004C1E8E" w:rsidRPr="000603EF" w:rsidTr="00CA2A2F">
        <w:trPr>
          <w:trHeight w:val="960"/>
        </w:trPr>
        <w:tc>
          <w:tcPr>
            <w:cnfStyle w:val="001000000000" w:firstRow="0" w:lastRow="0" w:firstColumn="1" w:lastColumn="0" w:oddVBand="0" w:evenVBand="0" w:oddHBand="0" w:evenHBand="0" w:firstRowFirstColumn="0" w:firstRowLastColumn="0" w:lastRowFirstColumn="0" w:lastRowLastColumn="0"/>
            <w:tcW w:w="2693" w:type="dxa"/>
          </w:tcPr>
          <w:p w:rsidR="004C1E8E" w:rsidRPr="000603EF" w:rsidRDefault="00C455CE" w:rsidP="00972551">
            <w:pPr>
              <w:rPr>
                <w:rFonts w:ascii="Times New Roman" w:hAnsi="Times New Roman"/>
                <w:sz w:val="24"/>
                <w:szCs w:val="24"/>
              </w:rPr>
            </w:pPr>
            <w:r>
              <w:rPr>
                <w:rFonts w:ascii="Times New Roman" w:hAnsi="Times New Roman" w:cs="Times New Roman"/>
                <w:sz w:val="24"/>
                <w:szCs w:val="24"/>
              </w:rPr>
              <w:lastRenderedPageBreak/>
              <w:t>3.9</w:t>
            </w:r>
            <w:r w:rsidR="004C1E8E">
              <w:rPr>
                <w:rFonts w:ascii="Times New Roman" w:hAnsi="Times New Roman" w:cs="Times New Roman"/>
                <w:sz w:val="24"/>
                <w:szCs w:val="24"/>
              </w:rPr>
              <w:t>.</w:t>
            </w:r>
            <w:r w:rsidR="004C1E8E" w:rsidRPr="000603EF">
              <w:rPr>
                <w:rFonts w:ascii="Times New Roman" w:hAnsi="Times New Roman" w:cs="Times New Roman"/>
                <w:sz w:val="24"/>
                <w:szCs w:val="24"/>
              </w:rPr>
              <w:t xml:space="preserve"> Ev hizmetlerinde çalışan </w:t>
            </w:r>
            <w:r w:rsidR="00877A54" w:rsidRPr="000603EF">
              <w:rPr>
                <w:rFonts w:ascii="Times New Roman" w:hAnsi="Times New Roman" w:cs="Times New Roman"/>
                <w:sz w:val="24"/>
                <w:szCs w:val="24"/>
              </w:rPr>
              <w:t>kadınlara yönelik</w:t>
            </w:r>
            <w:r w:rsidR="004C1E8E" w:rsidRPr="000603EF">
              <w:rPr>
                <w:rFonts w:ascii="Times New Roman" w:hAnsi="Times New Roman" w:cs="Times New Roman"/>
                <w:sz w:val="24"/>
                <w:szCs w:val="24"/>
              </w:rPr>
              <w:t xml:space="preserve"> analiz gerçekleştirilecek ve </w:t>
            </w:r>
            <w:r w:rsidR="004C1E8E" w:rsidRPr="00972551">
              <w:rPr>
                <w:rFonts w:ascii="Times New Roman" w:hAnsi="Times New Roman" w:cs="Times New Roman"/>
                <w:sz w:val="24"/>
                <w:szCs w:val="24"/>
              </w:rPr>
              <w:t xml:space="preserve">bir model önerisi geliştirilecektir. </w:t>
            </w:r>
          </w:p>
        </w:tc>
        <w:tc>
          <w:tcPr>
            <w:tcW w:w="1843" w:type="dxa"/>
            <w:gridSpan w:val="2"/>
          </w:tcPr>
          <w:p w:rsidR="004C1E8E"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eastAsiaTheme="majorEastAsia" w:hAnsi="Times New Roman" w:cs="Times New Roman"/>
                <w:bCs/>
                <w:sz w:val="24"/>
                <w:szCs w:val="24"/>
              </w:rPr>
              <w:t xml:space="preserve"> </w:t>
            </w:r>
            <w:r w:rsidR="00944B10">
              <w:rPr>
                <w:rFonts w:ascii="Times New Roman" w:eastAsiaTheme="majorEastAsia" w:hAnsi="Times New Roman" w:cs="Times New Roman"/>
                <w:bCs/>
                <w:sz w:val="24"/>
                <w:szCs w:val="24"/>
              </w:rPr>
              <w:t>(</w:t>
            </w:r>
            <w:r w:rsidR="004C1E8E" w:rsidRPr="000603EF">
              <w:rPr>
                <w:rFonts w:ascii="Times New Roman" w:eastAsiaTheme="majorEastAsia" w:hAnsi="Times New Roman" w:cs="Times New Roman"/>
                <w:bCs/>
                <w:sz w:val="24"/>
                <w:szCs w:val="24"/>
              </w:rPr>
              <w:t>KSGM</w:t>
            </w:r>
            <w:r w:rsidR="00944B10">
              <w:rPr>
                <w:rFonts w:ascii="Times New Roman" w:eastAsiaTheme="majorEastAsia" w:hAnsi="Times New Roman" w:cs="Times New Roman"/>
                <w:bCs/>
                <w:sz w:val="24"/>
                <w:szCs w:val="24"/>
              </w:rPr>
              <w:t>)</w:t>
            </w:r>
            <w:r w:rsidR="004C1E8E" w:rsidRPr="000603EF">
              <w:rPr>
                <w:rFonts w:ascii="Times New Roman" w:eastAsiaTheme="majorEastAsia" w:hAnsi="Times New Roman" w:cs="Times New Roman"/>
                <w:bCs/>
                <w:sz w:val="24"/>
                <w:szCs w:val="24"/>
              </w:rPr>
              <w:t xml:space="preserve"> </w:t>
            </w:r>
          </w:p>
        </w:tc>
        <w:tc>
          <w:tcPr>
            <w:tcW w:w="2093" w:type="dxa"/>
            <w:gridSpan w:val="2"/>
          </w:tcPr>
          <w:p w:rsidR="004C1E8E" w:rsidRPr="000603EF" w:rsidRDefault="00DF24C5"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Pr>
                <w:rFonts w:ascii="Times New Roman" w:hAnsi="Times New Roman"/>
                <w:color w:val="FF0000"/>
                <w:sz w:val="24"/>
                <w:szCs w:val="24"/>
                <w:lang w:eastAsia="tr-TR"/>
              </w:rPr>
              <w:t xml:space="preserve">ÇSGB </w:t>
            </w:r>
            <w:r w:rsidR="00944B10">
              <w:rPr>
                <w:rFonts w:ascii="Times New Roman" w:eastAsiaTheme="majorEastAsia" w:hAnsi="Times New Roman" w:cs="Times New Roman"/>
                <w:bCs/>
                <w:sz w:val="24"/>
                <w:szCs w:val="24"/>
              </w:rPr>
              <w:t>(</w:t>
            </w:r>
            <w:r w:rsidR="004C1E8E" w:rsidRPr="000603EF">
              <w:rPr>
                <w:rFonts w:ascii="Times New Roman" w:eastAsiaTheme="majorEastAsia" w:hAnsi="Times New Roman" w:cs="Times New Roman"/>
                <w:bCs/>
                <w:sz w:val="24"/>
                <w:szCs w:val="24"/>
              </w:rPr>
              <w:t>ÇGM,</w:t>
            </w:r>
          </w:p>
          <w:p w:rsidR="004C1E8E" w:rsidRPr="000603EF" w:rsidRDefault="004C1E8E"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sidRPr="000603EF">
              <w:rPr>
                <w:rFonts w:ascii="Times New Roman" w:eastAsiaTheme="majorEastAsia" w:hAnsi="Times New Roman" w:cs="Times New Roman"/>
                <w:bCs/>
                <w:sz w:val="24"/>
                <w:szCs w:val="24"/>
              </w:rPr>
              <w:t>İş Sağlığı ve Güvenliği Genel Müdürlüğü</w:t>
            </w:r>
            <w:r w:rsidR="00944B10">
              <w:rPr>
                <w:rFonts w:ascii="Times New Roman" w:eastAsiaTheme="majorEastAsia" w:hAnsi="Times New Roman" w:cs="Times New Roman"/>
                <w:bCs/>
                <w:sz w:val="24"/>
                <w:szCs w:val="24"/>
              </w:rPr>
              <w:t>)</w:t>
            </w:r>
            <w:r w:rsidRPr="000603EF">
              <w:rPr>
                <w:rFonts w:ascii="Times New Roman" w:eastAsiaTheme="majorEastAsia" w:hAnsi="Times New Roman" w:cs="Times New Roman"/>
                <w:bCs/>
                <w:sz w:val="24"/>
                <w:szCs w:val="24"/>
              </w:rPr>
              <w:t>,</w:t>
            </w:r>
          </w:p>
          <w:p w:rsidR="004C1E8E" w:rsidRPr="000603EF" w:rsidRDefault="004C1E8E"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sidRPr="000603EF">
              <w:rPr>
                <w:rFonts w:ascii="Times New Roman" w:eastAsiaTheme="majorEastAsia" w:hAnsi="Times New Roman" w:cs="Times New Roman"/>
                <w:bCs/>
                <w:sz w:val="24"/>
                <w:szCs w:val="24"/>
              </w:rPr>
              <w:t>SGK,</w:t>
            </w:r>
          </w:p>
          <w:p w:rsidR="004C1E8E" w:rsidRPr="000603EF" w:rsidRDefault="004C1E8E"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sidRPr="000603EF">
              <w:rPr>
                <w:rFonts w:ascii="Times New Roman" w:eastAsiaTheme="majorEastAsia" w:hAnsi="Times New Roman" w:cs="Times New Roman"/>
                <w:bCs/>
                <w:sz w:val="24"/>
                <w:szCs w:val="24"/>
              </w:rPr>
              <w:t>İŞKUR,</w:t>
            </w:r>
          </w:p>
          <w:p w:rsidR="004C1E8E" w:rsidRPr="000603EF" w:rsidRDefault="00A24F9D"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TÜ</w:t>
            </w:r>
            <w:r w:rsidR="004C1E8E" w:rsidRPr="000603EF">
              <w:rPr>
                <w:rFonts w:ascii="Times New Roman" w:eastAsiaTheme="majorEastAsia" w:hAnsi="Times New Roman" w:cs="Times New Roman"/>
                <w:bCs/>
                <w:sz w:val="24"/>
                <w:szCs w:val="24"/>
              </w:rPr>
              <w:t>İK,</w:t>
            </w:r>
          </w:p>
          <w:p w:rsidR="004C1E8E" w:rsidRPr="000603EF" w:rsidRDefault="004C1E8E"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sidRPr="000603EF">
              <w:rPr>
                <w:rFonts w:ascii="Times New Roman" w:eastAsiaTheme="majorEastAsia" w:hAnsi="Times New Roman" w:cs="Times New Roman"/>
                <w:bCs/>
                <w:sz w:val="24"/>
                <w:szCs w:val="24"/>
              </w:rPr>
              <w:t>Meslek Kuruluşları,</w:t>
            </w:r>
          </w:p>
          <w:p w:rsidR="004C1E8E" w:rsidRPr="000603EF" w:rsidRDefault="004C1E8E"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sidRPr="000603EF">
              <w:rPr>
                <w:rFonts w:ascii="Times New Roman" w:eastAsiaTheme="majorEastAsia" w:hAnsi="Times New Roman" w:cs="Times New Roman"/>
                <w:bCs/>
                <w:sz w:val="24"/>
                <w:szCs w:val="24"/>
              </w:rPr>
              <w:t xml:space="preserve">Kamu Görevlileri ve İşçi-İşveren Sendika ve </w:t>
            </w:r>
            <w:r w:rsidRPr="000603EF">
              <w:rPr>
                <w:rFonts w:ascii="Times New Roman" w:eastAsiaTheme="majorEastAsia" w:hAnsi="Times New Roman" w:cs="Times New Roman"/>
                <w:bCs/>
              </w:rPr>
              <w:t xml:space="preserve">Konfederasyonları, </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eastAsiaTheme="majorEastAsia" w:hAnsi="Times New Roman" w:cs="Times New Roman"/>
                <w:bCs/>
                <w:sz w:val="24"/>
                <w:szCs w:val="24"/>
              </w:rPr>
              <w:t>STK’lar</w:t>
            </w:r>
          </w:p>
        </w:tc>
        <w:tc>
          <w:tcPr>
            <w:tcW w:w="1559" w:type="dxa"/>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eastAsiaTheme="majorEastAsia" w:hAnsi="Times New Roman" w:cs="Times New Roman"/>
                <w:bCs/>
                <w:sz w:val="24"/>
                <w:szCs w:val="24"/>
              </w:rPr>
              <w:t>2021-2022</w:t>
            </w:r>
          </w:p>
        </w:tc>
        <w:tc>
          <w:tcPr>
            <w:tcW w:w="3294" w:type="dxa"/>
            <w:gridSpan w:val="3"/>
          </w:tcPr>
          <w:p w:rsidR="004C1E8E" w:rsidRPr="000603EF" w:rsidRDefault="004C1E8E" w:rsidP="00B9069F">
            <w:pPr>
              <w:autoSpaceDE w:val="0"/>
              <w:autoSpaceDN w:val="0"/>
              <w:adjustRightInd w:val="0"/>
              <w:spacing w:after="100"/>
              <w:ind w:left="-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eastAsiaTheme="majorEastAsia" w:hAnsi="Times New Roman" w:cs="Times New Roman"/>
                <w:bCs/>
                <w:sz w:val="24"/>
                <w:szCs w:val="24"/>
              </w:rPr>
              <w:t>-Konuya ilişkin hazırlanan rapor sayısı</w:t>
            </w:r>
          </w:p>
        </w:tc>
        <w:tc>
          <w:tcPr>
            <w:tcW w:w="2660" w:type="dxa"/>
          </w:tcPr>
          <w:p w:rsidR="004C1E8E" w:rsidRPr="000603EF" w:rsidRDefault="004C1E8E" w:rsidP="00CA2A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eastAsiaTheme="majorEastAsia" w:hAnsi="Times New Roman" w:cs="Times New Roman"/>
                <w:bCs/>
                <w:sz w:val="24"/>
                <w:szCs w:val="24"/>
              </w:rPr>
              <w:t xml:space="preserve">Kadınların çoğunlukla kayıt dışı </w:t>
            </w:r>
            <w:r>
              <w:rPr>
                <w:rFonts w:ascii="Times New Roman" w:eastAsiaTheme="majorEastAsia" w:hAnsi="Times New Roman" w:cs="Times New Roman"/>
                <w:bCs/>
                <w:sz w:val="24"/>
                <w:szCs w:val="24"/>
              </w:rPr>
              <w:t>ç</w:t>
            </w:r>
            <w:r w:rsidRPr="000603EF">
              <w:rPr>
                <w:rFonts w:ascii="Times New Roman" w:eastAsiaTheme="majorEastAsia" w:hAnsi="Times New Roman" w:cs="Times New Roman"/>
                <w:bCs/>
                <w:sz w:val="24"/>
                <w:szCs w:val="24"/>
              </w:rPr>
              <w:t xml:space="preserve">alıştığı </w:t>
            </w:r>
            <w:r>
              <w:rPr>
                <w:rFonts w:ascii="Times New Roman" w:eastAsiaTheme="majorEastAsia" w:hAnsi="Times New Roman" w:cs="Times New Roman"/>
                <w:bCs/>
                <w:sz w:val="24"/>
                <w:szCs w:val="24"/>
              </w:rPr>
              <w:t>e</w:t>
            </w:r>
            <w:r w:rsidRPr="000603EF">
              <w:rPr>
                <w:rFonts w:ascii="Times New Roman" w:eastAsiaTheme="majorEastAsia" w:hAnsi="Times New Roman" w:cs="Times New Roman"/>
                <w:bCs/>
                <w:sz w:val="24"/>
                <w:szCs w:val="24"/>
              </w:rPr>
              <w:t xml:space="preserve">v hizmetleri sektöründe yaşanan </w:t>
            </w:r>
            <w:r w:rsidR="00877A54" w:rsidRPr="000603EF">
              <w:rPr>
                <w:rFonts w:ascii="Times New Roman" w:eastAsiaTheme="majorEastAsia" w:hAnsi="Times New Roman" w:cs="Times New Roman"/>
                <w:bCs/>
                <w:sz w:val="24"/>
                <w:szCs w:val="24"/>
              </w:rPr>
              <w:t>sorunların araştırılacağı</w:t>
            </w:r>
            <w:r w:rsidRPr="000603EF">
              <w:rPr>
                <w:rFonts w:ascii="Times New Roman" w:eastAsiaTheme="majorEastAsia" w:hAnsi="Times New Roman" w:cs="Times New Roman"/>
                <w:bCs/>
                <w:sz w:val="24"/>
                <w:szCs w:val="24"/>
              </w:rPr>
              <w:t xml:space="preserve"> ve çözüm önerilerini içerecek model önerilerinin </w:t>
            </w:r>
            <w:r>
              <w:rPr>
                <w:rFonts w:ascii="Times New Roman" w:eastAsiaTheme="majorEastAsia" w:hAnsi="Times New Roman" w:cs="Times New Roman"/>
                <w:bCs/>
                <w:sz w:val="24"/>
                <w:szCs w:val="24"/>
              </w:rPr>
              <w:t>yer alacağı</w:t>
            </w:r>
            <w:r w:rsidRPr="000603EF">
              <w:rPr>
                <w:rFonts w:ascii="Times New Roman" w:eastAsiaTheme="majorEastAsia" w:hAnsi="Times New Roman" w:cs="Times New Roman"/>
                <w:bCs/>
                <w:sz w:val="24"/>
                <w:szCs w:val="24"/>
              </w:rPr>
              <w:t xml:space="preserve"> bir araştırma raporu hazırlanacaktır.</w:t>
            </w:r>
          </w:p>
        </w:tc>
      </w:tr>
      <w:tr w:rsidR="00877A54" w:rsidRPr="000603EF" w:rsidTr="000009C2">
        <w:trPr>
          <w:trHeight w:val="960"/>
        </w:trPr>
        <w:tc>
          <w:tcPr>
            <w:cnfStyle w:val="001000000000" w:firstRow="0" w:lastRow="0" w:firstColumn="1" w:lastColumn="0" w:oddVBand="0" w:evenVBand="0" w:oddHBand="0" w:evenHBand="0" w:firstRowFirstColumn="0" w:firstRowLastColumn="0" w:lastRowFirstColumn="0" w:lastRowLastColumn="0"/>
            <w:tcW w:w="14142" w:type="dxa"/>
            <w:gridSpan w:val="10"/>
          </w:tcPr>
          <w:p w:rsidR="00877A54" w:rsidRPr="000603EF" w:rsidRDefault="00877A54" w:rsidP="00CA2A2F">
            <w:pPr>
              <w:autoSpaceDE w:val="0"/>
              <w:autoSpaceDN w:val="0"/>
              <w:adjustRightInd w:val="0"/>
              <w:rPr>
                <w:rFonts w:ascii="Times New Roman" w:hAnsi="Times New Roman" w:cs="Times New Roman"/>
                <w:bCs w:val="0"/>
                <w:sz w:val="24"/>
                <w:szCs w:val="24"/>
              </w:rPr>
            </w:pPr>
            <w:r>
              <w:rPr>
                <w:rFonts w:ascii="Times New Roman" w:hAnsi="Times New Roman" w:cs="Times New Roman"/>
                <w:sz w:val="24"/>
                <w:szCs w:val="24"/>
              </w:rPr>
              <w:t>YÜRÜTÜLEN ÇALIŞMALAR:</w:t>
            </w:r>
          </w:p>
        </w:tc>
      </w:tr>
      <w:tr w:rsidR="004C1E8E" w:rsidRPr="000603EF" w:rsidTr="00CA2A2F">
        <w:trPr>
          <w:trHeight w:val="689"/>
        </w:trPr>
        <w:tc>
          <w:tcPr>
            <w:cnfStyle w:val="001000000000" w:firstRow="0" w:lastRow="0" w:firstColumn="1" w:lastColumn="0" w:oddVBand="0" w:evenVBand="0" w:oddHBand="0" w:evenHBand="0" w:firstRowFirstColumn="0" w:firstRowLastColumn="0" w:lastRowFirstColumn="0" w:lastRowLastColumn="0"/>
            <w:tcW w:w="2693" w:type="dxa"/>
          </w:tcPr>
          <w:p w:rsidR="004C1E8E" w:rsidRPr="000603EF" w:rsidRDefault="00C455CE" w:rsidP="00B9069F">
            <w:pPr>
              <w:autoSpaceDE w:val="0"/>
              <w:autoSpaceDN w:val="0"/>
              <w:adjustRightInd w:val="0"/>
              <w:rPr>
                <w:rFonts w:ascii="Times New Roman" w:hAnsi="Times New Roman"/>
                <w:sz w:val="24"/>
                <w:szCs w:val="24"/>
              </w:rPr>
            </w:pPr>
            <w:r>
              <w:rPr>
                <w:rFonts w:ascii="Times New Roman" w:hAnsi="Times New Roman"/>
                <w:sz w:val="24"/>
                <w:szCs w:val="24"/>
              </w:rPr>
              <w:t>3.10</w:t>
            </w:r>
            <w:r w:rsidR="004C1E8E">
              <w:rPr>
                <w:rFonts w:ascii="Times New Roman" w:hAnsi="Times New Roman"/>
                <w:sz w:val="24"/>
                <w:szCs w:val="24"/>
              </w:rPr>
              <w:t>.</w:t>
            </w:r>
            <w:r w:rsidR="004C1E8E" w:rsidRPr="000603EF">
              <w:rPr>
                <w:rFonts w:ascii="Times New Roman" w:hAnsi="Times New Roman"/>
                <w:sz w:val="24"/>
                <w:szCs w:val="24"/>
              </w:rPr>
              <w:t xml:space="preserve"> Başta tarım sektörü olmak üzere kay</w:t>
            </w:r>
            <w:r w:rsidR="004C1E8E" w:rsidRPr="000603EF">
              <w:rPr>
                <w:rFonts w:ascii="Times New Roman" w:hAnsi="Times New Roman" w:hint="eastAsia"/>
                <w:sz w:val="24"/>
                <w:szCs w:val="24"/>
              </w:rPr>
              <w:t>ı</w:t>
            </w:r>
            <w:r w:rsidR="004C1E8E" w:rsidRPr="000603EF">
              <w:rPr>
                <w:rFonts w:ascii="Times New Roman" w:hAnsi="Times New Roman"/>
                <w:sz w:val="24"/>
                <w:szCs w:val="24"/>
              </w:rPr>
              <w:t>tl</w:t>
            </w:r>
            <w:r w:rsidR="004C1E8E" w:rsidRPr="000603EF">
              <w:rPr>
                <w:rFonts w:ascii="Times New Roman" w:hAnsi="Times New Roman" w:hint="eastAsia"/>
                <w:sz w:val="24"/>
                <w:szCs w:val="24"/>
              </w:rPr>
              <w:t>ı</w:t>
            </w:r>
            <w:r w:rsidR="004C1E8E" w:rsidRPr="000603EF">
              <w:rPr>
                <w:rFonts w:ascii="Times New Roman" w:hAnsi="Times New Roman"/>
                <w:sz w:val="24"/>
                <w:szCs w:val="24"/>
              </w:rPr>
              <w:t xml:space="preserve"> kadın istihdam</w:t>
            </w:r>
            <w:r w:rsidR="004C1E8E" w:rsidRPr="000603EF">
              <w:rPr>
                <w:rFonts w:ascii="Times New Roman" w:hAnsi="Times New Roman" w:hint="eastAsia"/>
                <w:sz w:val="24"/>
                <w:szCs w:val="24"/>
              </w:rPr>
              <w:t>ı</w:t>
            </w:r>
            <w:r w:rsidR="004C1E8E" w:rsidRPr="000603EF">
              <w:rPr>
                <w:rFonts w:ascii="Times New Roman" w:hAnsi="Times New Roman"/>
                <w:sz w:val="24"/>
                <w:szCs w:val="24"/>
              </w:rPr>
              <w:t>nı geli</w:t>
            </w:r>
            <w:r w:rsidR="004C1E8E" w:rsidRPr="000603EF">
              <w:rPr>
                <w:rFonts w:ascii="Times New Roman" w:hAnsi="Times New Roman" w:hint="eastAsia"/>
                <w:sz w:val="24"/>
                <w:szCs w:val="24"/>
              </w:rPr>
              <w:t>ş</w:t>
            </w:r>
            <w:r w:rsidR="004C1E8E" w:rsidRPr="000603EF">
              <w:rPr>
                <w:rFonts w:ascii="Times New Roman" w:hAnsi="Times New Roman"/>
                <w:sz w:val="24"/>
                <w:szCs w:val="24"/>
              </w:rPr>
              <w:t xml:space="preserve">tirmeye yönelik </w:t>
            </w:r>
            <w:r w:rsidR="004C1E8E">
              <w:rPr>
                <w:rFonts w:ascii="Times New Roman" w:hAnsi="Times New Roman"/>
                <w:sz w:val="24"/>
                <w:szCs w:val="24"/>
              </w:rPr>
              <w:t xml:space="preserve">farkındalık </w:t>
            </w:r>
            <w:r w:rsidR="004C1E8E" w:rsidRPr="000603EF">
              <w:rPr>
                <w:rFonts w:ascii="Times New Roman" w:hAnsi="Times New Roman"/>
                <w:sz w:val="24"/>
                <w:szCs w:val="24"/>
              </w:rPr>
              <w:t>art</w:t>
            </w:r>
            <w:r w:rsidR="004C1E8E" w:rsidRPr="000603EF">
              <w:rPr>
                <w:rFonts w:ascii="Times New Roman" w:hAnsi="Times New Roman" w:hint="eastAsia"/>
                <w:sz w:val="24"/>
                <w:szCs w:val="24"/>
              </w:rPr>
              <w:t>ı</w:t>
            </w:r>
            <w:r w:rsidR="004C1E8E" w:rsidRPr="000603EF">
              <w:rPr>
                <w:rFonts w:ascii="Times New Roman" w:hAnsi="Times New Roman"/>
                <w:sz w:val="24"/>
                <w:szCs w:val="24"/>
              </w:rPr>
              <w:t>rma çalışmaları gerçekleştirilecektir.</w:t>
            </w:r>
          </w:p>
        </w:tc>
        <w:tc>
          <w:tcPr>
            <w:tcW w:w="1843" w:type="dxa"/>
            <w:gridSpan w:val="2"/>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r w:rsidRPr="000603EF">
              <w:rPr>
                <w:rFonts w:ascii="Times New Roman" w:hAnsi="Times New Roman"/>
                <w:sz w:val="24"/>
                <w:szCs w:val="24"/>
              </w:rPr>
              <w:t>SGK</w:t>
            </w:r>
          </w:p>
        </w:tc>
        <w:tc>
          <w:tcPr>
            <w:tcW w:w="2093" w:type="dxa"/>
            <w:gridSpan w:val="2"/>
          </w:tcPr>
          <w:p w:rsidR="004C1E8E"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Pr>
                <w:rFonts w:ascii="Times New Roman" w:hAnsi="Times New Roman"/>
                <w:sz w:val="24"/>
                <w:szCs w:val="24"/>
              </w:rPr>
              <w:t>(</w:t>
            </w:r>
            <w:r w:rsidR="004C1E8E" w:rsidRPr="000603EF">
              <w:rPr>
                <w:rFonts w:ascii="Times New Roman" w:hAnsi="Times New Roman"/>
                <w:sz w:val="24"/>
                <w:szCs w:val="24"/>
              </w:rPr>
              <w:t>KSGM</w:t>
            </w:r>
            <w:r w:rsidR="00944B10">
              <w:rPr>
                <w:rFonts w:ascii="Times New Roman" w:hAnsi="Times New Roman"/>
                <w:sz w:val="24"/>
                <w:szCs w:val="24"/>
              </w:rPr>
              <w:t>)</w:t>
            </w:r>
            <w:r w:rsidR="004C1E8E" w:rsidRPr="000603EF">
              <w:rPr>
                <w:rFonts w:ascii="Times New Roman" w:hAnsi="Times New Roman"/>
                <w:sz w:val="24"/>
                <w:szCs w:val="24"/>
              </w:rPr>
              <w:t>,</w:t>
            </w:r>
          </w:p>
          <w:p w:rsidR="00DF24C5" w:rsidRPr="00DF24C5"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DF24C5">
              <w:rPr>
                <w:rFonts w:ascii="Times New Roman" w:hAnsi="Times New Roman"/>
                <w:color w:val="FF0000"/>
                <w:sz w:val="24"/>
                <w:szCs w:val="24"/>
              </w:rPr>
              <w:t>ÇSGB(ÇGM),</w:t>
            </w:r>
          </w:p>
          <w:p w:rsidR="004C1E8E" w:rsidRPr="000603EF" w:rsidRDefault="00944B10"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4B10">
              <w:rPr>
                <w:rFonts w:ascii="Times New Roman" w:hAnsi="Times New Roman"/>
                <w:color w:val="FF0000"/>
                <w:sz w:val="24"/>
                <w:szCs w:val="24"/>
              </w:rPr>
              <w:t>TOB</w:t>
            </w:r>
            <w:r w:rsidR="004C1E8E" w:rsidRPr="000603EF">
              <w:rPr>
                <w:rFonts w:ascii="Times New Roman" w:hAnsi="Times New Roman"/>
                <w:sz w:val="24"/>
                <w:szCs w:val="24"/>
              </w:rPr>
              <w:t>,</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 xml:space="preserve">İşçi-İşveren Sendika </w:t>
            </w:r>
            <w:r w:rsidRPr="000603EF">
              <w:rPr>
                <w:rFonts w:ascii="Times New Roman" w:hAnsi="Times New Roman"/>
              </w:rPr>
              <w:t>Konfederasyonları,</w:t>
            </w:r>
            <w:r w:rsidRPr="000603EF">
              <w:rPr>
                <w:rFonts w:ascii="Times New Roman" w:hAnsi="Times New Roman"/>
                <w:sz w:val="24"/>
                <w:szCs w:val="24"/>
              </w:rPr>
              <w:t xml:space="preserve"> </w:t>
            </w:r>
          </w:p>
          <w:p w:rsidR="004C1E8E" w:rsidRPr="000603EF" w:rsidRDefault="004C1E8E"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r w:rsidRPr="000603EF">
              <w:rPr>
                <w:rFonts w:ascii="Times New Roman" w:hAnsi="Times New Roman"/>
                <w:sz w:val="24"/>
                <w:szCs w:val="24"/>
              </w:rPr>
              <w:t>Yerel Yönetimler, STK’lar</w:t>
            </w:r>
          </w:p>
        </w:tc>
        <w:tc>
          <w:tcPr>
            <w:tcW w:w="1559" w:type="dxa"/>
          </w:tcPr>
          <w:p w:rsidR="004C1E8E" w:rsidRPr="000603EF" w:rsidRDefault="004C1E8E" w:rsidP="00B9069F">
            <w:pPr>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r w:rsidRPr="000603EF">
              <w:rPr>
                <w:rFonts w:ascii="Times New Roman" w:hAnsi="Times New Roman"/>
                <w:sz w:val="24"/>
                <w:szCs w:val="24"/>
              </w:rPr>
              <w:lastRenderedPageBreak/>
              <w:t>2018-2023</w:t>
            </w:r>
          </w:p>
        </w:tc>
        <w:tc>
          <w:tcPr>
            <w:tcW w:w="3294" w:type="dxa"/>
            <w:gridSpan w:val="3"/>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-Etkinlik sayısı</w:t>
            </w:r>
          </w:p>
          <w:p w:rsidR="004C1E8E" w:rsidRPr="000603EF" w:rsidRDefault="004C1E8E" w:rsidP="00B9069F">
            <w:pPr>
              <w:ind w:left="-65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r w:rsidRPr="000603EF">
              <w:rPr>
                <w:rFonts w:ascii="Times New Roman" w:hAnsi="Times New Roman"/>
                <w:sz w:val="24"/>
                <w:szCs w:val="24"/>
              </w:rPr>
              <w:t>-Üretilen materyal sayısı</w:t>
            </w:r>
          </w:p>
        </w:tc>
        <w:tc>
          <w:tcPr>
            <w:tcW w:w="2660" w:type="dxa"/>
          </w:tcPr>
          <w:p w:rsidR="004C1E8E" w:rsidRPr="000603EF" w:rsidRDefault="00CA2A2F" w:rsidP="00CA2A2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sz w:val="24"/>
                <w:szCs w:val="24"/>
              </w:rPr>
            </w:pPr>
            <w:r>
              <w:rPr>
                <w:rFonts w:ascii="Times New Roman" w:hAnsi="Times New Roman" w:cs="Times New Roman"/>
                <w:sz w:val="24"/>
                <w:szCs w:val="24"/>
              </w:rPr>
              <w:t>K</w:t>
            </w:r>
            <w:r w:rsidR="004C1E8E" w:rsidRPr="000603EF">
              <w:rPr>
                <w:rFonts w:ascii="Times New Roman" w:hAnsi="Times New Roman" w:cs="Times New Roman"/>
                <w:sz w:val="24"/>
                <w:szCs w:val="24"/>
              </w:rPr>
              <w:t>adınları</w:t>
            </w:r>
            <w:r w:rsidR="004C1E8E">
              <w:rPr>
                <w:rFonts w:ascii="Times New Roman" w:hAnsi="Times New Roman" w:cs="Times New Roman"/>
                <w:sz w:val="24"/>
                <w:szCs w:val="24"/>
              </w:rPr>
              <w:t>n</w:t>
            </w:r>
            <w:r w:rsidR="004C1E8E" w:rsidRPr="000603EF">
              <w:rPr>
                <w:rFonts w:ascii="Times New Roman" w:hAnsi="Times New Roman" w:cs="Times New Roman"/>
                <w:sz w:val="24"/>
                <w:szCs w:val="24"/>
              </w:rPr>
              <w:t xml:space="preserve"> kayıt dışı çalıştığı alanlarda</w:t>
            </w:r>
            <w:r w:rsidR="004C1E8E">
              <w:rPr>
                <w:rFonts w:ascii="Times New Roman" w:hAnsi="Times New Roman" w:cs="Times New Roman"/>
                <w:sz w:val="24"/>
                <w:szCs w:val="24"/>
              </w:rPr>
              <w:t>,</w:t>
            </w:r>
            <w:r w:rsidR="004C1E8E" w:rsidRPr="000603EF">
              <w:rPr>
                <w:rFonts w:ascii="Times New Roman" w:hAnsi="Times New Roman" w:cs="Times New Roman"/>
                <w:sz w:val="24"/>
                <w:szCs w:val="24"/>
              </w:rPr>
              <w:t xml:space="preserve"> kayıtlı kadın istihdamını </w:t>
            </w:r>
            <w:r w:rsidR="004C1E8E">
              <w:rPr>
                <w:rFonts w:ascii="Times New Roman" w:hAnsi="Times New Roman" w:cs="Times New Roman"/>
                <w:sz w:val="24"/>
                <w:szCs w:val="24"/>
              </w:rPr>
              <w:t>artı</w:t>
            </w:r>
            <w:r>
              <w:rPr>
                <w:rFonts w:ascii="Times New Roman" w:hAnsi="Times New Roman" w:cs="Times New Roman"/>
                <w:sz w:val="24"/>
                <w:szCs w:val="24"/>
              </w:rPr>
              <w:t>r</w:t>
            </w:r>
            <w:r w:rsidR="004C1E8E">
              <w:rPr>
                <w:rFonts w:ascii="Times New Roman" w:hAnsi="Times New Roman" w:cs="Times New Roman"/>
                <w:sz w:val="24"/>
                <w:szCs w:val="24"/>
              </w:rPr>
              <w:t>maya</w:t>
            </w:r>
            <w:r w:rsidR="004C1E8E" w:rsidRPr="000603EF">
              <w:rPr>
                <w:rFonts w:ascii="Times New Roman" w:hAnsi="Times New Roman" w:cs="Times New Roman"/>
                <w:sz w:val="24"/>
                <w:szCs w:val="24"/>
              </w:rPr>
              <w:t xml:space="preserve"> yönelik rehber</w:t>
            </w:r>
            <w:r>
              <w:rPr>
                <w:rFonts w:ascii="Times New Roman" w:hAnsi="Times New Roman" w:cs="Times New Roman"/>
                <w:sz w:val="24"/>
                <w:szCs w:val="24"/>
              </w:rPr>
              <w:t xml:space="preserve"> ve </w:t>
            </w:r>
            <w:r w:rsidR="004C1E8E" w:rsidRPr="000603EF">
              <w:rPr>
                <w:rFonts w:ascii="Times New Roman" w:hAnsi="Times New Roman" w:cs="Times New Roman"/>
                <w:sz w:val="24"/>
                <w:szCs w:val="24"/>
              </w:rPr>
              <w:t>kılavuzlar hazırlan</w:t>
            </w:r>
            <w:r>
              <w:rPr>
                <w:rFonts w:ascii="Times New Roman" w:hAnsi="Times New Roman" w:cs="Times New Roman"/>
                <w:sz w:val="24"/>
                <w:szCs w:val="24"/>
              </w:rPr>
              <w:t xml:space="preserve">acak, </w:t>
            </w:r>
            <w:r w:rsidR="004C1E8E" w:rsidRPr="000603EF">
              <w:rPr>
                <w:rFonts w:ascii="Times New Roman" w:hAnsi="Times New Roman" w:cs="Times New Roman"/>
                <w:sz w:val="24"/>
                <w:szCs w:val="24"/>
              </w:rPr>
              <w:t xml:space="preserve">ilgili </w:t>
            </w:r>
            <w:r w:rsidR="004C1E8E" w:rsidRPr="000603EF">
              <w:rPr>
                <w:rFonts w:ascii="Times New Roman" w:hAnsi="Times New Roman" w:cs="Times New Roman"/>
                <w:sz w:val="24"/>
                <w:szCs w:val="24"/>
              </w:rPr>
              <w:lastRenderedPageBreak/>
              <w:t>taraflarla toplantılar gerçekleştiril</w:t>
            </w:r>
            <w:r>
              <w:rPr>
                <w:rFonts w:ascii="Times New Roman" w:hAnsi="Times New Roman" w:cs="Times New Roman"/>
                <w:sz w:val="24"/>
                <w:szCs w:val="24"/>
              </w:rPr>
              <w:t>ecektir.</w:t>
            </w:r>
          </w:p>
        </w:tc>
      </w:tr>
      <w:tr w:rsidR="00877A54" w:rsidRPr="000603EF" w:rsidTr="000009C2">
        <w:trPr>
          <w:trHeight w:val="689"/>
        </w:trPr>
        <w:tc>
          <w:tcPr>
            <w:cnfStyle w:val="001000000000" w:firstRow="0" w:lastRow="0" w:firstColumn="1" w:lastColumn="0" w:oddVBand="0" w:evenVBand="0" w:oddHBand="0" w:evenHBand="0" w:firstRowFirstColumn="0" w:firstRowLastColumn="0" w:lastRowFirstColumn="0" w:lastRowLastColumn="0"/>
            <w:tcW w:w="14142" w:type="dxa"/>
            <w:gridSpan w:val="10"/>
          </w:tcPr>
          <w:p w:rsidR="00877A54" w:rsidRDefault="00877A54" w:rsidP="00CA2A2F">
            <w:pPr>
              <w:jc w:val="both"/>
              <w:rPr>
                <w:rFonts w:ascii="Times New Roman" w:hAnsi="Times New Roman" w:cs="Times New Roman"/>
                <w:sz w:val="24"/>
                <w:szCs w:val="24"/>
              </w:rPr>
            </w:pPr>
            <w:r>
              <w:rPr>
                <w:rFonts w:ascii="Times New Roman" w:hAnsi="Times New Roman" w:cs="Times New Roman"/>
                <w:sz w:val="24"/>
                <w:szCs w:val="24"/>
              </w:rPr>
              <w:lastRenderedPageBreak/>
              <w:t>YÜRÜTÜLEN ÇALIŞMALAR:</w:t>
            </w:r>
          </w:p>
        </w:tc>
      </w:tr>
      <w:tr w:rsidR="004C1E8E" w:rsidRPr="000603EF" w:rsidTr="00CA2A2F">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4C1E8E" w:rsidRPr="000603EF" w:rsidRDefault="004C1E8E" w:rsidP="00B9069F">
            <w:pPr>
              <w:autoSpaceDE w:val="0"/>
              <w:autoSpaceDN w:val="0"/>
              <w:adjustRightInd w:val="0"/>
              <w:rPr>
                <w:rFonts w:ascii="Times New Roman" w:hAnsi="Times New Roman"/>
                <w:sz w:val="24"/>
                <w:szCs w:val="24"/>
              </w:rPr>
            </w:pPr>
            <w:r w:rsidRPr="000603EF">
              <w:rPr>
                <w:rFonts w:ascii="Times New Roman" w:hAnsi="Times New Roman" w:cs="Times New Roman"/>
                <w:sz w:val="24"/>
                <w:szCs w:val="24"/>
              </w:rPr>
              <w:t>3.1</w:t>
            </w:r>
            <w:r w:rsidR="00C455CE">
              <w:rPr>
                <w:rFonts w:ascii="Times New Roman" w:hAnsi="Times New Roman" w:cs="Times New Roman"/>
                <w:sz w:val="24"/>
                <w:szCs w:val="24"/>
              </w:rPr>
              <w:t>1</w:t>
            </w:r>
            <w:r>
              <w:rPr>
                <w:rFonts w:ascii="Times New Roman" w:hAnsi="Times New Roman" w:cs="Times New Roman"/>
                <w:sz w:val="24"/>
                <w:szCs w:val="24"/>
              </w:rPr>
              <w:t>.</w:t>
            </w:r>
            <w:r w:rsidRPr="000603EF">
              <w:rPr>
                <w:rFonts w:ascii="Times New Roman" w:hAnsi="Times New Roman" w:cs="Times New Roman"/>
                <w:sz w:val="24"/>
                <w:szCs w:val="24"/>
              </w:rPr>
              <w:t xml:space="preserve"> 4857 sayılı İş Kanunu kapsamında verilen doğuma bağlı izinlerin etkinliği ölçülecektir.</w:t>
            </w:r>
          </w:p>
        </w:tc>
        <w:tc>
          <w:tcPr>
            <w:tcW w:w="1843" w:type="dxa"/>
            <w:gridSpan w:val="2"/>
          </w:tcPr>
          <w:p w:rsidR="004C1E8E"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944B10" w:rsidRPr="000603EF">
              <w:rPr>
                <w:rFonts w:ascii="Times New Roman" w:hAnsi="Times New Roman" w:cs="Times New Roman"/>
                <w:sz w:val="24"/>
                <w:szCs w:val="24"/>
              </w:rPr>
              <w:t xml:space="preserve"> </w:t>
            </w:r>
            <w:r w:rsidR="00944B10">
              <w:rPr>
                <w:rFonts w:ascii="Times New Roman" w:hAnsi="Times New Roman" w:cs="Times New Roman"/>
                <w:sz w:val="24"/>
                <w:szCs w:val="24"/>
              </w:rPr>
              <w:t>(</w:t>
            </w:r>
            <w:r w:rsidR="004C1E8E" w:rsidRPr="000603EF">
              <w:rPr>
                <w:rFonts w:ascii="Times New Roman" w:hAnsi="Times New Roman" w:cs="Times New Roman"/>
                <w:sz w:val="24"/>
                <w:szCs w:val="24"/>
              </w:rPr>
              <w:t>ÇGM</w:t>
            </w:r>
            <w:r w:rsidR="00944B10">
              <w:rPr>
                <w:rFonts w:ascii="Times New Roman" w:hAnsi="Times New Roman" w:cs="Times New Roman"/>
                <w:sz w:val="24"/>
                <w:szCs w:val="24"/>
              </w:rPr>
              <w:t>)</w:t>
            </w:r>
          </w:p>
        </w:tc>
        <w:tc>
          <w:tcPr>
            <w:tcW w:w="2093" w:type="dxa"/>
            <w:gridSpan w:val="2"/>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SGK,</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İŞKUR,</w:t>
            </w:r>
          </w:p>
          <w:p w:rsidR="004C1E8E"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cs="Times New Roman"/>
                <w:sz w:val="24"/>
                <w:szCs w:val="24"/>
              </w:rPr>
              <w:t xml:space="preserve"> </w:t>
            </w:r>
            <w:r w:rsidR="00944B10">
              <w:rPr>
                <w:rFonts w:ascii="Times New Roman" w:hAnsi="Times New Roman" w:cs="Times New Roman"/>
                <w:sz w:val="24"/>
                <w:szCs w:val="24"/>
              </w:rPr>
              <w:t>(</w:t>
            </w:r>
            <w:r w:rsidR="004C1E8E" w:rsidRPr="000603EF">
              <w:rPr>
                <w:rFonts w:ascii="Times New Roman" w:hAnsi="Times New Roman" w:cs="Times New Roman"/>
                <w:sz w:val="24"/>
                <w:szCs w:val="24"/>
              </w:rPr>
              <w:t>KSGM</w:t>
            </w:r>
            <w:r w:rsidR="00944B10">
              <w:rPr>
                <w:rFonts w:ascii="Times New Roman" w:hAnsi="Times New Roman" w:cs="Times New Roman"/>
                <w:sz w:val="24"/>
                <w:szCs w:val="24"/>
              </w:rPr>
              <w:t>)</w:t>
            </w:r>
            <w:r w:rsidR="004C1E8E" w:rsidRPr="000603EF">
              <w:rPr>
                <w:rFonts w:ascii="Times New Roman" w:hAnsi="Times New Roman" w:cs="Times New Roman"/>
                <w:sz w:val="24"/>
                <w:szCs w:val="24"/>
              </w:rPr>
              <w:t>,</w:t>
            </w:r>
          </w:p>
          <w:p w:rsidR="00B13ECE" w:rsidRDefault="00416314"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Cs w:val="24"/>
              </w:rPr>
            </w:pPr>
            <w:r>
              <w:rPr>
                <w:rFonts w:ascii="Times New Roman" w:hAnsi="Times New Roman"/>
                <w:color w:val="FF0000"/>
                <w:szCs w:val="24"/>
              </w:rPr>
              <w:t>(</w:t>
            </w:r>
            <w:r w:rsidR="00B13ECE" w:rsidRPr="00585C5B">
              <w:rPr>
                <w:rFonts w:ascii="Times New Roman" w:hAnsi="Times New Roman"/>
                <w:color w:val="FF0000"/>
                <w:szCs w:val="24"/>
              </w:rPr>
              <w:t>Cumhurbaşkanlığı Strateji ve Bütçe Başkanlığı</w:t>
            </w:r>
            <w:r>
              <w:rPr>
                <w:rFonts w:ascii="Times New Roman" w:hAnsi="Times New Roman"/>
                <w:color w:val="FF0000"/>
                <w:szCs w:val="24"/>
              </w:rPr>
              <w:t>)</w:t>
            </w:r>
            <w:r w:rsidR="00B13ECE" w:rsidRPr="00416314">
              <w:rPr>
                <w:rFonts w:ascii="Times New Roman" w:hAnsi="Times New Roman"/>
                <w:color w:val="000000" w:themeColor="text1"/>
                <w:szCs w:val="24"/>
              </w:rPr>
              <w:t>,</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İşçi ve İşveren Sendika ve </w:t>
            </w:r>
            <w:r w:rsidRPr="000603EF">
              <w:rPr>
                <w:rFonts w:ascii="Times New Roman" w:hAnsi="Times New Roman"/>
              </w:rPr>
              <w:t>Konfederasyonları,</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cs="Times New Roman"/>
                <w:sz w:val="24"/>
                <w:szCs w:val="24"/>
              </w:rPr>
              <w:t>STK’lar</w:t>
            </w:r>
          </w:p>
        </w:tc>
        <w:tc>
          <w:tcPr>
            <w:tcW w:w="1559" w:type="dxa"/>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cs="Times New Roman"/>
                <w:sz w:val="24"/>
                <w:szCs w:val="24"/>
              </w:rPr>
              <w:t>2020-2021</w:t>
            </w:r>
          </w:p>
        </w:tc>
        <w:tc>
          <w:tcPr>
            <w:tcW w:w="3294" w:type="dxa"/>
            <w:gridSpan w:val="3"/>
          </w:tcPr>
          <w:p w:rsidR="004C1E8E" w:rsidRPr="000603EF" w:rsidRDefault="00CA2A2F" w:rsidP="00B9069F">
            <w:pPr>
              <w:autoSpaceDE w:val="0"/>
              <w:autoSpaceDN w:val="0"/>
              <w:adjustRightInd w:val="0"/>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s="Times New Roman"/>
                <w:sz w:val="24"/>
                <w:szCs w:val="24"/>
              </w:rPr>
              <w:t>-</w:t>
            </w:r>
            <w:r w:rsidR="004C1E8E" w:rsidRPr="000603EF">
              <w:rPr>
                <w:rFonts w:ascii="Times New Roman" w:hAnsi="Times New Roman" w:cs="Times New Roman"/>
                <w:sz w:val="24"/>
                <w:szCs w:val="24"/>
              </w:rPr>
              <w:t>Hazırlanacak Araştırma Raporu</w:t>
            </w:r>
          </w:p>
        </w:tc>
        <w:tc>
          <w:tcPr>
            <w:tcW w:w="2660" w:type="dxa"/>
          </w:tcPr>
          <w:p w:rsidR="004C1E8E" w:rsidRPr="000603EF" w:rsidRDefault="004C1E8E" w:rsidP="00CA2A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SGK ve İŞKUR tarafından sağlanacak verilerle gerçekleştirilecek</w:t>
            </w:r>
          </w:p>
          <w:p w:rsidR="004C1E8E" w:rsidRPr="000603EF" w:rsidRDefault="004C1E8E" w:rsidP="00CA2A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0603EF">
              <w:rPr>
                <w:rFonts w:ascii="Times New Roman" w:hAnsi="Times New Roman" w:cs="Times New Roman"/>
                <w:sz w:val="24"/>
                <w:szCs w:val="24"/>
              </w:rPr>
              <w:t>araştırma</w:t>
            </w:r>
            <w:proofErr w:type="gramEnd"/>
            <w:r w:rsidRPr="000603EF">
              <w:rPr>
                <w:rFonts w:ascii="Times New Roman" w:hAnsi="Times New Roman" w:cs="Times New Roman"/>
                <w:sz w:val="24"/>
                <w:szCs w:val="24"/>
              </w:rPr>
              <w:t xml:space="preserve"> doğrultusunda, doğuma bağlı izinlerin ihtiyacı karşılayıp karşılamadığı,</w:t>
            </w:r>
            <w:r w:rsidR="00CA2A2F">
              <w:rPr>
                <w:rFonts w:ascii="Times New Roman" w:hAnsi="Times New Roman" w:cs="Times New Roman"/>
                <w:sz w:val="24"/>
                <w:szCs w:val="24"/>
              </w:rPr>
              <w:t xml:space="preserve"> </w:t>
            </w:r>
            <w:r w:rsidRPr="000603EF">
              <w:rPr>
                <w:rFonts w:ascii="Times New Roman" w:hAnsi="Times New Roman" w:cs="Times New Roman"/>
                <w:sz w:val="24"/>
                <w:szCs w:val="24"/>
              </w:rPr>
              <w:t>ne gibi sorunlar yaşandığı vb. konulara ilişkin bir rapor hazırlanacaktır.</w:t>
            </w:r>
          </w:p>
        </w:tc>
      </w:tr>
      <w:tr w:rsidR="00E67D44" w:rsidRPr="000603EF" w:rsidTr="000009C2">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E67D44" w:rsidRPr="000603EF" w:rsidRDefault="00E67D44" w:rsidP="00CA2A2F">
            <w:pPr>
              <w:rPr>
                <w:rFonts w:ascii="Times New Roman" w:hAnsi="Times New Roman" w:cs="Times New Roman"/>
                <w:sz w:val="24"/>
                <w:szCs w:val="24"/>
              </w:rPr>
            </w:pPr>
            <w:r>
              <w:rPr>
                <w:rFonts w:ascii="Times New Roman" w:hAnsi="Times New Roman" w:cs="Times New Roman"/>
                <w:sz w:val="24"/>
                <w:szCs w:val="24"/>
              </w:rPr>
              <w:t>YÜRÜTÜLEN ÇALIŞMALAR:</w:t>
            </w:r>
          </w:p>
        </w:tc>
      </w:tr>
      <w:tr w:rsidR="00DE179D" w:rsidRPr="000603EF" w:rsidTr="00207F44">
        <w:trPr>
          <w:trHeight w:val="1123"/>
        </w:trPr>
        <w:tc>
          <w:tcPr>
            <w:cnfStyle w:val="001000000000" w:firstRow="0" w:lastRow="0" w:firstColumn="1" w:lastColumn="0" w:oddVBand="0" w:evenVBand="0" w:oddHBand="0" w:evenHBand="0" w:firstRowFirstColumn="0" w:firstRowLastColumn="0" w:lastRowFirstColumn="0" w:lastRowLastColumn="0"/>
            <w:tcW w:w="14142" w:type="dxa"/>
            <w:gridSpan w:val="10"/>
          </w:tcPr>
          <w:p w:rsidR="00DE179D" w:rsidRPr="000603EF" w:rsidRDefault="00DE179D" w:rsidP="00B9069F">
            <w:pPr>
              <w:jc w:val="center"/>
              <w:rPr>
                <w:rFonts w:ascii="Times New Roman" w:hAnsi="Times New Roman" w:cs="Times New Roman"/>
                <w:sz w:val="28"/>
                <w:szCs w:val="28"/>
              </w:rPr>
            </w:pPr>
          </w:p>
          <w:p w:rsidR="00DE179D" w:rsidRPr="000603EF" w:rsidRDefault="00DE179D" w:rsidP="00B9069F">
            <w:pPr>
              <w:jc w:val="center"/>
              <w:rPr>
                <w:rFonts w:ascii="Times New Roman" w:hAnsi="Times New Roman" w:cs="Times New Roman"/>
                <w:sz w:val="28"/>
                <w:szCs w:val="28"/>
              </w:rPr>
            </w:pPr>
            <w:r w:rsidRPr="00373904">
              <w:rPr>
                <w:rFonts w:ascii="Times New Roman" w:hAnsi="Times New Roman" w:cs="Times New Roman"/>
                <w:sz w:val="24"/>
                <w:szCs w:val="24"/>
              </w:rPr>
              <w:t xml:space="preserve">Strateji 4: </w:t>
            </w:r>
            <w:r w:rsidRPr="00373904">
              <w:rPr>
                <w:rFonts w:ascii="Times New Roman" w:hAnsi="Times New Roman"/>
                <w:sz w:val="24"/>
                <w:szCs w:val="24"/>
              </w:rPr>
              <w:t>Şirketlerin kadın erkek fırsat eşitliği ile ilgili sertifikalandırma altyapısının hazırlanması ve kamu özel sektör işbirliğinin geliştirilmesi</w:t>
            </w:r>
          </w:p>
        </w:tc>
      </w:tr>
      <w:tr w:rsidR="00DE179D" w:rsidRPr="000603EF" w:rsidTr="00207F44">
        <w:trPr>
          <w:trHeight w:val="814"/>
        </w:trPr>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contextualSpacing/>
              <w:jc w:val="both"/>
              <w:rPr>
                <w:rFonts w:ascii="Times New Roman" w:hAnsi="Times New Roman" w:cs="Times New Roman"/>
                <w:sz w:val="24"/>
                <w:szCs w:val="24"/>
              </w:rPr>
            </w:pPr>
            <w:r w:rsidRPr="000603EF">
              <w:rPr>
                <w:rFonts w:ascii="Times New Roman" w:hAnsi="Times New Roman" w:cs="Times New Roman"/>
                <w:sz w:val="24"/>
                <w:szCs w:val="24"/>
              </w:rPr>
              <w:t>Faaliyetler</w:t>
            </w:r>
          </w:p>
        </w:tc>
        <w:tc>
          <w:tcPr>
            <w:tcW w:w="1843" w:type="dxa"/>
            <w:gridSpan w:val="2"/>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Sorumlu Kurum</w:t>
            </w:r>
          </w:p>
        </w:tc>
        <w:tc>
          <w:tcPr>
            <w:tcW w:w="1984" w:type="dxa"/>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İlgili Kurum</w:t>
            </w:r>
          </w:p>
        </w:tc>
        <w:tc>
          <w:tcPr>
            <w:tcW w:w="1668" w:type="dxa"/>
            <w:gridSpan w:val="2"/>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Süre</w:t>
            </w:r>
          </w:p>
        </w:tc>
        <w:tc>
          <w:tcPr>
            <w:tcW w:w="3261" w:type="dxa"/>
            <w:gridSpan w:val="2"/>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 xml:space="preserve">Performans </w:t>
            </w:r>
          </w:p>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r w:rsidRPr="000603EF">
              <w:rPr>
                <w:rFonts w:ascii="Times New Roman" w:hAnsi="Times New Roman" w:cs="Times New Roman"/>
                <w:b/>
                <w:sz w:val="24"/>
                <w:szCs w:val="24"/>
              </w:rPr>
              <w:t>Gösterge</w:t>
            </w:r>
            <w:r>
              <w:rPr>
                <w:rFonts w:ascii="Times New Roman" w:hAnsi="Times New Roman" w:cs="Times New Roman"/>
                <w:b/>
                <w:sz w:val="24"/>
                <w:szCs w:val="24"/>
              </w:rPr>
              <w:t>si</w:t>
            </w:r>
          </w:p>
        </w:tc>
        <w:tc>
          <w:tcPr>
            <w:tcW w:w="2693" w:type="dxa"/>
            <w:gridSpan w:val="2"/>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Açıklama</w:t>
            </w:r>
          </w:p>
        </w:tc>
      </w:tr>
      <w:tr w:rsidR="004C1E8E" w:rsidRPr="000603EF" w:rsidTr="00207F44">
        <w:trPr>
          <w:trHeight w:val="2089"/>
        </w:trPr>
        <w:tc>
          <w:tcPr>
            <w:cnfStyle w:val="001000000000" w:firstRow="0" w:lastRow="0" w:firstColumn="1" w:lastColumn="0" w:oddVBand="0" w:evenVBand="0" w:oddHBand="0" w:evenHBand="0" w:firstRowFirstColumn="0" w:firstRowLastColumn="0" w:lastRowFirstColumn="0" w:lastRowLastColumn="0"/>
            <w:tcW w:w="2693" w:type="dxa"/>
          </w:tcPr>
          <w:p w:rsidR="004C1E8E" w:rsidRPr="000603EF" w:rsidRDefault="004C1E8E" w:rsidP="00B9069F">
            <w:pPr>
              <w:rPr>
                <w:rFonts w:ascii="Times New Roman" w:hAnsi="Times New Roman"/>
                <w:sz w:val="24"/>
                <w:szCs w:val="24"/>
              </w:rPr>
            </w:pPr>
            <w:r w:rsidRPr="000603EF">
              <w:rPr>
                <w:rFonts w:ascii="Times New Roman" w:hAnsi="Times New Roman"/>
                <w:sz w:val="24"/>
                <w:szCs w:val="24"/>
              </w:rPr>
              <w:lastRenderedPageBreak/>
              <w:t>4.1. Özel sektörün kadınların işgücü piyasasında güçlen</w:t>
            </w:r>
            <w:r w:rsidRPr="000F22DF">
              <w:rPr>
                <w:rFonts w:ascii="Times New Roman" w:hAnsi="Times New Roman"/>
                <w:sz w:val="24"/>
                <w:szCs w:val="24"/>
              </w:rPr>
              <w:t>dirilm</w:t>
            </w:r>
            <w:r w:rsidRPr="000603EF">
              <w:rPr>
                <w:rFonts w:ascii="Times New Roman" w:hAnsi="Times New Roman"/>
                <w:sz w:val="24"/>
                <w:szCs w:val="24"/>
              </w:rPr>
              <w:t xml:space="preserve">esine yönelik projeleri </w:t>
            </w:r>
            <w:r>
              <w:rPr>
                <w:rFonts w:ascii="Times New Roman" w:hAnsi="Times New Roman"/>
                <w:sz w:val="24"/>
                <w:szCs w:val="24"/>
              </w:rPr>
              <w:t>desteklenecektir.</w:t>
            </w:r>
          </w:p>
        </w:tc>
        <w:tc>
          <w:tcPr>
            <w:tcW w:w="1843" w:type="dxa"/>
            <w:gridSpan w:val="2"/>
          </w:tcPr>
          <w:p w:rsidR="004C1E8E"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sz w:val="24"/>
                <w:szCs w:val="24"/>
              </w:rPr>
              <w:t xml:space="preserve"> </w:t>
            </w:r>
            <w:r w:rsidR="00944B10">
              <w:rPr>
                <w:rFonts w:ascii="Times New Roman" w:hAnsi="Times New Roman"/>
                <w:sz w:val="24"/>
                <w:szCs w:val="24"/>
              </w:rPr>
              <w:t>(</w:t>
            </w:r>
            <w:r w:rsidR="004C1E8E" w:rsidRPr="000603EF">
              <w:rPr>
                <w:rFonts w:ascii="Times New Roman" w:hAnsi="Times New Roman"/>
                <w:sz w:val="24"/>
                <w:szCs w:val="24"/>
              </w:rPr>
              <w:t>KSGM</w:t>
            </w:r>
            <w:r w:rsidR="00944B10">
              <w:rPr>
                <w:rFonts w:ascii="Times New Roman" w:hAnsi="Times New Roman"/>
                <w:sz w:val="24"/>
                <w:szCs w:val="24"/>
              </w:rPr>
              <w:t>)</w:t>
            </w:r>
          </w:p>
        </w:tc>
        <w:tc>
          <w:tcPr>
            <w:tcW w:w="1984" w:type="dxa"/>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KOSGEB,</w:t>
            </w:r>
          </w:p>
          <w:p w:rsidR="004C1E8E" w:rsidRPr="000603EF" w:rsidRDefault="00944B10"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4B10">
              <w:rPr>
                <w:rFonts w:ascii="Times New Roman" w:hAnsi="Times New Roman"/>
                <w:color w:val="FF0000"/>
                <w:sz w:val="24"/>
                <w:szCs w:val="24"/>
              </w:rPr>
              <w:t>TB</w:t>
            </w:r>
            <w:r w:rsidR="004C1E8E" w:rsidRPr="000603EF">
              <w:rPr>
                <w:rFonts w:ascii="Times New Roman" w:hAnsi="Times New Roman"/>
                <w:sz w:val="24"/>
                <w:szCs w:val="24"/>
              </w:rPr>
              <w:t>,</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3261" w:type="dxa"/>
            <w:gridSpan w:val="2"/>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-Gerçekleştirilen Proje sayısı </w:t>
            </w:r>
          </w:p>
        </w:tc>
        <w:tc>
          <w:tcPr>
            <w:tcW w:w="2693" w:type="dxa"/>
            <w:gridSpan w:val="2"/>
          </w:tcPr>
          <w:p w:rsidR="004C1E8E" w:rsidRPr="000603EF" w:rsidRDefault="00CA2A2F"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w:t>
            </w:r>
            <w:r w:rsidR="004C1E8E" w:rsidRPr="000603EF">
              <w:rPr>
                <w:rFonts w:ascii="Times New Roman" w:hAnsi="Times New Roman" w:cs="Times New Roman"/>
                <w:sz w:val="24"/>
                <w:szCs w:val="24"/>
              </w:rPr>
              <w:t xml:space="preserve">amu kurum ve kuruluşları ile özel sektör arasında işbirliği ve koordinasyonun güçlendirilmesi </w:t>
            </w:r>
            <w:r w:rsidR="004C1E8E">
              <w:rPr>
                <w:rFonts w:ascii="Times New Roman" w:hAnsi="Times New Roman" w:cs="Times New Roman"/>
                <w:sz w:val="24"/>
                <w:szCs w:val="24"/>
              </w:rPr>
              <w:t>amacıyla</w:t>
            </w:r>
          </w:p>
          <w:p w:rsidR="004C1E8E" w:rsidRPr="000603EF" w:rsidRDefault="004C1E8E" w:rsidP="004E5B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0603EF">
              <w:rPr>
                <w:rFonts w:ascii="Times New Roman" w:hAnsi="Times New Roman" w:cs="Times New Roman"/>
                <w:sz w:val="24"/>
                <w:szCs w:val="24"/>
              </w:rPr>
              <w:t>özel</w:t>
            </w:r>
            <w:proofErr w:type="gramEnd"/>
            <w:r w:rsidRPr="000603EF">
              <w:rPr>
                <w:rFonts w:ascii="Times New Roman" w:hAnsi="Times New Roman" w:cs="Times New Roman"/>
                <w:sz w:val="24"/>
                <w:szCs w:val="24"/>
              </w:rPr>
              <w:t xml:space="preserve"> sektör ile gerçekleştirilen</w:t>
            </w:r>
            <w:r>
              <w:rPr>
                <w:rFonts w:ascii="Times New Roman" w:hAnsi="Times New Roman" w:cs="Times New Roman"/>
                <w:sz w:val="24"/>
                <w:szCs w:val="24"/>
              </w:rPr>
              <w:t xml:space="preserve"> </w:t>
            </w:r>
            <w:r w:rsidRPr="000603EF">
              <w:rPr>
                <w:rFonts w:ascii="Times New Roman" w:hAnsi="Times New Roman" w:cs="Times New Roman"/>
                <w:sz w:val="24"/>
                <w:szCs w:val="24"/>
              </w:rPr>
              <w:t xml:space="preserve">proje, protokol vb. uygulamalar artırılacaktır. </w:t>
            </w:r>
          </w:p>
        </w:tc>
      </w:tr>
      <w:tr w:rsidR="00E67D44" w:rsidRPr="000603EF" w:rsidTr="000009C2">
        <w:trPr>
          <w:trHeight w:val="2089"/>
        </w:trPr>
        <w:tc>
          <w:tcPr>
            <w:cnfStyle w:val="001000000000" w:firstRow="0" w:lastRow="0" w:firstColumn="1" w:lastColumn="0" w:oddVBand="0" w:evenVBand="0" w:oddHBand="0" w:evenHBand="0" w:firstRowFirstColumn="0" w:firstRowLastColumn="0" w:lastRowFirstColumn="0" w:lastRowLastColumn="0"/>
            <w:tcW w:w="14142" w:type="dxa"/>
            <w:gridSpan w:val="10"/>
          </w:tcPr>
          <w:p w:rsidR="00E67D44" w:rsidRDefault="00E67D44" w:rsidP="00E67D44">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E67D44" w:rsidRPr="00E67D44" w:rsidRDefault="00E67D44" w:rsidP="00E67D44">
            <w:pPr>
              <w:tabs>
                <w:tab w:val="left" w:pos="2445"/>
              </w:tabs>
              <w:rPr>
                <w:rFonts w:ascii="Times New Roman" w:hAnsi="Times New Roman" w:cs="Times New Roman"/>
                <w:sz w:val="24"/>
                <w:szCs w:val="24"/>
              </w:rPr>
            </w:pPr>
            <w:r>
              <w:rPr>
                <w:rFonts w:ascii="Times New Roman" w:hAnsi="Times New Roman" w:cs="Times New Roman"/>
                <w:sz w:val="24"/>
                <w:szCs w:val="24"/>
              </w:rPr>
              <w:tab/>
            </w:r>
          </w:p>
        </w:tc>
      </w:tr>
      <w:tr w:rsidR="004C1E8E" w:rsidRPr="000603EF" w:rsidTr="00207F44">
        <w:trPr>
          <w:trHeight w:val="814"/>
        </w:trPr>
        <w:tc>
          <w:tcPr>
            <w:cnfStyle w:val="001000000000" w:firstRow="0" w:lastRow="0" w:firstColumn="1" w:lastColumn="0" w:oddVBand="0" w:evenVBand="0" w:oddHBand="0" w:evenHBand="0" w:firstRowFirstColumn="0" w:firstRowLastColumn="0" w:lastRowFirstColumn="0" w:lastRowLastColumn="0"/>
            <w:tcW w:w="2693" w:type="dxa"/>
          </w:tcPr>
          <w:p w:rsidR="004C1E8E" w:rsidRPr="000603EF" w:rsidRDefault="004C1E8E" w:rsidP="00B9069F">
            <w:pPr>
              <w:rPr>
                <w:rFonts w:ascii="Times New Roman" w:hAnsi="Times New Roman"/>
                <w:sz w:val="24"/>
                <w:szCs w:val="24"/>
              </w:rPr>
            </w:pPr>
            <w:r w:rsidRPr="000603EF">
              <w:rPr>
                <w:rFonts w:ascii="Times New Roman" w:hAnsi="Times New Roman"/>
                <w:sz w:val="24"/>
                <w:szCs w:val="24"/>
              </w:rPr>
              <w:t xml:space="preserve">4.2. Ülkemizde özel sektörün işgücü piyasasında kadınların güçlenmesine ilişkin duyarlılıklarının tespitine yönelik bir sertifikasyon sistemi </w:t>
            </w:r>
            <w:r>
              <w:rPr>
                <w:rFonts w:ascii="Times New Roman" w:hAnsi="Times New Roman"/>
                <w:sz w:val="24"/>
                <w:szCs w:val="24"/>
              </w:rPr>
              <w:t xml:space="preserve">geliştirilmesi ve hayata geçirilmesine </w:t>
            </w:r>
            <w:r w:rsidRPr="00972551">
              <w:rPr>
                <w:rFonts w:ascii="Times New Roman" w:hAnsi="Times New Roman"/>
                <w:sz w:val="24"/>
                <w:szCs w:val="24"/>
              </w:rPr>
              <w:t>ilişkin</w:t>
            </w:r>
            <w:r w:rsidRPr="00972551">
              <w:rPr>
                <w:rFonts w:ascii="Times New Roman" w:hAnsi="Times New Roman"/>
                <w:strike/>
                <w:sz w:val="24"/>
                <w:szCs w:val="24"/>
              </w:rPr>
              <w:t xml:space="preserve"> </w:t>
            </w:r>
            <w:r>
              <w:rPr>
                <w:rFonts w:ascii="Times New Roman" w:hAnsi="Times New Roman"/>
                <w:sz w:val="24"/>
                <w:szCs w:val="24"/>
              </w:rPr>
              <w:t xml:space="preserve">çalışmalar başlatılacaktır. </w:t>
            </w:r>
          </w:p>
        </w:tc>
        <w:tc>
          <w:tcPr>
            <w:tcW w:w="1843" w:type="dxa"/>
            <w:gridSpan w:val="2"/>
          </w:tcPr>
          <w:p w:rsidR="004C1E8E" w:rsidRPr="000603EF" w:rsidRDefault="00DF24C5"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sz w:val="24"/>
                <w:szCs w:val="24"/>
              </w:rPr>
              <w:t xml:space="preserve"> </w:t>
            </w:r>
            <w:r w:rsidR="00944B10">
              <w:rPr>
                <w:rFonts w:ascii="Times New Roman" w:hAnsi="Times New Roman"/>
                <w:sz w:val="24"/>
                <w:szCs w:val="24"/>
              </w:rPr>
              <w:t>(</w:t>
            </w:r>
            <w:r w:rsidR="004C1E8E" w:rsidRPr="000603EF">
              <w:rPr>
                <w:rFonts w:ascii="Times New Roman" w:hAnsi="Times New Roman"/>
                <w:sz w:val="24"/>
                <w:szCs w:val="24"/>
              </w:rPr>
              <w:t>KSGM</w:t>
            </w:r>
            <w:r w:rsidR="00944B10">
              <w:rPr>
                <w:rFonts w:ascii="Times New Roman" w:hAnsi="Times New Roman"/>
                <w:sz w:val="24"/>
                <w:szCs w:val="24"/>
              </w:rPr>
              <w:t>)</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84" w:type="dxa"/>
          </w:tcPr>
          <w:p w:rsidR="00B646F0" w:rsidRPr="000603EF" w:rsidRDefault="00DF24C5" w:rsidP="00B646F0">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B646F0" w:rsidRPr="000603EF">
              <w:rPr>
                <w:rFonts w:ascii="Times New Roman" w:hAnsi="Times New Roman"/>
                <w:sz w:val="24"/>
                <w:szCs w:val="24"/>
              </w:rPr>
              <w:t xml:space="preserve"> </w:t>
            </w:r>
            <w:r w:rsidR="00B646F0" w:rsidRPr="00E34B46">
              <w:rPr>
                <w:rFonts w:ascii="Times New Roman" w:hAnsi="Times New Roman"/>
                <w:color w:val="FF0000"/>
                <w:sz w:val="24"/>
                <w:szCs w:val="24"/>
              </w:rPr>
              <w:t>(</w:t>
            </w:r>
            <w:r w:rsidR="00B646F0" w:rsidRPr="00376060">
              <w:rPr>
                <w:rFonts w:ascii="Times New Roman" w:hAnsi="Times New Roman"/>
                <w:color w:val="FF0000"/>
                <w:sz w:val="24"/>
                <w:szCs w:val="24"/>
              </w:rPr>
              <w:t>AB</w:t>
            </w:r>
            <w:r w:rsidR="00B646F0" w:rsidRPr="000603EF">
              <w:rPr>
                <w:rFonts w:ascii="Times New Roman" w:hAnsi="Times New Roman"/>
                <w:sz w:val="24"/>
                <w:szCs w:val="24"/>
              </w:rPr>
              <w:t xml:space="preserve"> </w:t>
            </w:r>
            <w:r w:rsidR="00B646F0" w:rsidRPr="00B13ECE">
              <w:rPr>
                <w:rFonts w:ascii="Times New Roman" w:hAnsi="Times New Roman"/>
                <w:color w:val="FF0000"/>
                <w:sz w:val="24"/>
                <w:szCs w:val="24"/>
              </w:rPr>
              <w:t xml:space="preserve">ve </w:t>
            </w:r>
            <w:r w:rsidR="00B646F0">
              <w:rPr>
                <w:rFonts w:ascii="Times New Roman" w:hAnsi="Times New Roman"/>
                <w:color w:val="FF0000"/>
                <w:sz w:val="24"/>
                <w:szCs w:val="24"/>
              </w:rPr>
              <w:t>Mali Yardımlar</w:t>
            </w:r>
            <w:r w:rsidR="00B646F0" w:rsidRPr="00B13ECE">
              <w:rPr>
                <w:rFonts w:ascii="Times New Roman" w:hAnsi="Times New Roman"/>
                <w:color w:val="FF0000"/>
                <w:sz w:val="24"/>
                <w:szCs w:val="24"/>
              </w:rPr>
              <w:t xml:space="preserve"> </w:t>
            </w:r>
            <w:r w:rsidR="00B646F0" w:rsidRPr="00376060">
              <w:rPr>
                <w:rFonts w:ascii="Times New Roman" w:hAnsi="Times New Roman"/>
                <w:color w:val="FF0000"/>
                <w:sz w:val="24"/>
                <w:szCs w:val="24"/>
              </w:rPr>
              <w:t>Dairesi Başkanlığı</w:t>
            </w:r>
            <w:r w:rsidR="00B646F0" w:rsidRPr="00E34B46">
              <w:rPr>
                <w:rFonts w:ascii="Times New Roman" w:hAnsi="Times New Roman"/>
                <w:color w:val="FF0000"/>
                <w:sz w:val="24"/>
                <w:szCs w:val="24"/>
              </w:rPr>
              <w:t>)</w:t>
            </w:r>
            <w:r w:rsidR="00B646F0" w:rsidRPr="000603EF">
              <w:rPr>
                <w:rFonts w:ascii="Times New Roman" w:hAnsi="Times New Roman"/>
                <w:sz w:val="24"/>
                <w:szCs w:val="24"/>
              </w:rPr>
              <w:t>,</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3"/>
                <w:szCs w:val="23"/>
              </w:rPr>
              <w:t>Üniversiteler,</w:t>
            </w:r>
            <w:r w:rsidRPr="000603EF">
              <w:rPr>
                <w:rFonts w:ascii="Times New Roman" w:hAnsi="Times New Roman"/>
                <w:sz w:val="24"/>
                <w:szCs w:val="24"/>
              </w:rPr>
              <w:t xml:space="preserve"> STK’lar,</w:t>
            </w:r>
          </w:p>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Uluslararası Kuruluşlar </w:t>
            </w:r>
          </w:p>
        </w:tc>
        <w:tc>
          <w:tcPr>
            <w:tcW w:w="1668" w:type="dxa"/>
            <w:gridSpan w:val="2"/>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2020-2023</w:t>
            </w:r>
          </w:p>
        </w:tc>
        <w:tc>
          <w:tcPr>
            <w:tcW w:w="3261" w:type="dxa"/>
            <w:gridSpan w:val="2"/>
          </w:tcPr>
          <w:p w:rsidR="004C1E8E" w:rsidRPr="000603EF" w:rsidRDefault="004C1E8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-Oluşturulan sertifikasyon sistemi </w:t>
            </w:r>
          </w:p>
        </w:tc>
        <w:tc>
          <w:tcPr>
            <w:tcW w:w="2693" w:type="dxa"/>
            <w:gridSpan w:val="2"/>
          </w:tcPr>
          <w:p w:rsidR="004C1E8E" w:rsidRPr="000603EF" w:rsidRDefault="004C1E8E" w:rsidP="0063058A">
            <w:pPr>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w:t>
            </w:r>
            <w:r w:rsidRPr="000603EF">
              <w:rPr>
                <w:rFonts w:ascii="Times New Roman" w:hAnsi="Times New Roman" w:cs="Times New Roman"/>
                <w:sz w:val="24"/>
                <w:szCs w:val="24"/>
              </w:rPr>
              <w:t>zel sektör</w:t>
            </w:r>
            <w:r w:rsidR="0063058A">
              <w:rPr>
                <w:rFonts w:ascii="Times New Roman" w:hAnsi="Times New Roman" w:cs="Times New Roman"/>
                <w:sz w:val="24"/>
                <w:szCs w:val="24"/>
              </w:rPr>
              <w:t>de k</w:t>
            </w:r>
            <w:r w:rsidRPr="000603EF">
              <w:rPr>
                <w:rFonts w:ascii="Times New Roman" w:hAnsi="Times New Roman" w:cs="Times New Roman"/>
                <w:sz w:val="24"/>
                <w:szCs w:val="24"/>
              </w:rPr>
              <w:t xml:space="preserve">adınların güçlenmesine yönelik </w:t>
            </w:r>
            <w:r w:rsidR="0063058A">
              <w:rPr>
                <w:rFonts w:ascii="Times New Roman" w:hAnsi="Times New Roman" w:cs="Times New Roman"/>
                <w:sz w:val="24"/>
                <w:szCs w:val="24"/>
              </w:rPr>
              <w:t xml:space="preserve">mevcut </w:t>
            </w:r>
            <w:r w:rsidRPr="000603EF">
              <w:rPr>
                <w:rFonts w:ascii="Times New Roman" w:hAnsi="Times New Roman" w:cs="Times New Roman"/>
                <w:sz w:val="24"/>
                <w:szCs w:val="24"/>
              </w:rPr>
              <w:t>çalışmaların değerlendirilmesi,</w:t>
            </w:r>
            <w:r w:rsidR="0063058A">
              <w:rPr>
                <w:rFonts w:ascii="Times New Roman" w:hAnsi="Times New Roman" w:cs="Times New Roman"/>
                <w:sz w:val="24"/>
                <w:szCs w:val="24"/>
              </w:rPr>
              <w:t xml:space="preserve"> </w:t>
            </w:r>
            <w:r w:rsidRPr="000603EF">
              <w:rPr>
                <w:rFonts w:ascii="Times New Roman" w:hAnsi="Times New Roman" w:cs="Times New Roman"/>
                <w:sz w:val="24"/>
                <w:szCs w:val="24"/>
              </w:rPr>
              <w:t xml:space="preserve">iyi uygulamaların </w:t>
            </w:r>
            <w:r w:rsidR="0063058A">
              <w:rPr>
                <w:rFonts w:ascii="Times New Roman" w:hAnsi="Times New Roman" w:cs="Times New Roman"/>
                <w:sz w:val="24"/>
                <w:szCs w:val="24"/>
              </w:rPr>
              <w:t>y</w:t>
            </w:r>
            <w:r w:rsidRPr="000603EF">
              <w:rPr>
                <w:rFonts w:ascii="Times New Roman" w:hAnsi="Times New Roman" w:cs="Times New Roman"/>
                <w:sz w:val="24"/>
                <w:szCs w:val="24"/>
              </w:rPr>
              <w:t>aygınlaştırılması amacıyla</w:t>
            </w:r>
            <w:r w:rsidR="0063058A">
              <w:rPr>
                <w:rFonts w:ascii="Times New Roman" w:hAnsi="Times New Roman" w:cs="Times New Roman"/>
                <w:sz w:val="24"/>
                <w:szCs w:val="24"/>
              </w:rPr>
              <w:t xml:space="preserve"> </w:t>
            </w:r>
            <w:r w:rsidRPr="000603EF">
              <w:rPr>
                <w:rFonts w:ascii="Times New Roman" w:hAnsi="Times New Roman" w:cs="Times New Roman"/>
                <w:sz w:val="24"/>
                <w:szCs w:val="24"/>
              </w:rPr>
              <w:t>sertifikasyon sistemi</w:t>
            </w:r>
            <w:r w:rsidR="0063058A">
              <w:rPr>
                <w:rFonts w:ascii="Times New Roman" w:hAnsi="Times New Roman" w:cs="Times New Roman"/>
                <w:sz w:val="24"/>
                <w:szCs w:val="24"/>
              </w:rPr>
              <w:t xml:space="preserve"> </w:t>
            </w:r>
            <w:r w:rsidRPr="000603EF">
              <w:rPr>
                <w:rFonts w:ascii="Times New Roman" w:hAnsi="Times New Roman" w:cs="Times New Roman"/>
                <w:sz w:val="24"/>
                <w:szCs w:val="24"/>
              </w:rPr>
              <w:t>kurulmasına yönelik çalışmalar başlatılacak</w:t>
            </w:r>
            <w:r w:rsidR="0063058A">
              <w:rPr>
                <w:rFonts w:ascii="Times New Roman" w:hAnsi="Times New Roman" w:cs="Times New Roman"/>
                <w:sz w:val="24"/>
                <w:szCs w:val="24"/>
              </w:rPr>
              <w:t xml:space="preserve"> ve </w:t>
            </w:r>
            <w:r w:rsidR="00CA2A2F">
              <w:rPr>
                <w:rFonts w:ascii="Times New Roman" w:hAnsi="Times New Roman" w:cs="Times New Roman"/>
                <w:sz w:val="24"/>
                <w:szCs w:val="24"/>
              </w:rPr>
              <w:t>S</w:t>
            </w:r>
            <w:r w:rsidRPr="000603EF">
              <w:rPr>
                <w:rFonts w:ascii="Times New Roman" w:hAnsi="Times New Roman" w:cs="Times New Roman"/>
                <w:sz w:val="24"/>
                <w:szCs w:val="24"/>
              </w:rPr>
              <w:t xml:space="preserve">ertifikasyon sisteminde </w:t>
            </w:r>
            <w:r w:rsidR="0063058A">
              <w:rPr>
                <w:rFonts w:ascii="Times New Roman" w:hAnsi="Times New Roman" w:cs="Times New Roman"/>
                <w:sz w:val="24"/>
                <w:szCs w:val="24"/>
              </w:rPr>
              <w:t>i</w:t>
            </w:r>
            <w:r>
              <w:rPr>
                <w:rFonts w:ascii="Times New Roman" w:hAnsi="Times New Roman" w:cs="Times New Roman"/>
                <w:sz w:val="24"/>
                <w:szCs w:val="24"/>
              </w:rPr>
              <w:t xml:space="preserve">şe alım süreçleri, </w:t>
            </w:r>
            <w:r w:rsidRPr="000603EF">
              <w:rPr>
                <w:rFonts w:ascii="Times New Roman" w:hAnsi="Times New Roman" w:cs="Times New Roman"/>
                <w:sz w:val="24"/>
                <w:szCs w:val="24"/>
              </w:rPr>
              <w:t xml:space="preserve">yönetici pozisyonlarında yer alan kadın sayısı, eşit işe eşit ücret ilkesinin </w:t>
            </w:r>
            <w:r w:rsidRPr="000603EF">
              <w:rPr>
                <w:rFonts w:ascii="Times New Roman" w:hAnsi="Times New Roman" w:cs="Times New Roman"/>
                <w:sz w:val="24"/>
                <w:szCs w:val="24"/>
              </w:rPr>
              <w:lastRenderedPageBreak/>
              <w:t xml:space="preserve">uygulanması vb. </w:t>
            </w:r>
            <w:proofErr w:type="gramStart"/>
            <w:r w:rsidRPr="000603EF">
              <w:rPr>
                <w:rFonts w:ascii="Times New Roman" w:hAnsi="Times New Roman" w:cs="Times New Roman"/>
                <w:sz w:val="24"/>
                <w:szCs w:val="24"/>
              </w:rPr>
              <w:t>kriterler</w:t>
            </w:r>
            <w:proofErr w:type="gramEnd"/>
            <w:r w:rsidRPr="000603EF">
              <w:rPr>
                <w:rFonts w:ascii="Times New Roman" w:hAnsi="Times New Roman" w:cs="Times New Roman"/>
                <w:sz w:val="24"/>
                <w:szCs w:val="24"/>
              </w:rPr>
              <w:t xml:space="preserve"> yer alacaktır.  </w:t>
            </w:r>
          </w:p>
        </w:tc>
      </w:tr>
      <w:tr w:rsidR="00E67D44" w:rsidRPr="000603EF" w:rsidTr="000009C2">
        <w:trPr>
          <w:trHeight w:val="814"/>
        </w:trPr>
        <w:tc>
          <w:tcPr>
            <w:cnfStyle w:val="001000000000" w:firstRow="0" w:lastRow="0" w:firstColumn="1" w:lastColumn="0" w:oddVBand="0" w:evenVBand="0" w:oddHBand="0" w:evenHBand="0" w:firstRowFirstColumn="0" w:firstRowLastColumn="0" w:lastRowFirstColumn="0" w:lastRowLastColumn="0"/>
            <w:tcW w:w="14142" w:type="dxa"/>
            <w:gridSpan w:val="10"/>
          </w:tcPr>
          <w:p w:rsidR="00E67D44" w:rsidRDefault="00E67D44" w:rsidP="00E67D44">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YÜRÜTÜLEN ÇALIŞMALAR:</w:t>
            </w:r>
          </w:p>
          <w:p w:rsidR="00E67D44" w:rsidRDefault="00E67D44" w:rsidP="0063058A">
            <w:pPr>
              <w:jc w:val="lowKashida"/>
              <w:rPr>
                <w:rFonts w:ascii="Times New Roman" w:hAnsi="Times New Roman" w:cs="Times New Roman"/>
                <w:sz w:val="24"/>
                <w:szCs w:val="24"/>
              </w:rPr>
            </w:pPr>
          </w:p>
        </w:tc>
      </w:tr>
      <w:tr w:rsidR="00DE179D" w:rsidRPr="000603EF" w:rsidTr="00207F44">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rPr>
                <w:rFonts w:ascii="Times New Roman" w:hAnsi="Times New Roman"/>
                <w:sz w:val="24"/>
                <w:szCs w:val="24"/>
              </w:rPr>
            </w:pPr>
            <w:r w:rsidRPr="000603EF">
              <w:rPr>
                <w:rFonts w:ascii="Times New Roman" w:hAnsi="Times New Roman"/>
                <w:sz w:val="24"/>
                <w:szCs w:val="24"/>
              </w:rPr>
              <w:t>4.3. Kadınlar ve kız çocukları için kariyer günleri yapılacaktır.</w:t>
            </w:r>
          </w:p>
        </w:tc>
        <w:tc>
          <w:tcPr>
            <w:tcW w:w="1843" w:type="dxa"/>
            <w:gridSpan w:val="2"/>
          </w:tcPr>
          <w:p w:rsidR="00DE179D" w:rsidRPr="000603EF" w:rsidRDefault="00E51C19" w:rsidP="00B90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sz w:val="24"/>
                <w:szCs w:val="24"/>
              </w:rPr>
              <w:t xml:space="preserve"> </w:t>
            </w:r>
            <w:r w:rsidR="00944B10">
              <w:rPr>
                <w:rFonts w:ascii="Times New Roman" w:hAnsi="Times New Roman"/>
                <w:sz w:val="24"/>
                <w:szCs w:val="24"/>
              </w:rPr>
              <w:t>(</w:t>
            </w:r>
            <w:r w:rsidR="00DE179D" w:rsidRPr="000603EF">
              <w:rPr>
                <w:rFonts w:ascii="Times New Roman" w:hAnsi="Times New Roman"/>
                <w:sz w:val="24"/>
                <w:szCs w:val="24"/>
              </w:rPr>
              <w:t>KSGM</w:t>
            </w:r>
            <w:r w:rsidR="00944B10">
              <w:rPr>
                <w:rFonts w:ascii="Times New Roman" w:hAnsi="Times New Roman"/>
                <w:sz w:val="24"/>
                <w:szCs w:val="24"/>
              </w:rPr>
              <w:t>)</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84" w:type="dxa"/>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DE179D" w:rsidRPr="000603EF" w:rsidRDefault="00E51C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944B10" w:rsidRPr="000603EF">
              <w:rPr>
                <w:rFonts w:ascii="Times New Roman" w:hAnsi="Times New Roman"/>
                <w:sz w:val="24"/>
                <w:szCs w:val="24"/>
              </w:rPr>
              <w:t xml:space="preserve"> </w:t>
            </w:r>
            <w:r w:rsidR="00944B10">
              <w:rPr>
                <w:rFonts w:ascii="Times New Roman" w:hAnsi="Times New Roman"/>
                <w:sz w:val="24"/>
                <w:szCs w:val="24"/>
              </w:rPr>
              <w:t>(</w:t>
            </w:r>
            <w:r w:rsidR="00DE179D" w:rsidRPr="000603EF">
              <w:rPr>
                <w:rFonts w:ascii="Times New Roman" w:hAnsi="Times New Roman"/>
                <w:sz w:val="24"/>
                <w:szCs w:val="24"/>
              </w:rPr>
              <w:t>ÇGM</w:t>
            </w:r>
            <w:r w:rsidR="00944B10">
              <w:rPr>
                <w:rFonts w:ascii="Times New Roman" w:hAnsi="Times New Roman"/>
                <w:sz w:val="24"/>
                <w:szCs w:val="24"/>
              </w:rPr>
              <w:t>)</w:t>
            </w:r>
            <w:r w:rsidR="00DE179D" w:rsidRPr="000603EF">
              <w:rPr>
                <w:rFonts w:ascii="Times New Roman" w:hAnsi="Times New Roman"/>
                <w:sz w:val="24"/>
                <w:szCs w:val="24"/>
              </w:rPr>
              <w:t>,</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MEB,</w:t>
            </w:r>
            <w:r w:rsidRPr="000603EF" w:rsidDel="00B4003F">
              <w:rPr>
                <w:rFonts w:ascii="Times New Roman" w:hAnsi="Times New Roman"/>
                <w:sz w:val="24"/>
                <w:szCs w:val="24"/>
              </w:rPr>
              <w:t xml:space="preserve"> </w:t>
            </w:r>
          </w:p>
          <w:p w:rsidR="00A24F9D" w:rsidRDefault="00944B10"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944B10">
              <w:rPr>
                <w:rFonts w:ascii="Times New Roman" w:hAnsi="Times New Roman"/>
                <w:color w:val="FF0000"/>
                <w:sz w:val="24"/>
                <w:szCs w:val="24"/>
              </w:rPr>
              <w:t xml:space="preserve">TOB, </w:t>
            </w:r>
          </w:p>
          <w:p w:rsidR="00DE179D" w:rsidRPr="00944B10"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944B10">
              <w:rPr>
                <w:rFonts w:ascii="Times New Roman" w:hAnsi="Times New Roman"/>
                <w:color w:val="FF0000"/>
                <w:sz w:val="24"/>
                <w:szCs w:val="24"/>
              </w:rPr>
              <w:t>TB,</w:t>
            </w:r>
          </w:p>
          <w:p w:rsidR="00A24F9D" w:rsidRDefault="00115D1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Cumhurbaşkanlığı Strateji ve Bütçe Başkanlığı</w:t>
            </w:r>
            <w:r>
              <w:rPr>
                <w:rFonts w:ascii="Times New Roman" w:hAnsi="Times New Roman"/>
                <w:sz w:val="24"/>
                <w:szCs w:val="24"/>
              </w:rPr>
              <w:t>,</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İşçi ve İşveren Sendika ve </w:t>
            </w:r>
            <w:r w:rsidRPr="000603EF">
              <w:rPr>
                <w:rFonts w:ascii="Times New Roman" w:hAnsi="Times New Roman"/>
              </w:rPr>
              <w:t>Konfederasyonları,</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Yerel yönetimler, Üniversiteler,</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3261"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-Gerçekleştirilen etkinlik sayısı</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-Ulaşılan kadın sayısı</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693" w:type="dxa"/>
            <w:gridSpan w:val="2"/>
          </w:tcPr>
          <w:p w:rsidR="004719CE" w:rsidRPr="000603EF" w:rsidRDefault="00940D6B" w:rsidP="00B143A3">
            <w:pPr>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sz w:val="24"/>
                <w:szCs w:val="24"/>
              </w:rPr>
              <w:t>Kadınların ekonomik ve toplumsal statüsünün güçlendirilmesi</w:t>
            </w:r>
            <w:r>
              <w:rPr>
                <w:rFonts w:ascii="Times New Roman" w:hAnsi="Times New Roman" w:cs="Times New Roman"/>
                <w:sz w:val="24"/>
                <w:szCs w:val="24"/>
              </w:rPr>
              <w:t xml:space="preserve"> </w:t>
            </w:r>
            <w:r w:rsidR="0063058A">
              <w:rPr>
                <w:rFonts w:ascii="Times New Roman" w:hAnsi="Times New Roman" w:cs="Times New Roman"/>
                <w:sz w:val="24"/>
                <w:szCs w:val="24"/>
              </w:rPr>
              <w:t>için</w:t>
            </w:r>
            <w:r w:rsidRPr="000603EF">
              <w:rPr>
                <w:rFonts w:ascii="Times New Roman" w:hAnsi="Times New Roman" w:cs="Times New Roman"/>
                <w:sz w:val="24"/>
                <w:szCs w:val="24"/>
              </w:rPr>
              <w:t xml:space="preserve"> </w:t>
            </w:r>
            <w:r w:rsidR="0063058A">
              <w:rPr>
                <w:rFonts w:ascii="Times New Roman" w:hAnsi="Times New Roman" w:cs="Times New Roman"/>
                <w:sz w:val="24"/>
                <w:szCs w:val="24"/>
              </w:rPr>
              <w:t>farkındalık oluşturmak,</w:t>
            </w:r>
            <w:r w:rsidRPr="000603EF">
              <w:rPr>
                <w:rFonts w:ascii="Times New Roman" w:hAnsi="Times New Roman" w:cs="Times New Roman"/>
                <w:sz w:val="24"/>
                <w:szCs w:val="24"/>
              </w:rPr>
              <w:t xml:space="preserve"> </w:t>
            </w:r>
            <w:r>
              <w:rPr>
                <w:rFonts w:ascii="Times New Roman" w:hAnsi="Times New Roman" w:cs="Times New Roman"/>
                <w:sz w:val="24"/>
                <w:szCs w:val="24"/>
              </w:rPr>
              <w:t xml:space="preserve">nitelikli </w:t>
            </w:r>
            <w:r w:rsidRPr="000603EF">
              <w:rPr>
                <w:rFonts w:ascii="Times New Roman" w:hAnsi="Times New Roman" w:cs="Times New Roman"/>
                <w:sz w:val="24"/>
                <w:szCs w:val="24"/>
              </w:rPr>
              <w:t>istihdam, eğitim, danışmanlık, teşvikler ile mikro kredi ve benzeri kaynaklardan kadı</w:t>
            </w:r>
            <w:r>
              <w:rPr>
                <w:rFonts w:ascii="Times New Roman" w:hAnsi="Times New Roman" w:cs="Times New Roman"/>
                <w:sz w:val="24"/>
                <w:szCs w:val="24"/>
              </w:rPr>
              <w:t xml:space="preserve">nların faydalanmasını sağlamak </w:t>
            </w:r>
            <w:r w:rsidRPr="000603EF">
              <w:rPr>
                <w:rFonts w:ascii="Times New Roman" w:hAnsi="Times New Roman" w:cs="Times New Roman"/>
                <w:sz w:val="24"/>
                <w:szCs w:val="24"/>
              </w:rPr>
              <w:t>amacıyla kadınlara ve kız çocuklarına yönelik etkinlikler</w:t>
            </w:r>
            <w:r w:rsidR="0063058A">
              <w:rPr>
                <w:rFonts w:ascii="Times New Roman" w:hAnsi="Times New Roman" w:cs="Times New Roman"/>
                <w:sz w:val="24"/>
                <w:szCs w:val="24"/>
              </w:rPr>
              <w:t xml:space="preserve">le, </w:t>
            </w:r>
            <w:r w:rsidRPr="000603EF">
              <w:rPr>
                <w:rFonts w:ascii="Times New Roman" w:hAnsi="Times New Roman" w:cs="Times New Roman"/>
                <w:sz w:val="24"/>
                <w:szCs w:val="24"/>
              </w:rPr>
              <w:t>özel sektörde ön plana çıkmış rol modellerin deneyimleri ve tavsiyelerini paylaşmaları sağlanacaktır.</w:t>
            </w:r>
          </w:p>
        </w:tc>
      </w:tr>
      <w:tr w:rsidR="00B03EFF" w:rsidRPr="000603EF" w:rsidTr="000009C2">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B03EFF" w:rsidRDefault="00B03EFF" w:rsidP="00B03EFF">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B03EFF" w:rsidRPr="000603EF" w:rsidRDefault="00B03EFF" w:rsidP="00B143A3">
            <w:pPr>
              <w:jc w:val="lowKashida"/>
              <w:rPr>
                <w:rFonts w:ascii="Times New Roman" w:hAnsi="Times New Roman" w:cs="Times New Roman"/>
                <w:sz w:val="24"/>
                <w:szCs w:val="24"/>
              </w:rPr>
            </w:pPr>
          </w:p>
        </w:tc>
      </w:tr>
      <w:tr w:rsidR="00DE179D" w:rsidRPr="000603EF" w:rsidTr="00207F44">
        <w:trPr>
          <w:trHeight w:val="889"/>
        </w:trPr>
        <w:tc>
          <w:tcPr>
            <w:cnfStyle w:val="001000000000" w:firstRow="0" w:lastRow="0" w:firstColumn="1" w:lastColumn="0" w:oddVBand="0" w:evenVBand="0" w:oddHBand="0" w:evenHBand="0" w:firstRowFirstColumn="0" w:firstRowLastColumn="0" w:lastRowFirstColumn="0" w:lastRowLastColumn="0"/>
            <w:tcW w:w="14142" w:type="dxa"/>
            <w:gridSpan w:val="10"/>
          </w:tcPr>
          <w:p w:rsidR="00DE179D" w:rsidRPr="000603EF" w:rsidRDefault="00DE179D" w:rsidP="00B9069F">
            <w:pPr>
              <w:tabs>
                <w:tab w:val="left" w:pos="1050"/>
              </w:tabs>
              <w:jc w:val="center"/>
              <w:rPr>
                <w:rFonts w:ascii="Times New Roman" w:hAnsi="Times New Roman" w:cs="Times New Roman"/>
                <w:sz w:val="24"/>
                <w:szCs w:val="24"/>
              </w:rPr>
            </w:pPr>
            <w:r w:rsidRPr="000603EF">
              <w:rPr>
                <w:rFonts w:ascii="Times New Roman" w:hAnsi="Times New Roman" w:cs="Times New Roman"/>
                <w:sz w:val="24"/>
                <w:szCs w:val="24"/>
              </w:rPr>
              <w:t>Strateji 5: Kadın girişimciliğinin geliştirilmesi ve özellikle bilgi ve iletişim teknolojilerinin kullanılmasını yaygınlaştırarak kadınların ekonomik konumlarının güçlenmesinin sağlanması</w:t>
            </w:r>
          </w:p>
          <w:p w:rsidR="00DE179D" w:rsidRPr="000603EF" w:rsidRDefault="00DE179D" w:rsidP="00B9069F">
            <w:pPr>
              <w:tabs>
                <w:tab w:val="left" w:pos="1050"/>
              </w:tabs>
              <w:jc w:val="center"/>
              <w:rPr>
                <w:rFonts w:ascii="Times New Roman" w:hAnsi="Times New Roman" w:cs="Times New Roman"/>
                <w:sz w:val="28"/>
                <w:szCs w:val="28"/>
              </w:rPr>
            </w:pPr>
          </w:p>
        </w:tc>
      </w:tr>
      <w:tr w:rsidR="00DE179D" w:rsidRPr="000603EF" w:rsidTr="002D4E6E">
        <w:trPr>
          <w:trHeight w:val="818"/>
        </w:trPr>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jc w:val="both"/>
              <w:rPr>
                <w:rFonts w:ascii="Times New Roman" w:hAnsi="Times New Roman" w:cs="Times New Roman"/>
                <w:sz w:val="24"/>
                <w:szCs w:val="24"/>
              </w:rPr>
            </w:pPr>
            <w:r w:rsidRPr="000603EF">
              <w:rPr>
                <w:rFonts w:ascii="Times New Roman" w:hAnsi="Times New Roman" w:cs="Times New Roman"/>
                <w:sz w:val="24"/>
                <w:szCs w:val="24"/>
              </w:rPr>
              <w:t>Faaliyetler</w:t>
            </w:r>
          </w:p>
        </w:tc>
        <w:tc>
          <w:tcPr>
            <w:tcW w:w="1668" w:type="dxa"/>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Sorumlu Kurum</w:t>
            </w:r>
          </w:p>
        </w:tc>
        <w:tc>
          <w:tcPr>
            <w:tcW w:w="2268" w:type="dxa"/>
            <w:gridSpan w:val="3"/>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İlgili Kurum</w:t>
            </w:r>
          </w:p>
        </w:tc>
        <w:tc>
          <w:tcPr>
            <w:tcW w:w="1559" w:type="dxa"/>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Süre</w:t>
            </w:r>
          </w:p>
        </w:tc>
        <w:tc>
          <w:tcPr>
            <w:tcW w:w="3261" w:type="dxa"/>
            <w:gridSpan w:val="2"/>
          </w:tcPr>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 xml:space="preserve">Performans </w:t>
            </w:r>
          </w:p>
          <w:p w:rsidR="00DE179D" w:rsidRPr="000603EF" w:rsidRDefault="00DE179D" w:rsidP="00B90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Gösterge</w:t>
            </w:r>
            <w:r>
              <w:rPr>
                <w:rFonts w:ascii="Times New Roman" w:hAnsi="Times New Roman" w:cs="Times New Roman"/>
                <w:b/>
                <w:sz w:val="24"/>
                <w:szCs w:val="24"/>
              </w:rPr>
              <w:t>si</w:t>
            </w:r>
          </w:p>
        </w:tc>
        <w:tc>
          <w:tcPr>
            <w:tcW w:w="2693" w:type="dxa"/>
            <w:gridSpan w:val="2"/>
          </w:tcPr>
          <w:p w:rsidR="00DE179D" w:rsidRPr="000603EF" w:rsidRDefault="00DE179D" w:rsidP="00B9069F">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Açıklama</w:t>
            </w:r>
          </w:p>
        </w:tc>
      </w:tr>
      <w:tr w:rsidR="009F5EF7" w:rsidRPr="000603EF" w:rsidTr="002D4E6E">
        <w:trPr>
          <w:trHeight w:val="818"/>
        </w:trPr>
        <w:tc>
          <w:tcPr>
            <w:cnfStyle w:val="001000000000" w:firstRow="0" w:lastRow="0" w:firstColumn="1" w:lastColumn="0" w:oddVBand="0" w:evenVBand="0" w:oddHBand="0" w:evenHBand="0" w:firstRowFirstColumn="0" w:firstRowLastColumn="0" w:lastRowFirstColumn="0" w:lastRowLastColumn="0"/>
            <w:tcW w:w="2693" w:type="dxa"/>
          </w:tcPr>
          <w:p w:rsidR="009F5EF7" w:rsidRPr="000603EF" w:rsidRDefault="009F5EF7" w:rsidP="00B9069F">
            <w:pPr>
              <w:rPr>
                <w:rFonts w:ascii="Times New Roman" w:hAnsi="Times New Roman"/>
                <w:sz w:val="24"/>
                <w:szCs w:val="24"/>
              </w:rPr>
            </w:pPr>
            <w:r>
              <w:rPr>
                <w:rFonts w:ascii="Times New Roman" w:hAnsi="Times New Roman"/>
                <w:sz w:val="24"/>
                <w:szCs w:val="24"/>
              </w:rPr>
              <w:lastRenderedPageBreak/>
              <w:t xml:space="preserve">5.1. Teknoloji Geliştirme Bölgelerinde </w:t>
            </w:r>
            <w:r w:rsidRPr="000603EF">
              <w:rPr>
                <w:rFonts w:ascii="Times New Roman" w:hAnsi="Times New Roman"/>
                <w:sz w:val="24"/>
                <w:szCs w:val="24"/>
              </w:rPr>
              <w:t xml:space="preserve">başta kuluçka merkezleri olmak üzere kadın girişimciler özelinde çalışmalar yapılacaktır. </w:t>
            </w:r>
          </w:p>
        </w:tc>
        <w:tc>
          <w:tcPr>
            <w:tcW w:w="1668" w:type="dxa"/>
          </w:tcPr>
          <w:p w:rsidR="009F5EF7" w:rsidRPr="00A24F9D" w:rsidRDefault="00AF68E4" w:rsidP="00A24F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AF68E4">
              <w:rPr>
                <w:rFonts w:ascii="Times New Roman" w:hAnsi="Times New Roman"/>
                <w:color w:val="FF0000"/>
                <w:sz w:val="24"/>
                <w:szCs w:val="24"/>
              </w:rPr>
              <w:t>STB (Ar-Ge Teşvikleri Genel Müdürlüğü)</w:t>
            </w:r>
          </w:p>
        </w:tc>
        <w:tc>
          <w:tcPr>
            <w:tcW w:w="2268" w:type="dxa"/>
            <w:gridSpan w:val="3"/>
          </w:tcPr>
          <w:p w:rsidR="009F5EF7" w:rsidRPr="000603EF" w:rsidRDefault="00E51C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sz w:val="24"/>
                <w:szCs w:val="24"/>
              </w:rPr>
              <w:t xml:space="preserve"> </w:t>
            </w:r>
            <w:r w:rsidR="00944B10">
              <w:rPr>
                <w:rFonts w:ascii="Times New Roman" w:hAnsi="Times New Roman"/>
                <w:sz w:val="24"/>
                <w:szCs w:val="24"/>
              </w:rPr>
              <w:t>(</w:t>
            </w:r>
            <w:r w:rsidR="009F5EF7" w:rsidRPr="000603EF">
              <w:rPr>
                <w:rFonts w:ascii="Times New Roman" w:hAnsi="Times New Roman"/>
                <w:sz w:val="24"/>
                <w:szCs w:val="24"/>
              </w:rPr>
              <w:t>KSGM</w:t>
            </w:r>
            <w:r w:rsidR="00944B10">
              <w:rPr>
                <w:rFonts w:ascii="Times New Roman" w:hAnsi="Times New Roman"/>
                <w:sz w:val="24"/>
                <w:szCs w:val="24"/>
              </w:rPr>
              <w:t>)</w:t>
            </w:r>
            <w:r w:rsidR="009F5EF7" w:rsidRPr="000603EF">
              <w:rPr>
                <w:rFonts w:ascii="Times New Roman" w:hAnsi="Times New Roman"/>
                <w:sz w:val="24"/>
                <w:szCs w:val="24"/>
              </w:rPr>
              <w:t>,</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KOSGEB,</w:t>
            </w:r>
          </w:p>
          <w:p w:rsidR="009F5EF7" w:rsidRPr="000603EF" w:rsidRDefault="00B03EFF"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 xml:space="preserve">Cumhurbaşkanlığı </w:t>
            </w:r>
            <w:r w:rsidR="00F51FD2">
              <w:rPr>
                <w:rFonts w:ascii="Times New Roman" w:hAnsi="Times New Roman"/>
                <w:color w:val="FF0000"/>
                <w:szCs w:val="24"/>
              </w:rPr>
              <w:t>(</w:t>
            </w:r>
            <w:r w:rsidRPr="00585C5B">
              <w:rPr>
                <w:rFonts w:ascii="Times New Roman" w:hAnsi="Times New Roman"/>
                <w:color w:val="FF0000"/>
                <w:szCs w:val="24"/>
              </w:rPr>
              <w:t>Strateji ve Bütçe Başkanlığı</w:t>
            </w:r>
            <w:r w:rsidR="00F51FD2" w:rsidRPr="00F51FD2">
              <w:rPr>
                <w:rFonts w:ascii="Times New Roman" w:hAnsi="Times New Roman"/>
                <w:color w:val="FF0000"/>
                <w:sz w:val="24"/>
                <w:szCs w:val="24"/>
              </w:rPr>
              <w:t>)</w:t>
            </w:r>
            <w:r w:rsidR="00F51FD2">
              <w:rPr>
                <w:rFonts w:ascii="Times New Roman" w:hAnsi="Times New Roman"/>
                <w:sz w:val="24"/>
                <w:szCs w:val="24"/>
              </w:rPr>
              <w:t xml:space="preserve">, </w:t>
            </w:r>
            <w:r w:rsidR="009F5EF7" w:rsidRPr="000603EF">
              <w:rPr>
                <w:rFonts w:ascii="Times New Roman" w:hAnsi="Times New Roman"/>
                <w:sz w:val="24"/>
                <w:szCs w:val="24"/>
              </w:rPr>
              <w:t>TÜBİTAK,</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tc>
        <w:tc>
          <w:tcPr>
            <w:tcW w:w="1559" w:type="dxa"/>
          </w:tcPr>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2019-2020</w:t>
            </w:r>
          </w:p>
        </w:tc>
        <w:tc>
          <w:tcPr>
            <w:tcW w:w="3261" w:type="dxa"/>
            <w:gridSpan w:val="2"/>
          </w:tcPr>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-Desteklenen kadın girişimci sayısı</w:t>
            </w:r>
          </w:p>
        </w:tc>
        <w:tc>
          <w:tcPr>
            <w:tcW w:w="2693" w:type="dxa"/>
            <w:gridSpan w:val="2"/>
          </w:tcPr>
          <w:p w:rsidR="009F5EF7" w:rsidRPr="000603EF" w:rsidRDefault="009F5EF7" w:rsidP="004E5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sz w:val="24"/>
                <w:szCs w:val="24"/>
              </w:rPr>
              <w:t>Teknoloji Geliştirme Bölgelerinde</w:t>
            </w:r>
            <w:r w:rsidRPr="000603EF">
              <w:rPr>
                <w:rFonts w:ascii="Times New Roman" w:hAnsi="Times New Roman"/>
                <w:sz w:val="24"/>
                <w:szCs w:val="24"/>
              </w:rPr>
              <w:t xml:space="preserve">, kadınlara yönelik </w:t>
            </w:r>
            <w:r>
              <w:rPr>
                <w:rFonts w:ascii="Times New Roman" w:hAnsi="Times New Roman"/>
                <w:sz w:val="24"/>
                <w:szCs w:val="24"/>
              </w:rPr>
              <w:t xml:space="preserve">başta </w:t>
            </w:r>
            <w:r w:rsidRPr="000603EF">
              <w:rPr>
                <w:rFonts w:ascii="Times New Roman" w:hAnsi="Times New Roman"/>
                <w:sz w:val="24"/>
                <w:szCs w:val="24"/>
              </w:rPr>
              <w:t>patent konusunda</w:t>
            </w:r>
            <w:r>
              <w:rPr>
                <w:rFonts w:ascii="Times New Roman" w:hAnsi="Times New Roman"/>
                <w:sz w:val="24"/>
                <w:szCs w:val="24"/>
              </w:rPr>
              <w:t xml:space="preserve"> olmak üzere</w:t>
            </w:r>
            <w:r w:rsidRPr="000603EF">
              <w:rPr>
                <w:rFonts w:ascii="Times New Roman" w:hAnsi="Times New Roman"/>
                <w:sz w:val="24"/>
                <w:szCs w:val="24"/>
              </w:rPr>
              <w:t xml:space="preserve"> farkındalık yaratmak için bilinçlendirme çalışmaları artırılacak, mevcut teşvik ve ödül mekanizmalarının duyurulmasına yönelik çalışmalar yapılacaktır. </w:t>
            </w:r>
          </w:p>
        </w:tc>
      </w:tr>
      <w:tr w:rsidR="00CB4968" w:rsidRPr="000603EF" w:rsidTr="000009C2">
        <w:trPr>
          <w:trHeight w:val="818"/>
        </w:trPr>
        <w:tc>
          <w:tcPr>
            <w:cnfStyle w:val="001000000000" w:firstRow="0" w:lastRow="0" w:firstColumn="1" w:lastColumn="0" w:oddVBand="0" w:evenVBand="0" w:oddHBand="0" w:evenHBand="0" w:firstRowFirstColumn="0" w:firstRowLastColumn="0" w:lastRowFirstColumn="0" w:lastRowLastColumn="0"/>
            <w:tcW w:w="14142" w:type="dxa"/>
            <w:gridSpan w:val="10"/>
          </w:tcPr>
          <w:p w:rsidR="00CB4968" w:rsidRDefault="00CB4968" w:rsidP="00CB4968">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CB4968" w:rsidRDefault="00CB4968" w:rsidP="004E5BAA">
            <w:pPr>
              <w:rPr>
                <w:rFonts w:ascii="Times New Roman" w:hAnsi="Times New Roman"/>
                <w:sz w:val="24"/>
                <w:szCs w:val="24"/>
              </w:rPr>
            </w:pPr>
          </w:p>
        </w:tc>
      </w:tr>
      <w:tr w:rsidR="009F5EF7" w:rsidRPr="000603EF" w:rsidTr="002D4E6E">
        <w:trPr>
          <w:trHeight w:val="818"/>
        </w:trPr>
        <w:tc>
          <w:tcPr>
            <w:cnfStyle w:val="001000000000" w:firstRow="0" w:lastRow="0" w:firstColumn="1" w:lastColumn="0" w:oddVBand="0" w:evenVBand="0" w:oddHBand="0" w:evenHBand="0" w:firstRowFirstColumn="0" w:firstRowLastColumn="0" w:lastRowFirstColumn="0" w:lastRowLastColumn="0"/>
            <w:tcW w:w="2693" w:type="dxa"/>
          </w:tcPr>
          <w:p w:rsidR="009F5EF7" w:rsidRPr="000603EF" w:rsidRDefault="009F5EF7" w:rsidP="00B9069F">
            <w:pPr>
              <w:rPr>
                <w:rFonts w:ascii="Times New Roman" w:hAnsi="Times New Roman"/>
                <w:sz w:val="24"/>
                <w:szCs w:val="24"/>
              </w:rPr>
            </w:pPr>
            <w:r w:rsidRPr="000603EF">
              <w:rPr>
                <w:rFonts w:ascii="Times New Roman" w:hAnsi="Times New Roman"/>
                <w:sz w:val="24"/>
                <w:szCs w:val="24"/>
              </w:rPr>
              <w:t>5.2</w:t>
            </w:r>
            <w:r>
              <w:rPr>
                <w:rFonts w:ascii="Times New Roman" w:hAnsi="Times New Roman"/>
                <w:sz w:val="24"/>
                <w:szCs w:val="24"/>
              </w:rPr>
              <w:t>.</w:t>
            </w:r>
            <w:r w:rsidRPr="000603EF">
              <w:rPr>
                <w:rFonts w:ascii="Times New Roman" w:hAnsi="Times New Roman"/>
                <w:sz w:val="24"/>
                <w:szCs w:val="24"/>
              </w:rPr>
              <w:t xml:space="preserve"> Bilgi ve iletişim teknolojileri alanında verilen desteklerde kadınlara öncelik verilmesi sağlanacaktır.</w:t>
            </w:r>
            <w:r w:rsidRPr="000603EF">
              <w:rPr>
                <w:rFonts w:ascii="Arial" w:eastAsia="Times New Roman" w:hAnsi="Arial" w:cs="Arial"/>
                <w:color w:val="000000"/>
                <w:kern w:val="24"/>
                <w:szCs w:val="28"/>
                <w:lang w:eastAsia="tr-TR"/>
              </w:rPr>
              <w:t xml:space="preserve">  </w:t>
            </w:r>
          </w:p>
        </w:tc>
        <w:tc>
          <w:tcPr>
            <w:tcW w:w="1668" w:type="dxa"/>
          </w:tcPr>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6"/>
                <w:lang w:eastAsia="tr-TR"/>
              </w:rPr>
            </w:pPr>
            <w:r w:rsidRPr="000603EF">
              <w:rPr>
                <w:rFonts w:ascii="Arial" w:eastAsia="Times New Roman" w:hAnsi="Arial" w:cs="Arial"/>
                <w:b/>
                <w:bCs/>
                <w:color w:val="000000"/>
                <w:kern w:val="24"/>
                <w:szCs w:val="28"/>
                <w:lang w:eastAsia="tr-TR"/>
              </w:rPr>
              <w:t> </w:t>
            </w:r>
            <w:r w:rsidRPr="000603EF">
              <w:rPr>
                <w:rFonts w:ascii="Times New Roman" w:hAnsi="Times New Roman"/>
                <w:sz w:val="24"/>
                <w:szCs w:val="24"/>
              </w:rPr>
              <w:t>KOSGEB</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68" w:type="dxa"/>
            <w:gridSpan w:val="3"/>
          </w:tcPr>
          <w:p w:rsidR="00A24F9D" w:rsidRDefault="00944B10"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STB (</w:t>
            </w:r>
            <w:r w:rsidR="00205454" w:rsidRPr="00AF68E4">
              <w:rPr>
                <w:rFonts w:ascii="Times New Roman" w:hAnsi="Times New Roman"/>
                <w:color w:val="FF0000"/>
                <w:sz w:val="24"/>
                <w:szCs w:val="24"/>
              </w:rPr>
              <w:t>Ar-Ge Teşvikleri Genel Müdürlüğü</w:t>
            </w:r>
            <w:r>
              <w:rPr>
                <w:rFonts w:ascii="Times New Roman" w:hAnsi="Times New Roman"/>
                <w:sz w:val="24"/>
                <w:szCs w:val="24"/>
              </w:rPr>
              <w:t>)</w:t>
            </w:r>
            <w:r w:rsidR="009F5EF7" w:rsidRPr="000603EF">
              <w:rPr>
                <w:rFonts w:ascii="Times New Roman" w:hAnsi="Times New Roman"/>
                <w:sz w:val="24"/>
                <w:szCs w:val="24"/>
              </w:rPr>
              <w:t xml:space="preserve">, </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BTK,</w:t>
            </w:r>
          </w:p>
          <w:p w:rsidR="009F5EF7" w:rsidRPr="000603EF" w:rsidRDefault="00E51C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944B10" w:rsidRPr="000603EF">
              <w:rPr>
                <w:rFonts w:ascii="Times New Roman" w:hAnsi="Times New Roman"/>
                <w:sz w:val="24"/>
                <w:szCs w:val="24"/>
              </w:rPr>
              <w:t xml:space="preserve"> </w:t>
            </w:r>
            <w:r w:rsidR="00944B10">
              <w:rPr>
                <w:rFonts w:ascii="Times New Roman" w:hAnsi="Times New Roman"/>
                <w:sz w:val="24"/>
                <w:szCs w:val="24"/>
              </w:rPr>
              <w:t>(</w:t>
            </w:r>
            <w:r w:rsidR="009F5EF7" w:rsidRPr="000603EF">
              <w:rPr>
                <w:rFonts w:ascii="Times New Roman" w:hAnsi="Times New Roman"/>
                <w:sz w:val="24"/>
                <w:szCs w:val="24"/>
              </w:rPr>
              <w:t>KSGM</w:t>
            </w:r>
            <w:r w:rsidR="00944B10">
              <w:rPr>
                <w:rFonts w:ascii="Times New Roman" w:hAnsi="Times New Roman"/>
                <w:sz w:val="24"/>
                <w:szCs w:val="24"/>
              </w:rPr>
              <w:t>)</w:t>
            </w:r>
            <w:r w:rsidR="009F5EF7" w:rsidRPr="000603EF">
              <w:rPr>
                <w:rFonts w:ascii="Times New Roman" w:hAnsi="Times New Roman"/>
                <w:sz w:val="24"/>
                <w:szCs w:val="24"/>
              </w:rPr>
              <w:t>,</w:t>
            </w:r>
          </w:p>
          <w:p w:rsidR="00A24F9D" w:rsidRDefault="00B13EC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C5B">
              <w:rPr>
                <w:rFonts w:ascii="Times New Roman" w:hAnsi="Times New Roman"/>
                <w:color w:val="FF0000"/>
                <w:szCs w:val="24"/>
              </w:rPr>
              <w:t xml:space="preserve">Cumhurbaşkanlığı </w:t>
            </w:r>
            <w:r w:rsidR="00CB4968">
              <w:rPr>
                <w:rFonts w:ascii="Times New Roman" w:hAnsi="Times New Roman"/>
                <w:color w:val="FF0000"/>
                <w:szCs w:val="24"/>
              </w:rPr>
              <w:t>(</w:t>
            </w:r>
            <w:r w:rsidRPr="00585C5B">
              <w:rPr>
                <w:rFonts w:ascii="Times New Roman" w:hAnsi="Times New Roman"/>
                <w:color w:val="FF0000"/>
                <w:szCs w:val="24"/>
              </w:rPr>
              <w:t>Strateji ve Bütçe Başkanlığı</w:t>
            </w:r>
            <w:r w:rsidR="00CB4968">
              <w:rPr>
                <w:rFonts w:ascii="Times New Roman" w:hAnsi="Times New Roman"/>
                <w:color w:val="FF0000"/>
                <w:szCs w:val="24"/>
              </w:rPr>
              <w:t>)</w:t>
            </w:r>
            <w:r>
              <w:rPr>
                <w:rFonts w:ascii="Times New Roman" w:hAnsi="Times New Roman" w:cs="Times New Roman"/>
                <w:sz w:val="24"/>
                <w:szCs w:val="24"/>
              </w:rPr>
              <w:t>,</w:t>
            </w:r>
            <w:r w:rsidR="00425C77">
              <w:rPr>
                <w:rFonts w:ascii="Times New Roman" w:hAnsi="Times New Roman" w:cs="Times New Roman"/>
                <w:sz w:val="24"/>
                <w:szCs w:val="24"/>
              </w:rPr>
              <w:t xml:space="preserve"> </w:t>
            </w:r>
          </w:p>
          <w:p w:rsidR="00B13ECE" w:rsidRPr="00425C77" w:rsidRDefault="00425C7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425C77">
              <w:rPr>
                <w:rFonts w:ascii="Times New Roman" w:hAnsi="Times New Roman" w:cs="Times New Roman"/>
                <w:color w:val="FF0000"/>
                <w:sz w:val="24"/>
                <w:szCs w:val="24"/>
              </w:rPr>
              <w:t>Hazine ve Maliye Bak</w:t>
            </w:r>
            <w:r>
              <w:rPr>
                <w:rFonts w:ascii="Times New Roman" w:hAnsi="Times New Roman" w:cs="Times New Roman"/>
                <w:color w:val="FF0000"/>
                <w:sz w:val="24"/>
                <w:szCs w:val="24"/>
              </w:rPr>
              <w:t>an</w:t>
            </w:r>
            <w:r w:rsidRPr="00425C77">
              <w:rPr>
                <w:rFonts w:ascii="Times New Roman" w:hAnsi="Times New Roman" w:cs="Times New Roman"/>
                <w:color w:val="FF0000"/>
                <w:sz w:val="24"/>
                <w:szCs w:val="24"/>
              </w:rPr>
              <w:t>lığı</w:t>
            </w:r>
          </w:p>
          <w:p w:rsidR="009F5EF7" w:rsidRPr="00944B10" w:rsidRDefault="00944B10"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944B10">
              <w:rPr>
                <w:rFonts w:ascii="Times New Roman" w:hAnsi="Times New Roman"/>
                <w:color w:val="FF0000"/>
                <w:sz w:val="24"/>
                <w:szCs w:val="24"/>
              </w:rPr>
              <w:t>TB,</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TÜBİTAK,</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Meslek Kuruluşları  </w:t>
            </w:r>
          </w:p>
        </w:tc>
        <w:tc>
          <w:tcPr>
            <w:tcW w:w="1559" w:type="dxa"/>
          </w:tcPr>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2019-2020</w:t>
            </w:r>
          </w:p>
        </w:tc>
        <w:tc>
          <w:tcPr>
            <w:tcW w:w="3261" w:type="dxa"/>
            <w:gridSpan w:val="2"/>
          </w:tcPr>
          <w:p w:rsidR="009F5EF7" w:rsidRDefault="009F5EF7" w:rsidP="00B906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24"/>
                <w:szCs w:val="28"/>
                <w:lang w:eastAsia="tr-TR"/>
              </w:rPr>
            </w:pPr>
            <w:r w:rsidRPr="000603EF">
              <w:rPr>
                <w:rFonts w:ascii="Times New Roman" w:hAnsi="Times New Roman"/>
                <w:sz w:val="24"/>
                <w:szCs w:val="24"/>
              </w:rPr>
              <w:t>-Desteklenen kadın girişimci sayısı</w:t>
            </w:r>
            <w:r w:rsidRPr="000603EF">
              <w:rPr>
                <w:rFonts w:ascii="Arial" w:eastAsia="Times New Roman" w:hAnsi="Arial" w:cs="Arial"/>
                <w:b/>
                <w:bCs/>
                <w:color w:val="000000"/>
                <w:kern w:val="24"/>
                <w:szCs w:val="28"/>
                <w:lang w:eastAsia="tr-TR"/>
              </w:rPr>
              <w:t xml:space="preserve"> </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693" w:type="dxa"/>
            <w:gridSpan w:val="2"/>
          </w:tcPr>
          <w:p w:rsidR="009F5EF7" w:rsidRDefault="009F5EF7" w:rsidP="0063058A">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Bilgi ve iletişim teknolojileri alanında KOSGEB tarafından </w:t>
            </w:r>
            <w:r w:rsidR="0063058A">
              <w:rPr>
                <w:rFonts w:ascii="Times New Roman" w:hAnsi="Times New Roman"/>
                <w:sz w:val="24"/>
                <w:szCs w:val="24"/>
              </w:rPr>
              <w:t xml:space="preserve">yapılacak </w:t>
            </w:r>
            <w:r w:rsidRPr="000603EF">
              <w:rPr>
                <w:rFonts w:ascii="Times New Roman" w:hAnsi="Times New Roman"/>
                <w:sz w:val="24"/>
                <w:szCs w:val="24"/>
              </w:rPr>
              <w:t xml:space="preserve">destek çağrılarında kadınlara öncelik verilmesi sağlanacaktır. </w:t>
            </w:r>
          </w:p>
          <w:p w:rsidR="009F5EF7" w:rsidRPr="000603EF" w:rsidRDefault="009F5EF7" w:rsidP="004E5BAA">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B47459" w:rsidRPr="000603EF" w:rsidTr="000009C2">
        <w:trPr>
          <w:trHeight w:val="818"/>
        </w:trPr>
        <w:tc>
          <w:tcPr>
            <w:cnfStyle w:val="001000000000" w:firstRow="0" w:lastRow="0" w:firstColumn="1" w:lastColumn="0" w:oddVBand="0" w:evenVBand="0" w:oddHBand="0" w:evenHBand="0" w:firstRowFirstColumn="0" w:firstRowLastColumn="0" w:lastRowFirstColumn="0" w:lastRowLastColumn="0"/>
            <w:tcW w:w="14142" w:type="dxa"/>
            <w:gridSpan w:val="10"/>
          </w:tcPr>
          <w:p w:rsidR="00B47459" w:rsidRDefault="00B47459" w:rsidP="00B47459">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B47459" w:rsidRPr="000603EF" w:rsidRDefault="00B47459" w:rsidP="0063058A">
            <w:pPr>
              <w:tabs>
                <w:tab w:val="left" w:pos="1050"/>
              </w:tabs>
              <w:jc w:val="both"/>
              <w:rPr>
                <w:rFonts w:ascii="Times New Roman" w:hAnsi="Times New Roman"/>
                <w:sz w:val="24"/>
                <w:szCs w:val="24"/>
              </w:rPr>
            </w:pPr>
          </w:p>
        </w:tc>
      </w:tr>
      <w:tr w:rsidR="009F5EF7" w:rsidRPr="000603EF" w:rsidTr="002D4E6E">
        <w:trPr>
          <w:trHeight w:val="818"/>
        </w:trPr>
        <w:tc>
          <w:tcPr>
            <w:cnfStyle w:val="001000000000" w:firstRow="0" w:lastRow="0" w:firstColumn="1" w:lastColumn="0" w:oddVBand="0" w:evenVBand="0" w:oddHBand="0" w:evenHBand="0" w:firstRowFirstColumn="0" w:firstRowLastColumn="0" w:lastRowFirstColumn="0" w:lastRowLastColumn="0"/>
            <w:tcW w:w="2693" w:type="dxa"/>
          </w:tcPr>
          <w:p w:rsidR="009F5EF7" w:rsidRPr="0029416F" w:rsidRDefault="009F5EF7" w:rsidP="00B9069F">
            <w:pPr>
              <w:rPr>
                <w:rFonts w:ascii="Times New Roman" w:hAnsi="Times New Roman"/>
                <w:sz w:val="24"/>
                <w:szCs w:val="24"/>
              </w:rPr>
            </w:pPr>
            <w:r w:rsidRPr="0029416F">
              <w:rPr>
                <w:rFonts w:ascii="Times New Roman" w:hAnsi="Times New Roman"/>
                <w:sz w:val="24"/>
                <w:szCs w:val="24"/>
              </w:rPr>
              <w:lastRenderedPageBreak/>
              <w:t>5.3</w:t>
            </w:r>
            <w:r>
              <w:rPr>
                <w:rFonts w:ascii="Times New Roman" w:hAnsi="Times New Roman"/>
                <w:sz w:val="24"/>
                <w:szCs w:val="24"/>
              </w:rPr>
              <w:t>.</w:t>
            </w:r>
            <w:r w:rsidRPr="0029416F">
              <w:rPr>
                <w:rFonts w:ascii="Times New Roman" w:hAnsi="Times New Roman"/>
                <w:sz w:val="24"/>
                <w:szCs w:val="24"/>
              </w:rPr>
              <w:t xml:space="preserve"> Kadın girişimcilerin e-ticarette güçlenmelerini sağlamaya yönelik eğitim programları ve seminerler düzenlenecektir.</w:t>
            </w:r>
          </w:p>
          <w:p w:rsidR="009F5EF7" w:rsidRPr="0029416F" w:rsidRDefault="009F5EF7" w:rsidP="00B9069F">
            <w:pPr>
              <w:spacing w:line="360" w:lineRule="auto"/>
              <w:ind w:left="720"/>
              <w:contextualSpacing/>
              <w:jc w:val="both"/>
              <w:rPr>
                <w:rFonts w:ascii="Times New Roman" w:hAnsi="Times New Roman"/>
                <w:sz w:val="24"/>
                <w:szCs w:val="24"/>
              </w:rPr>
            </w:pPr>
          </w:p>
        </w:tc>
        <w:tc>
          <w:tcPr>
            <w:tcW w:w="1668" w:type="dxa"/>
          </w:tcPr>
          <w:p w:rsidR="009F5EF7" w:rsidRPr="0029416F" w:rsidRDefault="009F5EF7" w:rsidP="00B9069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24"/>
                <w:szCs w:val="28"/>
                <w:lang w:eastAsia="tr-TR"/>
              </w:rPr>
            </w:pPr>
            <w:r w:rsidRPr="0029416F">
              <w:rPr>
                <w:rFonts w:ascii="Times New Roman" w:hAnsi="Times New Roman"/>
                <w:sz w:val="24"/>
                <w:szCs w:val="24"/>
              </w:rPr>
              <w:t>KOSGEB</w:t>
            </w:r>
          </w:p>
        </w:tc>
        <w:tc>
          <w:tcPr>
            <w:tcW w:w="2268" w:type="dxa"/>
            <w:gridSpan w:val="3"/>
          </w:tcPr>
          <w:p w:rsidR="00B47459" w:rsidRDefault="00944B10" w:rsidP="00B47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4B10">
              <w:rPr>
                <w:rFonts w:ascii="Times New Roman" w:hAnsi="Times New Roman"/>
                <w:color w:val="FF0000"/>
                <w:sz w:val="24"/>
                <w:szCs w:val="24"/>
              </w:rPr>
              <w:t>TB</w:t>
            </w:r>
            <w:r w:rsidR="00AC107B">
              <w:rPr>
                <w:rFonts w:ascii="Times New Roman" w:hAnsi="Times New Roman"/>
                <w:sz w:val="24"/>
                <w:szCs w:val="24"/>
              </w:rPr>
              <w:t xml:space="preserve">, </w:t>
            </w:r>
            <w:r w:rsidR="00B47459" w:rsidRPr="00585C5B">
              <w:rPr>
                <w:rFonts w:ascii="Times New Roman" w:hAnsi="Times New Roman"/>
                <w:color w:val="FF0000"/>
                <w:szCs w:val="24"/>
              </w:rPr>
              <w:t xml:space="preserve">Cumhurbaşkanlığı </w:t>
            </w:r>
            <w:r w:rsidR="00B47459">
              <w:rPr>
                <w:rFonts w:ascii="Times New Roman" w:hAnsi="Times New Roman"/>
                <w:color w:val="FF0000"/>
                <w:szCs w:val="24"/>
              </w:rPr>
              <w:t>(</w:t>
            </w:r>
            <w:r w:rsidR="00B47459" w:rsidRPr="00585C5B">
              <w:rPr>
                <w:rFonts w:ascii="Times New Roman" w:hAnsi="Times New Roman"/>
                <w:color w:val="FF0000"/>
                <w:szCs w:val="24"/>
              </w:rPr>
              <w:t>Strateji ve Bütçe Başkanlığı</w:t>
            </w:r>
            <w:r w:rsidR="00B47459">
              <w:rPr>
                <w:rFonts w:ascii="Times New Roman" w:hAnsi="Times New Roman"/>
                <w:color w:val="FF0000"/>
                <w:szCs w:val="24"/>
              </w:rPr>
              <w:t>)</w:t>
            </w:r>
            <w:r w:rsidR="00B47459">
              <w:rPr>
                <w:rFonts w:ascii="Times New Roman" w:hAnsi="Times New Roman" w:cs="Times New Roman"/>
                <w:sz w:val="24"/>
                <w:szCs w:val="24"/>
              </w:rPr>
              <w:t>,</w:t>
            </w:r>
          </w:p>
          <w:p w:rsidR="009F5EF7" w:rsidRPr="0029416F" w:rsidRDefault="00E51C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2A67AD" w:rsidRPr="0029416F">
              <w:rPr>
                <w:rFonts w:ascii="Times New Roman" w:hAnsi="Times New Roman"/>
                <w:sz w:val="24"/>
                <w:szCs w:val="24"/>
              </w:rPr>
              <w:t xml:space="preserve"> </w:t>
            </w:r>
            <w:r w:rsidR="002A67AD">
              <w:rPr>
                <w:rFonts w:ascii="Times New Roman" w:hAnsi="Times New Roman"/>
                <w:sz w:val="24"/>
                <w:szCs w:val="24"/>
              </w:rPr>
              <w:t>(</w:t>
            </w:r>
            <w:r w:rsidR="009F5EF7" w:rsidRPr="0029416F">
              <w:rPr>
                <w:rFonts w:ascii="Times New Roman" w:hAnsi="Times New Roman"/>
                <w:sz w:val="24"/>
                <w:szCs w:val="24"/>
              </w:rPr>
              <w:t>KSGM</w:t>
            </w:r>
            <w:r w:rsidR="002A67AD">
              <w:rPr>
                <w:rFonts w:ascii="Times New Roman" w:hAnsi="Times New Roman"/>
                <w:sz w:val="24"/>
                <w:szCs w:val="24"/>
              </w:rPr>
              <w:t>)</w:t>
            </w:r>
            <w:r w:rsidR="009F5EF7" w:rsidRPr="0029416F">
              <w:rPr>
                <w:rFonts w:ascii="Times New Roman" w:hAnsi="Times New Roman"/>
                <w:sz w:val="24"/>
                <w:szCs w:val="24"/>
              </w:rPr>
              <w:t>,</w:t>
            </w:r>
          </w:p>
          <w:p w:rsidR="009F5EF7" w:rsidRPr="0029416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Meslek Kuruluşları,</w:t>
            </w:r>
          </w:p>
          <w:p w:rsidR="009F5EF7" w:rsidRPr="0029416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STK’lar,</w:t>
            </w:r>
          </w:p>
          <w:p w:rsidR="009F5EF7" w:rsidRPr="0029416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 xml:space="preserve">Özel Sektör  </w:t>
            </w:r>
          </w:p>
        </w:tc>
        <w:tc>
          <w:tcPr>
            <w:tcW w:w="1559" w:type="dxa"/>
          </w:tcPr>
          <w:p w:rsidR="009F5EF7" w:rsidRPr="0029416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2018-2020</w:t>
            </w:r>
          </w:p>
        </w:tc>
        <w:tc>
          <w:tcPr>
            <w:tcW w:w="3261" w:type="dxa"/>
            <w:gridSpan w:val="2"/>
          </w:tcPr>
          <w:p w:rsidR="009F5EF7" w:rsidRPr="0029416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 Düzenlenecek eğitim programı ve seminer sayısı</w:t>
            </w:r>
          </w:p>
        </w:tc>
        <w:tc>
          <w:tcPr>
            <w:tcW w:w="2693" w:type="dxa"/>
            <w:gridSpan w:val="2"/>
          </w:tcPr>
          <w:p w:rsidR="009F5EF7" w:rsidRPr="0029416F" w:rsidRDefault="009F5EF7" w:rsidP="0063058A">
            <w:pPr>
              <w:tabs>
                <w:tab w:val="left" w:pos="1050"/>
              </w:tabs>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 xml:space="preserve">Girişimcilik alanında faaliyet gösteren ve potansiyel taşıyan kadınların e-ticaretin sunduğu </w:t>
            </w:r>
            <w:proofErr w:type="gramStart"/>
            <w:r w:rsidRPr="0029416F">
              <w:rPr>
                <w:rFonts w:ascii="Times New Roman" w:hAnsi="Times New Roman"/>
                <w:sz w:val="24"/>
                <w:szCs w:val="24"/>
              </w:rPr>
              <w:t>imkanlardan</w:t>
            </w:r>
            <w:proofErr w:type="gramEnd"/>
            <w:r w:rsidRPr="0029416F">
              <w:rPr>
                <w:rFonts w:ascii="Times New Roman" w:hAnsi="Times New Roman"/>
                <w:sz w:val="24"/>
                <w:szCs w:val="24"/>
              </w:rPr>
              <w:t xml:space="preserve"> yararlanarak ulusal ve uluslararası pazarlara erişimlerini sağlamaya yönelik</w:t>
            </w:r>
            <w:r w:rsidR="0063058A">
              <w:rPr>
                <w:rFonts w:ascii="Times New Roman" w:hAnsi="Times New Roman"/>
                <w:sz w:val="24"/>
                <w:szCs w:val="24"/>
              </w:rPr>
              <w:t xml:space="preserve"> </w:t>
            </w:r>
            <w:r w:rsidRPr="0029416F">
              <w:rPr>
                <w:rFonts w:ascii="Times New Roman" w:hAnsi="Times New Roman"/>
                <w:sz w:val="24"/>
                <w:szCs w:val="24"/>
              </w:rPr>
              <w:t>eğitim</w:t>
            </w:r>
            <w:r w:rsidR="0063058A">
              <w:rPr>
                <w:rFonts w:ascii="Times New Roman" w:hAnsi="Times New Roman"/>
                <w:sz w:val="24"/>
                <w:szCs w:val="24"/>
              </w:rPr>
              <w:t>ler ve</w:t>
            </w:r>
            <w:r w:rsidRPr="0029416F">
              <w:rPr>
                <w:rFonts w:ascii="Times New Roman" w:hAnsi="Times New Roman"/>
                <w:sz w:val="24"/>
                <w:szCs w:val="24"/>
              </w:rPr>
              <w:t xml:space="preserve"> seminerler düzenlenecektir.</w:t>
            </w:r>
          </w:p>
        </w:tc>
      </w:tr>
      <w:tr w:rsidR="00425C77" w:rsidRPr="000603EF" w:rsidTr="000009C2">
        <w:trPr>
          <w:trHeight w:val="818"/>
        </w:trPr>
        <w:tc>
          <w:tcPr>
            <w:cnfStyle w:val="001000000000" w:firstRow="0" w:lastRow="0" w:firstColumn="1" w:lastColumn="0" w:oddVBand="0" w:evenVBand="0" w:oddHBand="0" w:evenHBand="0" w:firstRowFirstColumn="0" w:firstRowLastColumn="0" w:lastRowFirstColumn="0" w:lastRowLastColumn="0"/>
            <w:tcW w:w="14142" w:type="dxa"/>
            <w:gridSpan w:val="10"/>
          </w:tcPr>
          <w:p w:rsidR="00425C77" w:rsidRDefault="00425C77" w:rsidP="00425C77">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425C77" w:rsidRPr="0029416F" w:rsidRDefault="00425C77" w:rsidP="0063058A">
            <w:pPr>
              <w:tabs>
                <w:tab w:val="left" w:pos="1050"/>
              </w:tabs>
              <w:jc w:val="lowKashida"/>
              <w:rPr>
                <w:rFonts w:ascii="Times New Roman" w:hAnsi="Times New Roman"/>
                <w:sz w:val="24"/>
                <w:szCs w:val="24"/>
              </w:rPr>
            </w:pPr>
          </w:p>
        </w:tc>
      </w:tr>
      <w:tr w:rsidR="009F5EF7" w:rsidRPr="000603EF" w:rsidTr="002D4E6E">
        <w:trPr>
          <w:trHeight w:val="818"/>
        </w:trPr>
        <w:tc>
          <w:tcPr>
            <w:cnfStyle w:val="001000000000" w:firstRow="0" w:lastRow="0" w:firstColumn="1" w:lastColumn="0" w:oddVBand="0" w:evenVBand="0" w:oddHBand="0" w:evenHBand="0" w:firstRowFirstColumn="0" w:firstRowLastColumn="0" w:lastRowFirstColumn="0" w:lastRowLastColumn="0"/>
            <w:tcW w:w="2693" w:type="dxa"/>
          </w:tcPr>
          <w:p w:rsidR="009F5EF7" w:rsidRPr="000603EF" w:rsidRDefault="009F5EF7" w:rsidP="00B9069F">
            <w:pPr>
              <w:rPr>
                <w:rFonts w:ascii="Times New Roman" w:hAnsi="Times New Roman"/>
                <w:sz w:val="24"/>
                <w:szCs w:val="24"/>
              </w:rPr>
            </w:pPr>
            <w:r w:rsidRPr="000603EF">
              <w:rPr>
                <w:rFonts w:ascii="Times New Roman" w:hAnsi="Times New Roman"/>
                <w:sz w:val="24"/>
                <w:szCs w:val="24"/>
              </w:rPr>
              <w:t>5.</w:t>
            </w:r>
            <w:r>
              <w:rPr>
                <w:rFonts w:ascii="Times New Roman" w:hAnsi="Times New Roman"/>
                <w:sz w:val="24"/>
                <w:szCs w:val="24"/>
              </w:rPr>
              <w:t>4.</w:t>
            </w:r>
            <w:r w:rsidRPr="000603EF">
              <w:rPr>
                <w:rFonts w:ascii="Times New Roman" w:hAnsi="Times New Roman"/>
                <w:sz w:val="24"/>
                <w:szCs w:val="24"/>
              </w:rPr>
              <w:t xml:space="preserve"> Kadın girişimcilere iş geliştirme süreçlerinde danışmanlık ve rehberlik hizmeti verecek etkin bir sistem kurulması sağlanacaktır.</w:t>
            </w:r>
          </w:p>
        </w:tc>
        <w:tc>
          <w:tcPr>
            <w:tcW w:w="1668" w:type="dxa"/>
          </w:tcPr>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KOSGEB</w:t>
            </w:r>
          </w:p>
        </w:tc>
        <w:tc>
          <w:tcPr>
            <w:tcW w:w="2268" w:type="dxa"/>
            <w:gridSpan w:val="3"/>
          </w:tcPr>
          <w:p w:rsidR="009F5EF7" w:rsidRPr="002A67AD" w:rsidRDefault="002A67AD" w:rsidP="002D4E6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2A67AD">
              <w:rPr>
                <w:rFonts w:ascii="Times New Roman" w:hAnsi="Times New Roman"/>
                <w:color w:val="FF0000"/>
                <w:sz w:val="24"/>
                <w:szCs w:val="24"/>
              </w:rPr>
              <w:t>TB (</w:t>
            </w:r>
            <w:r w:rsidR="009F5EF7" w:rsidRPr="002A67AD">
              <w:rPr>
                <w:rFonts w:ascii="Times New Roman" w:hAnsi="Times New Roman"/>
                <w:color w:val="FF0000"/>
                <w:sz w:val="24"/>
                <w:szCs w:val="24"/>
              </w:rPr>
              <w:t xml:space="preserve">İç Ticaret </w:t>
            </w:r>
            <w:r w:rsidRPr="002A67AD">
              <w:rPr>
                <w:rFonts w:ascii="Times New Roman" w:hAnsi="Times New Roman"/>
                <w:color w:val="FF0000"/>
                <w:sz w:val="24"/>
                <w:szCs w:val="24"/>
              </w:rPr>
              <w:t>G</w:t>
            </w:r>
            <w:r w:rsidR="002D4E6E" w:rsidRPr="002A67AD">
              <w:rPr>
                <w:rFonts w:ascii="Times New Roman" w:hAnsi="Times New Roman"/>
                <w:color w:val="FF0000"/>
                <w:sz w:val="24"/>
                <w:szCs w:val="24"/>
              </w:rPr>
              <w:t>M,</w:t>
            </w:r>
          </w:p>
          <w:p w:rsidR="009F5EF7" w:rsidRPr="002A67AD" w:rsidRDefault="00F75F4F"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proofErr w:type="gramStart"/>
            <w:r>
              <w:rPr>
                <w:rFonts w:ascii="Times New Roman" w:hAnsi="Times New Roman"/>
                <w:color w:val="FF0000"/>
                <w:sz w:val="24"/>
                <w:szCs w:val="24"/>
              </w:rPr>
              <w:t>Esnaf ,</w:t>
            </w:r>
            <w:r w:rsidRPr="002A67AD">
              <w:rPr>
                <w:rFonts w:ascii="Times New Roman" w:hAnsi="Times New Roman"/>
                <w:color w:val="FF0000"/>
                <w:sz w:val="24"/>
                <w:szCs w:val="24"/>
              </w:rPr>
              <w:t>Sanatkârlar</w:t>
            </w:r>
            <w:proofErr w:type="gramEnd"/>
            <w:r>
              <w:rPr>
                <w:rFonts w:ascii="Times New Roman" w:hAnsi="Times New Roman"/>
                <w:color w:val="FF0000"/>
                <w:sz w:val="24"/>
                <w:szCs w:val="24"/>
              </w:rPr>
              <w:t xml:space="preserve"> ve Kooperatifçilik</w:t>
            </w:r>
            <w:r w:rsidRPr="002A67AD">
              <w:rPr>
                <w:rFonts w:ascii="Times New Roman" w:hAnsi="Times New Roman"/>
                <w:color w:val="FF0000"/>
                <w:sz w:val="24"/>
                <w:szCs w:val="24"/>
              </w:rPr>
              <w:t xml:space="preserve"> GM</w:t>
            </w:r>
            <w:r w:rsidR="002A67AD" w:rsidRPr="002A67AD">
              <w:rPr>
                <w:rFonts w:ascii="Times New Roman" w:hAnsi="Times New Roman"/>
                <w:color w:val="FF0000"/>
                <w:sz w:val="24"/>
                <w:szCs w:val="24"/>
              </w:rPr>
              <w:t>)</w:t>
            </w:r>
            <w:r w:rsidR="009F5EF7" w:rsidRPr="002A67AD">
              <w:rPr>
                <w:rFonts w:ascii="Times New Roman" w:hAnsi="Times New Roman"/>
                <w:color w:val="FF0000"/>
                <w:sz w:val="24"/>
                <w:szCs w:val="24"/>
              </w:rPr>
              <w:t>,</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9F5EF7" w:rsidRPr="000603EF" w:rsidRDefault="00E51C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2A67AD" w:rsidRPr="000603EF">
              <w:rPr>
                <w:rFonts w:ascii="Times New Roman" w:hAnsi="Times New Roman"/>
                <w:sz w:val="24"/>
                <w:szCs w:val="24"/>
              </w:rPr>
              <w:t xml:space="preserve"> </w:t>
            </w:r>
            <w:r w:rsidR="002A67AD">
              <w:rPr>
                <w:rFonts w:ascii="Times New Roman" w:hAnsi="Times New Roman"/>
                <w:sz w:val="24"/>
                <w:szCs w:val="24"/>
              </w:rPr>
              <w:t>(</w:t>
            </w:r>
            <w:r w:rsidR="009F5EF7" w:rsidRPr="000603EF">
              <w:rPr>
                <w:rFonts w:ascii="Times New Roman" w:hAnsi="Times New Roman"/>
                <w:sz w:val="24"/>
                <w:szCs w:val="24"/>
              </w:rPr>
              <w:t>KSGM</w:t>
            </w:r>
            <w:r w:rsidR="002A67AD">
              <w:rPr>
                <w:rFonts w:ascii="Times New Roman" w:hAnsi="Times New Roman"/>
                <w:sz w:val="24"/>
                <w:szCs w:val="24"/>
              </w:rPr>
              <w:t>)</w:t>
            </w:r>
            <w:r w:rsidR="009F5EF7" w:rsidRPr="000603EF">
              <w:rPr>
                <w:rFonts w:ascii="Times New Roman" w:hAnsi="Times New Roman"/>
                <w:sz w:val="24"/>
                <w:szCs w:val="24"/>
              </w:rPr>
              <w:t>,</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Kamu Gözetimi Muhasebe ve Denetim Standartları Kurumu,</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Kalkınma Ajansları,</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TRT,</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Meslek Kuruluşları, </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tc>
        <w:tc>
          <w:tcPr>
            <w:tcW w:w="1559" w:type="dxa"/>
          </w:tcPr>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3261" w:type="dxa"/>
            <w:gridSpan w:val="2"/>
          </w:tcPr>
          <w:p w:rsidR="009F5EF7" w:rsidRDefault="009F5EF7" w:rsidP="000F22D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w:t>
            </w:r>
            <w:r>
              <w:rPr>
                <w:rFonts w:ascii="Times New Roman" w:hAnsi="Times New Roman"/>
                <w:sz w:val="24"/>
                <w:szCs w:val="24"/>
              </w:rPr>
              <w:t>Danışmanlık ve rehberlik hizmeti verecek sistemin kurulması</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Pr="000603EF">
              <w:rPr>
                <w:rFonts w:ascii="Times New Roman" w:hAnsi="Times New Roman"/>
                <w:sz w:val="24"/>
                <w:szCs w:val="24"/>
              </w:rPr>
              <w:t>Danışmanlık ve rehberlik hizmeti verilen kadın sayısı</w:t>
            </w:r>
          </w:p>
          <w:p w:rsidR="009F5EF7" w:rsidRPr="000603EF" w:rsidRDefault="009F5EF7"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Arial" w:eastAsia="Times New Roman" w:hAnsi="Arial" w:cs="Arial"/>
                <w:b/>
                <w:bCs/>
                <w:color w:val="000000"/>
                <w:kern w:val="24"/>
                <w:szCs w:val="28"/>
                <w:lang w:eastAsia="tr-TR"/>
              </w:rPr>
              <w:t> </w:t>
            </w:r>
          </w:p>
        </w:tc>
        <w:tc>
          <w:tcPr>
            <w:tcW w:w="2693" w:type="dxa"/>
            <w:gridSpan w:val="2"/>
          </w:tcPr>
          <w:p w:rsidR="009F5EF7" w:rsidRPr="000603EF" w:rsidRDefault="0063058A" w:rsidP="002D4E6E">
            <w:pPr>
              <w:tabs>
                <w:tab w:val="left" w:pos="105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Sistem;</w:t>
            </w:r>
            <w:r w:rsidR="00666299">
              <w:rPr>
                <w:rFonts w:ascii="Times New Roman" w:hAnsi="Times New Roman"/>
                <w:sz w:val="24"/>
                <w:szCs w:val="24"/>
              </w:rPr>
              <w:t xml:space="preserve"> </w:t>
            </w:r>
            <w:r>
              <w:rPr>
                <w:rFonts w:ascii="Times New Roman" w:hAnsi="Times New Roman"/>
                <w:sz w:val="24"/>
                <w:szCs w:val="24"/>
              </w:rPr>
              <w:t>K</w:t>
            </w:r>
            <w:r w:rsidR="009F5EF7" w:rsidRPr="000603EF">
              <w:rPr>
                <w:rFonts w:ascii="Times New Roman" w:hAnsi="Times New Roman"/>
                <w:sz w:val="24"/>
                <w:szCs w:val="24"/>
              </w:rPr>
              <w:t>adın girişimcilerin</w:t>
            </w:r>
            <w:r w:rsidR="002D4E6E">
              <w:rPr>
                <w:rFonts w:ascii="Times New Roman" w:hAnsi="Times New Roman"/>
                <w:sz w:val="24"/>
                <w:szCs w:val="24"/>
              </w:rPr>
              <w:t xml:space="preserve"> </w:t>
            </w:r>
            <w:r w:rsidR="009F5EF7" w:rsidRPr="000603EF">
              <w:rPr>
                <w:rFonts w:ascii="Times New Roman" w:hAnsi="Times New Roman"/>
                <w:sz w:val="24"/>
                <w:szCs w:val="24"/>
              </w:rPr>
              <w:t>iş geliştirmelerine yönelik</w:t>
            </w:r>
            <w:r>
              <w:rPr>
                <w:rFonts w:ascii="Times New Roman" w:hAnsi="Times New Roman"/>
                <w:sz w:val="24"/>
                <w:szCs w:val="24"/>
              </w:rPr>
              <w:t xml:space="preserve"> </w:t>
            </w:r>
            <w:r w:rsidR="009F5EF7" w:rsidRPr="000603EF">
              <w:rPr>
                <w:rFonts w:ascii="Times New Roman" w:hAnsi="Times New Roman"/>
                <w:sz w:val="24"/>
                <w:szCs w:val="24"/>
              </w:rPr>
              <w:t xml:space="preserve">ihtiyaçlarını </w:t>
            </w:r>
            <w:r w:rsidR="002D4E6E">
              <w:rPr>
                <w:rFonts w:ascii="Times New Roman" w:hAnsi="Times New Roman"/>
                <w:sz w:val="24"/>
                <w:szCs w:val="24"/>
              </w:rPr>
              <w:t>b</w:t>
            </w:r>
            <w:r w:rsidR="009F5EF7" w:rsidRPr="000603EF">
              <w:rPr>
                <w:rFonts w:ascii="Times New Roman" w:hAnsi="Times New Roman"/>
                <w:sz w:val="24"/>
                <w:szCs w:val="24"/>
              </w:rPr>
              <w:t>elirle</w:t>
            </w:r>
            <w:r w:rsidR="002D4E6E">
              <w:rPr>
                <w:rFonts w:ascii="Times New Roman" w:hAnsi="Times New Roman"/>
                <w:sz w:val="24"/>
                <w:szCs w:val="24"/>
              </w:rPr>
              <w:t xml:space="preserve">yen </w:t>
            </w:r>
            <w:r w:rsidR="009F5EF7" w:rsidRPr="000603EF">
              <w:rPr>
                <w:rFonts w:ascii="Times New Roman" w:hAnsi="Times New Roman"/>
                <w:sz w:val="24"/>
                <w:szCs w:val="24"/>
              </w:rPr>
              <w:t xml:space="preserve">danışmanlık ve rehberlik hizmetlerini </w:t>
            </w:r>
            <w:r>
              <w:rPr>
                <w:rFonts w:ascii="Times New Roman" w:hAnsi="Times New Roman"/>
                <w:sz w:val="24"/>
                <w:szCs w:val="24"/>
              </w:rPr>
              <w:t>kapsayacaktır.</w:t>
            </w:r>
          </w:p>
        </w:tc>
      </w:tr>
      <w:tr w:rsidR="00C521B1" w:rsidRPr="000603EF" w:rsidTr="000009C2">
        <w:trPr>
          <w:trHeight w:val="818"/>
        </w:trPr>
        <w:tc>
          <w:tcPr>
            <w:cnfStyle w:val="001000000000" w:firstRow="0" w:lastRow="0" w:firstColumn="1" w:lastColumn="0" w:oddVBand="0" w:evenVBand="0" w:oddHBand="0" w:evenHBand="0" w:firstRowFirstColumn="0" w:firstRowLastColumn="0" w:lastRowFirstColumn="0" w:lastRowLastColumn="0"/>
            <w:tcW w:w="14142" w:type="dxa"/>
            <w:gridSpan w:val="10"/>
          </w:tcPr>
          <w:p w:rsidR="00C521B1" w:rsidRDefault="00C521B1" w:rsidP="00C521B1">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YÜRÜTÜLEN ÇALIŞMALAR:</w:t>
            </w:r>
          </w:p>
          <w:p w:rsidR="00C521B1" w:rsidRDefault="00C521B1" w:rsidP="002D4E6E">
            <w:pPr>
              <w:tabs>
                <w:tab w:val="left" w:pos="1050"/>
              </w:tabs>
              <w:rPr>
                <w:rFonts w:ascii="Times New Roman" w:hAnsi="Times New Roman"/>
                <w:sz w:val="24"/>
                <w:szCs w:val="24"/>
              </w:rPr>
            </w:pPr>
          </w:p>
        </w:tc>
      </w:tr>
      <w:tr w:rsidR="00E334BC" w:rsidRPr="000603EF" w:rsidTr="002D4E6E">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E334BC" w:rsidRPr="000603EF" w:rsidRDefault="00E334BC" w:rsidP="00B9069F">
            <w:pPr>
              <w:rPr>
                <w:rFonts w:ascii="Times New Roman" w:hAnsi="Times New Roman"/>
                <w:sz w:val="24"/>
                <w:szCs w:val="24"/>
              </w:rPr>
            </w:pPr>
            <w:r>
              <w:rPr>
                <w:rFonts w:ascii="Times New Roman" w:hAnsi="Times New Roman"/>
                <w:sz w:val="24"/>
                <w:szCs w:val="24"/>
              </w:rPr>
              <w:t>5.5.</w:t>
            </w:r>
            <w:r w:rsidRPr="000603EF">
              <w:rPr>
                <w:rFonts w:ascii="Times New Roman" w:hAnsi="Times New Roman"/>
                <w:sz w:val="24"/>
                <w:szCs w:val="24"/>
              </w:rPr>
              <w:t xml:space="preserve"> Kadınlar arasında girişimcilik kültürünün geliştirilmesi amacıyla bilinçlendirme çalışmaları yapılacaktır. </w:t>
            </w:r>
          </w:p>
        </w:tc>
        <w:tc>
          <w:tcPr>
            <w:tcW w:w="1668" w:type="dxa"/>
          </w:tcPr>
          <w:p w:rsidR="00E334BC" w:rsidRPr="000603EF" w:rsidRDefault="00E51C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7A14F8" w:rsidRPr="000603EF">
              <w:rPr>
                <w:rFonts w:ascii="Times New Roman" w:hAnsi="Times New Roman"/>
                <w:sz w:val="24"/>
                <w:szCs w:val="24"/>
              </w:rPr>
              <w:t xml:space="preserve"> </w:t>
            </w:r>
            <w:r w:rsidR="007A14F8">
              <w:rPr>
                <w:rFonts w:ascii="Times New Roman" w:hAnsi="Times New Roman"/>
                <w:sz w:val="24"/>
                <w:szCs w:val="24"/>
              </w:rPr>
              <w:t>(</w:t>
            </w:r>
            <w:r w:rsidR="00E334BC" w:rsidRPr="000603EF">
              <w:rPr>
                <w:rFonts w:ascii="Times New Roman" w:hAnsi="Times New Roman"/>
                <w:sz w:val="24"/>
                <w:szCs w:val="24"/>
              </w:rPr>
              <w:t>KSGM</w:t>
            </w:r>
            <w:r w:rsidR="007A14F8">
              <w:rPr>
                <w:rFonts w:ascii="Times New Roman" w:hAnsi="Times New Roman"/>
                <w:sz w:val="24"/>
                <w:szCs w:val="24"/>
              </w:rPr>
              <w:t>)</w:t>
            </w:r>
          </w:p>
        </w:tc>
        <w:tc>
          <w:tcPr>
            <w:tcW w:w="2268" w:type="dxa"/>
            <w:gridSpan w:val="3"/>
          </w:tcPr>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KOSGEB, </w:t>
            </w:r>
          </w:p>
          <w:p w:rsidR="00E334BC" w:rsidRPr="002A67AD" w:rsidRDefault="002A67A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2A67AD">
              <w:rPr>
                <w:rFonts w:ascii="Times New Roman" w:hAnsi="Times New Roman"/>
                <w:color w:val="FF0000"/>
                <w:sz w:val="24"/>
                <w:szCs w:val="24"/>
              </w:rPr>
              <w:t>TB</w:t>
            </w:r>
            <w:r w:rsidR="00E334BC" w:rsidRPr="002A67AD">
              <w:rPr>
                <w:rFonts w:ascii="Times New Roman" w:hAnsi="Times New Roman"/>
                <w:color w:val="FF0000"/>
                <w:sz w:val="24"/>
                <w:szCs w:val="24"/>
              </w:rPr>
              <w:t>,</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TRT,</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RTÜK,</w:t>
            </w:r>
          </w:p>
          <w:p w:rsidR="00E334BC" w:rsidRPr="000603EF"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4F8">
              <w:rPr>
                <w:rFonts w:ascii="Times New Roman" w:hAnsi="Times New Roman"/>
                <w:color w:val="FF0000"/>
                <w:sz w:val="24"/>
                <w:szCs w:val="24"/>
              </w:rPr>
              <w:t>TOB</w:t>
            </w:r>
            <w:r w:rsidR="00E334BC" w:rsidRPr="000603EF">
              <w:rPr>
                <w:rFonts w:ascii="Times New Roman" w:hAnsi="Times New Roman"/>
                <w:sz w:val="24"/>
                <w:szCs w:val="24"/>
              </w:rPr>
              <w:t>,</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559" w:type="dxa"/>
          </w:tcPr>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2018- 2023</w:t>
            </w:r>
          </w:p>
        </w:tc>
        <w:tc>
          <w:tcPr>
            <w:tcW w:w="3261" w:type="dxa"/>
            <w:gridSpan w:val="2"/>
          </w:tcPr>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-Film ve belgesellerin hazırlanması ve yayınlanması</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-Basılan/dağıtılan afiş/broşür vb. materyal sayısı</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-Düzenlenecek konferans sayısı</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693" w:type="dxa"/>
            <w:gridSpan w:val="2"/>
          </w:tcPr>
          <w:p w:rsidR="00E334BC" w:rsidRPr="000603EF" w:rsidRDefault="002D4E6E" w:rsidP="002D4E6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w:t>
            </w:r>
            <w:r w:rsidR="00E334BC" w:rsidRPr="000603EF">
              <w:rPr>
                <w:rFonts w:ascii="Times New Roman" w:hAnsi="Times New Roman"/>
                <w:sz w:val="24"/>
                <w:szCs w:val="24"/>
              </w:rPr>
              <w:t>adınlar için girişimcilik konusundaki destek mekanizmaları hakkında</w:t>
            </w:r>
            <w:r w:rsidR="00E334BC">
              <w:rPr>
                <w:rFonts w:ascii="Times New Roman" w:hAnsi="Times New Roman"/>
                <w:sz w:val="24"/>
                <w:szCs w:val="24"/>
              </w:rPr>
              <w:t xml:space="preserve"> </w:t>
            </w:r>
            <w:r w:rsidR="00E334BC" w:rsidRPr="000603EF">
              <w:rPr>
                <w:rFonts w:ascii="Times New Roman" w:hAnsi="Times New Roman"/>
                <w:sz w:val="24"/>
                <w:szCs w:val="24"/>
              </w:rPr>
              <w:t xml:space="preserve">bilgi paylaşımı toplantıları, spot filmler, belgeseller, broşür, </w:t>
            </w:r>
            <w:proofErr w:type="gramStart"/>
            <w:r w:rsidR="00E334BC" w:rsidRPr="000603EF">
              <w:rPr>
                <w:rFonts w:ascii="Times New Roman" w:hAnsi="Times New Roman"/>
                <w:sz w:val="24"/>
                <w:szCs w:val="24"/>
              </w:rPr>
              <w:t>afiş  vb.</w:t>
            </w:r>
            <w:proofErr w:type="gramEnd"/>
            <w:r w:rsidR="00E334BC" w:rsidRPr="000603EF">
              <w:rPr>
                <w:rFonts w:ascii="Times New Roman" w:hAnsi="Times New Roman"/>
                <w:sz w:val="24"/>
                <w:szCs w:val="24"/>
              </w:rPr>
              <w:t xml:space="preserve"> basılı ve görsel materyaller hazırlanacak ve kadınların bilgi sahibi olması sağlanacaktır. </w:t>
            </w:r>
          </w:p>
        </w:tc>
      </w:tr>
      <w:tr w:rsidR="00D85F99" w:rsidRPr="000603EF" w:rsidTr="000009C2">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D85F99" w:rsidRDefault="00D85F99" w:rsidP="00D85F99">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D85F99" w:rsidRDefault="00D85F99" w:rsidP="002D4E6E">
            <w:pPr>
              <w:rPr>
                <w:rFonts w:ascii="Times New Roman" w:hAnsi="Times New Roman"/>
                <w:sz w:val="24"/>
                <w:szCs w:val="24"/>
              </w:rPr>
            </w:pPr>
          </w:p>
        </w:tc>
      </w:tr>
      <w:tr w:rsidR="00E334BC" w:rsidRPr="000603EF" w:rsidTr="002D4E6E">
        <w:trPr>
          <w:trHeight w:val="2115"/>
        </w:trPr>
        <w:tc>
          <w:tcPr>
            <w:cnfStyle w:val="001000000000" w:firstRow="0" w:lastRow="0" w:firstColumn="1" w:lastColumn="0" w:oddVBand="0" w:evenVBand="0" w:oddHBand="0" w:evenHBand="0" w:firstRowFirstColumn="0" w:firstRowLastColumn="0" w:lastRowFirstColumn="0" w:lastRowLastColumn="0"/>
            <w:tcW w:w="2693" w:type="dxa"/>
          </w:tcPr>
          <w:p w:rsidR="00E334BC" w:rsidRPr="000603EF" w:rsidRDefault="00E334BC" w:rsidP="00B9069F">
            <w:pPr>
              <w:rPr>
                <w:rFonts w:ascii="Times New Roman" w:hAnsi="Times New Roman"/>
                <w:sz w:val="24"/>
                <w:szCs w:val="24"/>
              </w:rPr>
            </w:pPr>
            <w:r w:rsidRPr="000603EF">
              <w:rPr>
                <w:rFonts w:ascii="Times New Roman" w:hAnsi="Times New Roman"/>
                <w:sz w:val="24"/>
                <w:szCs w:val="24"/>
              </w:rPr>
              <w:t>5.</w:t>
            </w:r>
            <w:r>
              <w:rPr>
                <w:rFonts w:ascii="Times New Roman" w:hAnsi="Times New Roman"/>
                <w:sz w:val="24"/>
                <w:szCs w:val="24"/>
              </w:rPr>
              <w:t>6.</w:t>
            </w:r>
            <w:r w:rsidRPr="000603EF">
              <w:rPr>
                <w:rFonts w:ascii="Times New Roman" w:hAnsi="Times New Roman"/>
                <w:sz w:val="24"/>
                <w:szCs w:val="24"/>
              </w:rPr>
              <w:t xml:space="preserve"> Kadın girişimcilerin devlet tarafından verilen desteklere ulaşmasını kolaylaştıracak bir sistem oluşturulacaktır.</w:t>
            </w:r>
            <w:r w:rsidRPr="000603EF">
              <w:rPr>
                <w:rFonts w:ascii="Arial" w:eastAsia="Times New Roman" w:hAnsi="Arial" w:cs="Arial"/>
                <w:color w:val="000000"/>
                <w:kern w:val="24"/>
                <w:szCs w:val="28"/>
                <w:lang w:eastAsia="tr-TR"/>
              </w:rPr>
              <w:t xml:space="preserve"> </w:t>
            </w:r>
          </w:p>
        </w:tc>
        <w:tc>
          <w:tcPr>
            <w:tcW w:w="1668" w:type="dxa"/>
          </w:tcPr>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KOSGEB</w:t>
            </w:r>
          </w:p>
        </w:tc>
        <w:tc>
          <w:tcPr>
            <w:tcW w:w="2268" w:type="dxa"/>
            <w:gridSpan w:val="3"/>
          </w:tcPr>
          <w:p w:rsidR="00E334BC" w:rsidRPr="007A14F8"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7A14F8">
              <w:rPr>
                <w:rFonts w:ascii="Times New Roman" w:hAnsi="Times New Roman"/>
                <w:color w:val="FF0000"/>
                <w:sz w:val="24"/>
                <w:szCs w:val="24"/>
              </w:rPr>
              <w:t>TB (İç Ticaret G</w:t>
            </w:r>
            <w:r w:rsidR="00E334BC" w:rsidRPr="007A14F8">
              <w:rPr>
                <w:rFonts w:ascii="Times New Roman" w:hAnsi="Times New Roman"/>
                <w:color w:val="FF0000"/>
                <w:sz w:val="24"/>
                <w:szCs w:val="24"/>
              </w:rPr>
              <w:t>M</w:t>
            </w:r>
            <w:proofErr w:type="gramStart"/>
            <w:r w:rsidR="00E334BC" w:rsidRPr="007A14F8">
              <w:rPr>
                <w:rFonts w:ascii="Times New Roman" w:hAnsi="Times New Roman"/>
                <w:color w:val="FF0000"/>
                <w:sz w:val="24"/>
                <w:szCs w:val="24"/>
              </w:rPr>
              <w:t>.,</w:t>
            </w:r>
            <w:proofErr w:type="gramEnd"/>
          </w:p>
          <w:p w:rsidR="00E334BC" w:rsidRPr="000603EF" w:rsidRDefault="00F75F4F"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gramStart"/>
            <w:r>
              <w:rPr>
                <w:rFonts w:ascii="Times New Roman" w:hAnsi="Times New Roman"/>
                <w:color w:val="FF0000"/>
                <w:sz w:val="24"/>
                <w:szCs w:val="24"/>
              </w:rPr>
              <w:t>Esnaf ,</w:t>
            </w:r>
            <w:r w:rsidRPr="002A67AD">
              <w:rPr>
                <w:rFonts w:ascii="Times New Roman" w:hAnsi="Times New Roman"/>
                <w:color w:val="FF0000"/>
                <w:sz w:val="24"/>
                <w:szCs w:val="24"/>
              </w:rPr>
              <w:t>Sanatkârlar</w:t>
            </w:r>
            <w:proofErr w:type="gramEnd"/>
            <w:r>
              <w:rPr>
                <w:rFonts w:ascii="Times New Roman" w:hAnsi="Times New Roman"/>
                <w:color w:val="FF0000"/>
                <w:sz w:val="24"/>
                <w:szCs w:val="24"/>
              </w:rPr>
              <w:t xml:space="preserve"> ve Kooperatifçilik</w:t>
            </w:r>
            <w:r w:rsidRPr="002A67AD">
              <w:rPr>
                <w:rFonts w:ascii="Times New Roman" w:hAnsi="Times New Roman"/>
                <w:color w:val="FF0000"/>
                <w:sz w:val="24"/>
                <w:szCs w:val="24"/>
              </w:rPr>
              <w:t xml:space="preserve"> GM</w:t>
            </w:r>
            <w:r>
              <w:rPr>
                <w:rFonts w:ascii="Times New Roman" w:hAnsi="Times New Roman"/>
                <w:color w:val="FF0000"/>
                <w:sz w:val="24"/>
                <w:szCs w:val="24"/>
              </w:rPr>
              <w:t>),</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E334BC" w:rsidRPr="000603EF" w:rsidRDefault="00E51C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7A14F8" w:rsidRPr="000603EF">
              <w:rPr>
                <w:rFonts w:ascii="Times New Roman" w:hAnsi="Times New Roman"/>
                <w:sz w:val="24"/>
                <w:szCs w:val="24"/>
              </w:rPr>
              <w:t xml:space="preserve"> </w:t>
            </w:r>
            <w:r w:rsidR="007A14F8">
              <w:rPr>
                <w:rFonts w:ascii="Times New Roman" w:hAnsi="Times New Roman"/>
                <w:sz w:val="24"/>
                <w:szCs w:val="24"/>
              </w:rPr>
              <w:t>(</w:t>
            </w:r>
            <w:r w:rsidR="00E334BC" w:rsidRPr="000603EF">
              <w:rPr>
                <w:rFonts w:ascii="Times New Roman" w:hAnsi="Times New Roman"/>
                <w:sz w:val="24"/>
                <w:szCs w:val="24"/>
              </w:rPr>
              <w:t>KSGM</w:t>
            </w:r>
            <w:r w:rsidR="007A14F8">
              <w:rPr>
                <w:rFonts w:ascii="Times New Roman" w:hAnsi="Times New Roman"/>
                <w:sz w:val="24"/>
                <w:szCs w:val="24"/>
              </w:rPr>
              <w:t>)</w:t>
            </w:r>
            <w:r w:rsidR="00E334BC" w:rsidRPr="000603EF">
              <w:rPr>
                <w:rFonts w:ascii="Times New Roman" w:hAnsi="Times New Roman"/>
                <w:sz w:val="24"/>
                <w:szCs w:val="24"/>
              </w:rPr>
              <w:t>,</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E334BC" w:rsidRPr="000603E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tc>
        <w:tc>
          <w:tcPr>
            <w:tcW w:w="1559" w:type="dxa"/>
          </w:tcPr>
          <w:p w:rsidR="00E334BC" w:rsidRPr="0029416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2018 – 2023</w:t>
            </w:r>
          </w:p>
        </w:tc>
        <w:tc>
          <w:tcPr>
            <w:tcW w:w="3261" w:type="dxa"/>
            <w:gridSpan w:val="2"/>
          </w:tcPr>
          <w:p w:rsidR="00E334BC" w:rsidRPr="0029416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-Sistemin kurulması</w:t>
            </w:r>
          </w:p>
          <w:p w:rsidR="00E334BC" w:rsidRPr="0029416F" w:rsidRDefault="00E334B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-Kurulan sistemden yararlanan kadın sayısı  </w:t>
            </w:r>
          </w:p>
        </w:tc>
        <w:tc>
          <w:tcPr>
            <w:tcW w:w="2693" w:type="dxa"/>
            <w:gridSpan w:val="2"/>
          </w:tcPr>
          <w:p w:rsidR="00E334BC" w:rsidRPr="000603EF" w:rsidRDefault="00971461" w:rsidP="002D4E6E">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Sistem</w:t>
            </w:r>
            <w:r>
              <w:rPr>
                <w:rFonts w:ascii="Times New Roman" w:hAnsi="Times New Roman"/>
                <w:sz w:val="24"/>
                <w:szCs w:val="24"/>
              </w:rPr>
              <w:t>,</w:t>
            </w:r>
            <w:r w:rsidRPr="000603EF">
              <w:rPr>
                <w:rFonts w:ascii="Times New Roman" w:hAnsi="Times New Roman"/>
                <w:sz w:val="24"/>
                <w:szCs w:val="24"/>
              </w:rPr>
              <w:t xml:space="preserve"> girişimcilik</w:t>
            </w:r>
            <w:r w:rsidR="00E334BC" w:rsidRPr="000603EF">
              <w:rPr>
                <w:rFonts w:ascii="Times New Roman" w:hAnsi="Times New Roman"/>
                <w:sz w:val="24"/>
                <w:szCs w:val="24"/>
              </w:rPr>
              <w:t xml:space="preserve"> konusunda kadınlara yönelik desteklerin daha etkin bir şekilde kullanılabilmesini temin etmek üzere bütüncül bir yapıda ve kullanıcı dostu ola</w:t>
            </w:r>
            <w:r w:rsidR="002D4E6E">
              <w:rPr>
                <w:rFonts w:ascii="Times New Roman" w:hAnsi="Times New Roman"/>
                <w:sz w:val="24"/>
                <w:szCs w:val="24"/>
              </w:rPr>
              <w:t>rak y</w:t>
            </w:r>
            <w:r w:rsidR="00E334BC" w:rsidRPr="000603EF">
              <w:rPr>
                <w:rFonts w:ascii="Times New Roman" w:hAnsi="Times New Roman"/>
                <w:sz w:val="24"/>
                <w:szCs w:val="24"/>
              </w:rPr>
              <w:t>apılandırıl</w:t>
            </w:r>
            <w:r w:rsidR="002D4E6E">
              <w:rPr>
                <w:rFonts w:ascii="Times New Roman" w:hAnsi="Times New Roman"/>
                <w:sz w:val="24"/>
                <w:szCs w:val="24"/>
              </w:rPr>
              <w:t>acaktır</w:t>
            </w:r>
            <w:r>
              <w:rPr>
                <w:rFonts w:ascii="Times New Roman" w:hAnsi="Times New Roman"/>
                <w:sz w:val="24"/>
                <w:szCs w:val="24"/>
              </w:rPr>
              <w:t>.</w:t>
            </w:r>
            <w:r w:rsidR="00E334BC" w:rsidRPr="000603EF">
              <w:rPr>
                <w:rFonts w:ascii="Times New Roman" w:hAnsi="Times New Roman"/>
                <w:sz w:val="24"/>
                <w:szCs w:val="24"/>
              </w:rPr>
              <w:t xml:space="preserve">    </w:t>
            </w:r>
          </w:p>
        </w:tc>
      </w:tr>
      <w:tr w:rsidR="00837107" w:rsidRPr="000603EF" w:rsidTr="000009C2">
        <w:trPr>
          <w:trHeight w:val="2115"/>
        </w:trPr>
        <w:tc>
          <w:tcPr>
            <w:cnfStyle w:val="001000000000" w:firstRow="0" w:lastRow="0" w:firstColumn="1" w:lastColumn="0" w:oddVBand="0" w:evenVBand="0" w:oddHBand="0" w:evenHBand="0" w:firstRowFirstColumn="0" w:firstRowLastColumn="0" w:lastRowFirstColumn="0" w:lastRowLastColumn="0"/>
            <w:tcW w:w="14142" w:type="dxa"/>
            <w:gridSpan w:val="10"/>
          </w:tcPr>
          <w:p w:rsidR="00837107" w:rsidRDefault="00837107" w:rsidP="00837107">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YÜRÜTÜLEN ÇALIŞMALAR:</w:t>
            </w:r>
          </w:p>
          <w:p w:rsidR="00837107" w:rsidRPr="000603EF" w:rsidRDefault="00837107" w:rsidP="002D4E6E">
            <w:pPr>
              <w:tabs>
                <w:tab w:val="left" w:pos="1050"/>
              </w:tabs>
              <w:jc w:val="both"/>
              <w:rPr>
                <w:rFonts w:ascii="Times New Roman" w:hAnsi="Times New Roman"/>
                <w:sz w:val="24"/>
                <w:szCs w:val="24"/>
              </w:rPr>
            </w:pPr>
          </w:p>
        </w:tc>
      </w:tr>
      <w:tr w:rsidR="00DE179D" w:rsidRPr="000603EF" w:rsidTr="002D4E6E">
        <w:trPr>
          <w:trHeight w:val="557"/>
        </w:trPr>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rPr>
                <w:rFonts w:ascii="Times New Roman" w:hAnsi="Times New Roman"/>
                <w:sz w:val="24"/>
                <w:szCs w:val="24"/>
              </w:rPr>
            </w:pPr>
            <w:r>
              <w:rPr>
                <w:rFonts w:ascii="Times New Roman" w:hAnsi="Times New Roman"/>
                <w:sz w:val="24"/>
                <w:szCs w:val="24"/>
              </w:rPr>
              <w:t>5.7</w:t>
            </w:r>
            <w:r w:rsidR="00A66FDA">
              <w:rPr>
                <w:rFonts w:ascii="Times New Roman" w:hAnsi="Times New Roman"/>
                <w:sz w:val="24"/>
                <w:szCs w:val="24"/>
              </w:rPr>
              <w:t>.</w:t>
            </w:r>
            <w:r w:rsidRPr="000603EF">
              <w:rPr>
                <w:rFonts w:ascii="Times New Roman" w:hAnsi="Times New Roman"/>
                <w:sz w:val="24"/>
                <w:szCs w:val="24"/>
              </w:rPr>
              <w:t xml:space="preserve"> Bölgesel Kalkınma Ajanslarının kadın girişimciliğini destekleyen programlara ve projelere</w:t>
            </w:r>
          </w:p>
          <w:p w:rsidR="00DE179D" w:rsidRPr="000603EF" w:rsidRDefault="00DE179D" w:rsidP="00B9069F">
            <w:pPr>
              <w:rPr>
                <w:rFonts w:ascii="Times New Roman" w:hAnsi="Times New Roman"/>
                <w:sz w:val="24"/>
                <w:szCs w:val="24"/>
              </w:rPr>
            </w:pPr>
            <w:proofErr w:type="gramStart"/>
            <w:r w:rsidRPr="000603EF">
              <w:rPr>
                <w:rFonts w:ascii="Times New Roman" w:hAnsi="Times New Roman"/>
                <w:sz w:val="24"/>
                <w:szCs w:val="24"/>
              </w:rPr>
              <w:t>öncelik</w:t>
            </w:r>
            <w:proofErr w:type="gramEnd"/>
            <w:r w:rsidRPr="000603EF">
              <w:rPr>
                <w:rFonts w:ascii="Times New Roman" w:hAnsi="Times New Roman"/>
                <w:sz w:val="24"/>
                <w:szCs w:val="24"/>
              </w:rPr>
              <w:t xml:space="preserve"> vermesi sağlanacaktır.</w:t>
            </w:r>
          </w:p>
        </w:tc>
        <w:tc>
          <w:tcPr>
            <w:tcW w:w="1668" w:type="dxa"/>
          </w:tcPr>
          <w:p w:rsidR="00DE179D" w:rsidRPr="000603EF" w:rsidRDefault="00AF68E4"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F68E4">
              <w:rPr>
                <w:rFonts w:ascii="Times New Roman" w:hAnsi="Times New Roman"/>
                <w:color w:val="FF0000"/>
                <w:sz w:val="24"/>
                <w:szCs w:val="24"/>
              </w:rPr>
              <w:t>STB / Kalkınma Ajansları Genel Müdürlüğü</w:t>
            </w:r>
          </w:p>
        </w:tc>
        <w:tc>
          <w:tcPr>
            <w:tcW w:w="2268" w:type="dxa"/>
            <w:gridSpan w:val="3"/>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Kalkınma Ajansları,</w:t>
            </w:r>
          </w:p>
          <w:p w:rsidR="00DE179D" w:rsidRPr="000603EF" w:rsidRDefault="007C497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ASHB</w:t>
            </w:r>
            <w:r w:rsidR="007A14F8" w:rsidRPr="000603EF">
              <w:rPr>
                <w:rFonts w:ascii="Times New Roman" w:hAnsi="Times New Roman"/>
                <w:sz w:val="24"/>
                <w:szCs w:val="24"/>
              </w:rPr>
              <w:t xml:space="preserve"> </w:t>
            </w:r>
            <w:r w:rsidR="007A14F8">
              <w:rPr>
                <w:rFonts w:ascii="Times New Roman" w:hAnsi="Times New Roman"/>
                <w:sz w:val="24"/>
                <w:szCs w:val="24"/>
              </w:rPr>
              <w:t>(</w:t>
            </w:r>
            <w:r w:rsidR="00DE179D" w:rsidRPr="000603EF">
              <w:rPr>
                <w:rFonts w:ascii="Times New Roman" w:hAnsi="Times New Roman"/>
                <w:sz w:val="24"/>
                <w:szCs w:val="24"/>
              </w:rPr>
              <w:t>KSGM</w:t>
            </w:r>
            <w:r w:rsidR="007A14F8">
              <w:rPr>
                <w:rFonts w:ascii="Times New Roman" w:hAnsi="Times New Roman"/>
                <w:sz w:val="24"/>
                <w:szCs w:val="24"/>
              </w:rPr>
              <w:t>)</w:t>
            </w:r>
            <w:r w:rsidR="00DE179D" w:rsidRPr="000603EF">
              <w:rPr>
                <w:rFonts w:ascii="Times New Roman" w:hAnsi="Times New Roman"/>
                <w:sz w:val="24"/>
                <w:szCs w:val="24"/>
              </w:rPr>
              <w:t>,</w:t>
            </w:r>
          </w:p>
          <w:p w:rsidR="00DE179D" w:rsidRPr="000603EF"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4F8">
              <w:rPr>
                <w:rFonts w:ascii="Times New Roman" w:hAnsi="Times New Roman"/>
                <w:color w:val="FF0000"/>
                <w:sz w:val="24"/>
                <w:szCs w:val="24"/>
              </w:rPr>
              <w:t>TB</w:t>
            </w:r>
            <w:r>
              <w:rPr>
                <w:rFonts w:ascii="Times New Roman" w:hAnsi="Times New Roman"/>
                <w:sz w:val="24"/>
                <w:szCs w:val="24"/>
              </w:rPr>
              <w:t>,</w:t>
            </w:r>
          </w:p>
          <w:p w:rsidR="00DE179D" w:rsidRPr="007A14F8"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7A14F8">
              <w:rPr>
                <w:rFonts w:ascii="Times New Roman" w:hAnsi="Times New Roman"/>
                <w:color w:val="FF0000"/>
                <w:sz w:val="24"/>
                <w:szCs w:val="24"/>
              </w:rPr>
              <w:t>TOB</w:t>
            </w:r>
            <w:r w:rsidR="00DE179D" w:rsidRPr="007A14F8">
              <w:rPr>
                <w:rFonts w:ascii="Times New Roman" w:hAnsi="Times New Roman"/>
                <w:color w:val="FF0000"/>
                <w:sz w:val="24"/>
                <w:szCs w:val="24"/>
              </w:rPr>
              <w:t xml:space="preserve">, </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Meslek Kuruluşları,</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 STK’lar,</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Özel sektör</w:t>
            </w:r>
          </w:p>
        </w:tc>
        <w:tc>
          <w:tcPr>
            <w:tcW w:w="1559" w:type="dxa"/>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3261"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-Kadın girişimciliği alanında desteklenen proje sayısı</w:t>
            </w:r>
          </w:p>
        </w:tc>
        <w:tc>
          <w:tcPr>
            <w:tcW w:w="2693" w:type="dxa"/>
            <w:gridSpan w:val="2"/>
          </w:tcPr>
          <w:p w:rsidR="00DE179D" w:rsidRPr="000603EF" w:rsidRDefault="00E334BC" w:rsidP="002D4E6E">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Kamu, özel sektör ve STK'lar</w:t>
            </w:r>
            <w:r w:rsidR="002D4E6E">
              <w:rPr>
                <w:rFonts w:ascii="Times New Roman" w:hAnsi="Times New Roman" w:cs="Times New Roman"/>
                <w:sz w:val="24"/>
                <w:szCs w:val="24"/>
              </w:rPr>
              <w:t>la işbirliğinde</w:t>
            </w:r>
            <w:r w:rsidRPr="000603EF">
              <w:rPr>
                <w:rFonts w:ascii="Times New Roman" w:hAnsi="Times New Roman" w:cs="Times New Roman"/>
                <w:sz w:val="24"/>
                <w:szCs w:val="24"/>
              </w:rPr>
              <w:t>; yerel dinamikler</w:t>
            </w:r>
            <w:r w:rsidR="002D4E6E">
              <w:rPr>
                <w:rFonts w:ascii="Times New Roman" w:hAnsi="Times New Roman" w:cs="Times New Roman"/>
                <w:sz w:val="24"/>
                <w:szCs w:val="24"/>
              </w:rPr>
              <w:t xml:space="preserve"> gözetilerek b</w:t>
            </w:r>
            <w:r w:rsidRPr="000603EF">
              <w:rPr>
                <w:rFonts w:ascii="Times New Roman" w:hAnsi="Times New Roman" w:cs="Times New Roman"/>
                <w:sz w:val="24"/>
                <w:szCs w:val="24"/>
              </w:rPr>
              <w:t>aşta küçük ölçekli çalışan kadın girişimciler olmak üz</w:t>
            </w:r>
            <w:r>
              <w:rPr>
                <w:rFonts w:ascii="Times New Roman" w:hAnsi="Times New Roman" w:cs="Times New Roman"/>
                <w:sz w:val="24"/>
                <w:szCs w:val="24"/>
              </w:rPr>
              <w:t xml:space="preserve">ere kadın girişimciliği projeler </w:t>
            </w:r>
            <w:r w:rsidRPr="000603EF">
              <w:rPr>
                <w:rFonts w:ascii="Times New Roman" w:hAnsi="Times New Roman" w:cs="Times New Roman"/>
                <w:sz w:val="24"/>
                <w:szCs w:val="24"/>
              </w:rPr>
              <w:t>yoluyla desteklenecektir.</w:t>
            </w:r>
          </w:p>
        </w:tc>
      </w:tr>
      <w:tr w:rsidR="00074D94" w:rsidRPr="000603EF" w:rsidTr="000009C2">
        <w:trPr>
          <w:trHeight w:val="557"/>
        </w:trPr>
        <w:tc>
          <w:tcPr>
            <w:cnfStyle w:val="001000000000" w:firstRow="0" w:lastRow="0" w:firstColumn="1" w:lastColumn="0" w:oddVBand="0" w:evenVBand="0" w:oddHBand="0" w:evenHBand="0" w:firstRowFirstColumn="0" w:firstRowLastColumn="0" w:lastRowFirstColumn="0" w:lastRowLastColumn="0"/>
            <w:tcW w:w="14142" w:type="dxa"/>
            <w:gridSpan w:val="10"/>
          </w:tcPr>
          <w:p w:rsidR="00074D94" w:rsidRDefault="00074D94" w:rsidP="00074D94">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074D94" w:rsidRPr="000603EF" w:rsidRDefault="00074D94" w:rsidP="002D4E6E">
            <w:pPr>
              <w:tabs>
                <w:tab w:val="left" w:pos="1050"/>
              </w:tabs>
              <w:jc w:val="both"/>
              <w:rPr>
                <w:rFonts w:ascii="Times New Roman" w:hAnsi="Times New Roman" w:cs="Times New Roman"/>
                <w:sz w:val="24"/>
                <w:szCs w:val="24"/>
              </w:rPr>
            </w:pPr>
          </w:p>
        </w:tc>
      </w:tr>
      <w:tr w:rsidR="00DE179D" w:rsidRPr="000603EF" w:rsidTr="00207F44">
        <w:trPr>
          <w:trHeight w:val="8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DE179D" w:rsidRPr="000603EF" w:rsidRDefault="00DE179D" w:rsidP="00B9069F">
            <w:pPr>
              <w:tabs>
                <w:tab w:val="left" w:pos="1050"/>
              </w:tabs>
              <w:jc w:val="center"/>
              <w:rPr>
                <w:rFonts w:ascii="Times New Roman" w:hAnsi="Times New Roman" w:cs="Times New Roman"/>
                <w:sz w:val="28"/>
                <w:szCs w:val="28"/>
              </w:rPr>
            </w:pPr>
          </w:p>
          <w:p w:rsidR="00DE179D" w:rsidRPr="000603EF" w:rsidRDefault="00DE179D" w:rsidP="00B9069F">
            <w:pPr>
              <w:contextualSpacing/>
              <w:jc w:val="center"/>
              <w:rPr>
                <w:rFonts w:ascii="Times New Roman" w:hAnsi="Times New Roman"/>
                <w:sz w:val="24"/>
                <w:szCs w:val="24"/>
              </w:rPr>
            </w:pPr>
            <w:r w:rsidRPr="000603EF">
              <w:rPr>
                <w:rFonts w:ascii="Times New Roman" w:hAnsi="Times New Roman" w:cs="Times New Roman"/>
                <w:sz w:val="24"/>
                <w:szCs w:val="24"/>
              </w:rPr>
              <w:t>Strateji 6: Özel politika gerektiren kadınların ekonomik hayata katılmaları konusunda çalışmaların arttırılması</w:t>
            </w:r>
          </w:p>
          <w:p w:rsidR="00DE179D" w:rsidRPr="000603EF" w:rsidRDefault="00DE179D" w:rsidP="00B9069F">
            <w:pPr>
              <w:tabs>
                <w:tab w:val="left" w:pos="1050"/>
              </w:tabs>
              <w:jc w:val="center"/>
              <w:rPr>
                <w:rFonts w:ascii="Times New Roman" w:hAnsi="Times New Roman" w:cs="Times New Roman"/>
                <w:sz w:val="28"/>
                <w:szCs w:val="28"/>
              </w:rPr>
            </w:pPr>
          </w:p>
        </w:tc>
      </w:tr>
      <w:tr w:rsidR="00DE179D" w:rsidRPr="000603EF" w:rsidTr="00207F44">
        <w:trPr>
          <w:trHeight w:val="557"/>
        </w:trPr>
        <w:tc>
          <w:tcPr>
            <w:cnfStyle w:val="001000000000" w:firstRow="0" w:lastRow="0" w:firstColumn="1" w:lastColumn="0" w:oddVBand="0" w:evenVBand="0" w:oddHBand="0" w:evenHBand="0" w:firstRowFirstColumn="0" w:firstRowLastColumn="0" w:lastRowFirstColumn="0" w:lastRowLastColumn="0"/>
            <w:tcW w:w="2693" w:type="dxa"/>
          </w:tcPr>
          <w:p w:rsidR="00DE179D" w:rsidRPr="000603EF" w:rsidRDefault="00DE179D" w:rsidP="00B9069F">
            <w:pPr>
              <w:rPr>
                <w:rFonts w:ascii="Times New Roman" w:hAnsi="Times New Roman" w:cs="Times New Roman"/>
                <w:sz w:val="24"/>
                <w:szCs w:val="24"/>
              </w:rPr>
            </w:pPr>
            <w:r w:rsidRPr="000603EF">
              <w:rPr>
                <w:rFonts w:ascii="Times New Roman" w:hAnsi="Times New Roman" w:cs="Times New Roman"/>
                <w:sz w:val="24"/>
                <w:szCs w:val="24"/>
              </w:rPr>
              <w:t>Faaliyetler</w:t>
            </w:r>
          </w:p>
        </w:tc>
        <w:tc>
          <w:tcPr>
            <w:tcW w:w="1843"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Sorumlu Kurum</w:t>
            </w:r>
          </w:p>
        </w:tc>
        <w:tc>
          <w:tcPr>
            <w:tcW w:w="1984" w:type="dxa"/>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İlgili Kurum</w:t>
            </w:r>
          </w:p>
        </w:tc>
        <w:tc>
          <w:tcPr>
            <w:tcW w:w="1668"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Süre</w:t>
            </w:r>
          </w:p>
        </w:tc>
        <w:tc>
          <w:tcPr>
            <w:tcW w:w="3261"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 xml:space="preserve">Performans </w:t>
            </w:r>
          </w:p>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Gösterge</w:t>
            </w:r>
            <w:r>
              <w:rPr>
                <w:rFonts w:ascii="Times New Roman" w:hAnsi="Times New Roman" w:cs="Times New Roman"/>
                <w:b/>
                <w:sz w:val="24"/>
                <w:szCs w:val="24"/>
              </w:rPr>
              <w:t>si</w:t>
            </w:r>
          </w:p>
        </w:tc>
        <w:tc>
          <w:tcPr>
            <w:tcW w:w="2693" w:type="dxa"/>
            <w:gridSpan w:val="2"/>
          </w:tcPr>
          <w:p w:rsidR="00DE179D" w:rsidRPr="000603EF" w:rsidRDefault="00DE179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03EF">
              <w:rPr>
                <w:rFonts w:ascii="Times New Roman" w:hAnsi="Times New Roman" w:cs="Times New Roman"/>
                <w:b/>
                <w:sz w:val="24"/>
                <w:szCs w:val="24"/>
              </w:rPr>
              <w:t>Açıklama</w:t>
            </w:r>
          </w:p>
        </w:tc>
      </w:tr>
      <w:tr w:rsidR="00AC2D29" w:rsidRPr="000603EF" w:rsidTr="00207F44">
        <w:trPr>
          <w:trHeight w:val="840"/>
        </w:trPr>
        <w:tc>
          <w:tcPr>
            <w:cnfStyle w:val="001000000000" w:firstRow="0" w:lastRow="0" w:firstColumn="1" w:lastColumn="0" w:oddVBand="0" w:evenVBand="0" w:oddHBand="0" w:evenHBand="0" w:firstRowFirstColumn="0" w:firstRowLastColumn="0" w:lastRowFirstColumn="0" w:lastRowLastColumn="0"/>
            <w:tcW w:w="2693" w:type="dxa"/>
          </w:tcPr>
          <w:p w:rsidR="00AC2D29" w:rsidRPr="000603EF" w:rsidRDefault="00AC2D29" w:rsidP="00B9069F">
            <w:pPr>
              <w:rPr>
                <w:rFonts w:ascii="Times New Roman" w:hAnsi="Times New Roman"/>
                <w:sz w:val="24"/>
                <w:szCs w:val="24"/>
              </w:rPr>
            </w:pPr>
            <w:r w:rsidRPr="000603EF">
              <w:rPr>
                <w:rFonts w:ascii="Times New Roman" w:hAnsi="Times New Roman"/>
                <w:sz w:val="24"/>
                <w:szCs w:val="24"/>
              </w:rPr>
              <w:t>6.1</w:t>
            </w:r>
            <w:r>
              <w:rPr>
                <w:rFonts w:ascii="Times New Roman" w:hAnsi="Times New Roman"/>
                <w:sz w:val="24"/>
                <w:szCs w:val="24"/>
              </w:rPr>
              <w:t>.</w:t>
            </w:r>
            <w:r w:rsidRPr="000603EF">
              <w:rPr>
                <w:rFonts w:ascii="Times New Roman" w:hAnsi="Times New Roman"/>
                <w:sz w:val="24"/>
                <w:szCs w:val="24"/>
              </w:rPr>
              <w:t xml:space="preserve"> Mevsimlik</w:t>
            </w:r>
          </w:p>
          <w:p w:rsidR="00AC2D29" w:rsidRPr="000603EF" w:rsidRDefault="00AC2D29" w:rsidP="00B9069F">
            <w:pPr>
              <w:rPr>
                <w:rFonts w:ascii="Times New Roman" w:hAnsi="Times New Roman"/>
                <w:sz w:val="24"/>
                <w:szCs w:val="24"/>
              </w:rPr>
            </w:pPr>
            <w:proofErr w:type="gramStart"/>
            <w:r w:rsidRPr="000603EF">
              <w:rPr>
                <w:rFonts w:ascii="Times New Roman" w:hAnsi="Times New Roman"/>
                <w:sz w:val="24"/>
                <w:szCs w:val="24"/>
              </w:rPr>
              <w:t>gezici</w:t>
            </w:r>
            <w:proofErr w:type="gramEnd"/>
            <w:r w:rsidRPr="000603EF">
              <w:rPr>
                <w:rFonts w:ascii="Times New Roman" w:hAnsi="Times New Roman"/>
                <w:sz w:val="24"/>
                <w:szCs w:val="24"/>
              </w:rPr>
              <w:t xml:space="preserve"> kadın tarım işçilerine yönelik mesleki ve beceri eğitim</w:t>
            </w:r>
          </w:p>
          <w:p w:rsidR="00AC2D29" w:rsidRPr="000603EF" w:rsidRDefault="00AC2D29" w:rsidP="00B9069F">
            <w:pPr>
              <w:rPr>
                <w:rFonts w:ascii="Times New Roman" w:hAnsi="Times New Roman"/>
                <w:sz w:val="24"/>
                <w:szCs w:val="24"/>
              </w:rPr>
            </w:pPr>
            <w:proofErr w:type="gramStart"/>
            <w:r w:rsidRPr="000603EF">
              <w:rPr>
                <w:rFonts w:ascii="Times New Roman" w:hAnsi="Times New Roman"/>
                <w:sz w:val="24"/>
                <w:szCs w:val="24"/>
              </w:rPr>
              <w:t>programları</w:t>
            </w:r>
            <w:proofErr w:type="gramEnd"/>
            <w:r w:rsidRPr="000603EF">
              <w:rPr>
                <w:rFonts w:ascii="Times New Roman" w:hAnsi="Times New Roman"/>
                <w:sz w:val="24"/>
                <w:szCs w:val="24"/>
              </w:rPr>
              <w:t xml:space="preserve"> geliştirilecektir.</w:t>
            </w:r>
          </w:p>
        </w:tc>
        <w:tc>
          <w:tcPr>
            <w:tcW w:w="1843" w:type="dxa"/>
            <w:gridSpan w:val="2"/>
          </w:tcPr>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MEB/HBÖGM</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84" w:type="dxa"/>
          </w:tcPr>
          <w:p w:rsidR="00AC2D29" w:rsidRDefault="0033643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7A14F8" w:rsidRPr="000603EF">
              <w:rPr>
                <w:rFonts w:ascii="Times New Roman" w:hAnsi="Times New Roman"/>
                <w:sz w:val="24"/>
                <w:szCs w:val="24"/>
              </w:rPr>
              <w:t xml:space="preserve"> </w:t>
            </w:r>
            <w:r w:rsidR="007A14F8">
              <w:rPr>
                <w:rFonts w:ascii="Times New Roman" w:hAnsi="Times New Roman"/>
                <w:sz w:val="24"/>
                <w:szCs w:val="24"/>
              </w:rPr>
              <w:t>(KSGM),</w:t>
            </w:r>
          </w:p>
          <w:p w:rsidR="00385E19" w:rsidRPr="000603EF" w:rsidRDefault="00385E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85E19">
              <w:rPr>
                <w:rFonts w:ascii="Times New Roman" w:hAnsi="Times New Roman"/>
                <w:color w:val="FF0000"/>
                <w:sz w:val="24"/>
                <w:szCs w:val="24"/>
              </w:rPr>
              <w:t>ÇSGB (ÇGM</w:t>
            </w:r>
            <w:r>
              <w:rPr>
                <w:rFonts w:ascii="Times New Roman" w:hAnsi="Times New Roman"/>
                <w:sz w:val="24"/>
                <w:szCs w:val="24"/>
              </w:rPr>
              <w:t>),</w:t>
            </w:r>
          </w:p>
          <w:p w:rsidR="00AC2D29" w:rsidRPr="007A14F8"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7A14F8">
              <w:rPr>
                <w:rFonts w:ascii="Times New Roman" w:hAnsi="Times New Roman"/>
                <w:color w:val="FF0000"/>
                <w:sz w:val="24"/>
                <w:szCs w:val="24"/>
              </w:rPr>
              <w:t>TO</w:t>
            </w:r>
            <w:r w:rsidR="00AC2D29" w:rsidRPr="007A14F8">
              <w:rPr>
                <w:rFonts w:ascii="Times New Roman" w:hAnsi="Times New Roman"/>
                <w:color w:val="FF0000"/>
                <w:sz w:val="24"/>
                <w:szCs w:val="24"/>
              </w:rPr>
              <w:t>B,</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eastAsiaTheme="majorEastAsia" w:hAnsi="Times New Roman" w:cstheme="majorBidi"/>
                <w:bCs/>
                <w:sz w:val="24"/>
                <w:szCs w:val="24"/>
              </w:rPr>
              <w:t>Yerel yönetimler,</w:t>
            </w:r>
            <w:r w:rsidRPr="000603EF">
              <w:rPr>
                <w:rFonts w:ascii="Times New Roman" w:hAnsi="Times New Roman"/>
                <w:sz w:val="24"/>
                <w:szCs w:val="24"/>
              </w:rPr>
              <w:t xml:space="preserve"> Üniversiteler,</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STK’lar,</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gramStart"/>
            <w:r w:rsidRPr="000603EF">
              <w:rPr>
                <w:rFonts w:ascii="Times New Roman" w:hAnsi="Times New Roman"/>
                <w:sz w:val="24"/>
                <w:szCs w:val="24"/>
              </w:rPr>
              <w:t xml:space="preserve">Meslek </w:t>
            </w:r>
            <w:r w:rsidR="00AB527D">
              <w:rPr>
                <w:rFonts w:ascii="Times New Roman" w:hAnsi="Times New Roman"/>
                <w:sz w:val="24"/>
                <w:szCs w:val="24"/>
              </w:rPr>
              <w:t xml:space="preserve"> </w:t>
            </w:r>
            <w:r w:rsidRPr="000603EF">
              <w:rPr>
                <w:rFonts w:ascii="Times New Roman" w:hAnsi="Times New Roman"/>
                <w:sz w:val="24"/>
                <w:szCs w:val="24"/>
              </w:rPr>
              <w:t>Kuruluşları</w:t>
            </w:r>
            <w:proofErr w:type="gramEnd"/>
            <w:r w:rsidRPr="000603EF">
              <w:rPr>
                <w:rFonts w:ascii="Times New Roman" w:hAnsi="Times New Roman"/>
                <w:sz w:val="24"/>
                <w:szCs w:val="24"/>
              </w:rPr>
              <w:t xml:space="preserve">, </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Özel sektör</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lastRenderedPageBreak/>
              <w:t>2018-2023</w:t>
            </w:r>
          </w:p>
        </w:tc>
        <w:tc>
          <w:tcPr>
            <w:tcW w:w="3261" w:type="dxa"/>
            <w:gridSpan w:val="2"/>
          </w:tcPr>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-Gerçekleştirilen eğitim programı sayısı</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-Ulaşılan kadın sayısı</w:t>
            </w:r>
          </w:p>
        </w:tc>
        <w:tc>
          <w:tcPr>
            <w:tcW w:w="2693" w:type="dxa"/>
            <w:gridSpan w:val="2"/>
          </w:tcPr>
          <w:p w:rsidR="00AC2D29" w:rsidRPr="000603EF" w:rsidRDefault="00AC2D29" w:rsidP="002D4E6E">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 xml:space="preserve">2017/6 sayılı Mevsimlik Tarım İşçileri </w:t>
            </w:r>
            <w:r>
              <w:rPr>
                <w:rFonts w:ascii="Times New Roman" w:hAnsi="Times New Roman" w:cs="Times New Roman"/>
                <w:sz w:val="24"/>
                <w:szCs w:val="24"/>
              </w:rPr>
              <w:t>K</w:t>
            </w:r>
            <w:r w:rsidRPr="000603EF">
              <w:rPr>
                <w:rFonts w:ascii="Times New Roman" w:hAnsi="Times New Roman" w:cs="Times New Roman"/>
                <w:sz w:val="24"/>
                <w:szCs w:val="24"/>
              </w:rPr>
              <w:t>onulu Genelge’nin başta 12. Maddesi olmak üzere ilgili</w:t>
            </w:r>
            <w:r w:rsidR="002D4E6E">
              <w:rPr>
                <w:rFonts w:ascii="Times New Roman" w:hAnsi="Times New Roman" w:cs="Times New Roman"/>
                <w:sz w:val="24"/>
                <w:szCs w:val="24"/>
              </w:rPr>
              <w:t xml:space="preserve"> </w:t>
            </w:r>
            <w:r w:rsidR="0025153C">
              <w:rPr>
                <w:rFonts w:ascii="Times New Roman" w:hAnsi="Times New Roman" w:cs="Times New Roman"/>
                <w:sz w:val="24"/>
                <w:szCs w:val="24"/>
              </w:rPr>
              <w:t xml:space="preserve">diğer </w:t>
            </w:r>
            <w:r w:rsidR="0025153C" w:rsidRPr="000603EF">
              <w:rPr>
                <w:rFonts w:ascii="Times New Roman" w:hAnsi="Times New Roman" w:cs="Times New Roman"/>
                <w:sz w:val="24"/>
                <w:szCs w:val="24"/>
              </w:rPr>
              <w:t>maddeleri</w:t>
            </w:r>
            <w:r w:rsidRPr="000603EF">
              <w:rPr>
                <w:rFonts w:ascii="Times New Roman" w:hAnsi="Times New Roman" w:cs="Times New Roman"/>
                <w:sz w:val="24"/>
                <w:szCs w:val="24"/>
              </w:rPr>
              <w:t xml:space="preserve"> kapsamında mevsimlik gezici tarım işçilerinin sürekli istihdama erişim </w:t>
            </w:r>
            <w:r w:rsidRPr="000603EF">
              <w:rPr>
                <w:rFonts w:ascii="Times New Roman" w:hAnsi="Times New Roman" w:cs="Times New Roman"/>
                <w:sz w:val="24"/>
                <w:szCs w:val="24"/>
              </w:rPr>
              <w:lastRenderedPageBreak/>
              <w:t xml:space="preserve">imkânlarını geliştirmek üzere eğitim programları düzenlenecektir. </w:t>
            </w:r>
          </w:p>
        </w:tc>
      </w:tr>
      <w:tr w:rsidR="0025153C" w:rsidRPr="000603EF" w:rsidTr="000009C2">
        <w:trPr>
          <w:trHeight w:val="840"/>
        </w:trPr>
        <w:tc>
          <w:tcPr>
            <w:cnfStyle w:val="001000000000" w:firstRow="0" w:lastRow="0" w:firstColumn="1" w:lastColumn="0" w:oddVBand="0" w:evenVBand="0" w:oddHBand="0" w:evenHBand="0" w:firstRowFirstColumn="0" w:firstRowLastColumn="0" w:lastRowFirstColumn="0" w:lastRowLastColumn="0"/>
            <w:tcW w:w="14142" w:type="dxa"/>
            <w:gridSpan w:val="10"/>
          </w:tcPr>
          <w:p w:rsidR="0025153C" w:rsidRDefault="0025153C" w:rsidP="0025153C">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YÜRÜTÜLEN ÇALIŞMALAR:</w:t>
            </w:r>
          </w:p>
          <w:p w:rsidR="0025153C" w:rsidRPr="000603EF" w:rsidRDefault="0025153C" w:rsidP="002D4E6E">
            <w:pPr>
              <w:tabs>
                <w:tab w:val="left" w:pos="1050"/>
              </w:tabs>
              <w:jc w:val="both"/>
              <w:rPr>
                <w:rFonts w:ascii="Times New Roman" w:hAnsi="Times New Roman" w:cs="Times New Roman"/>
                <w:sz w:val="24"/>
                <w:szCs w:val="24"/>
              </w:rPr>
            </w:pPr>
          </w:p>
        </w:tc>
      </w:tr>
      <w:tr w:rsidR="00C455CE" w:rsidRPr="000603EF" w:rsidTr="00F13A4C">
        <w:trPr>
          <w:trHeight w:val="3376"/>
        </w:trPr>
        <w:tc>
          <w:tcPr>
            <w:cnfStyle w:val="001000000000" w:firstRow="0" w:lastRow="0" w:firstColumn="1" w:lastColumn="0" w:oddVBand="0" w:evenVBand="0" w:oddHBand="0" w:evenHBand="0" w:firstRowFirstColumn="0" w:firstRowLastColumn="0" w:lastRowFirstColumn="0" w:lastRowLastColumn="0"/>
            <w:tcW w:w="2693" w:type="dxa"/>
          </w:tcPr>
          <w:p w:rsidR="00C455CE" w:rsidRPr="000603EF" w:rsidRDefault="00C455CE" w:rsidP="00FF020B">
            <w:pPr>
              <w:rPr>
                <w:rFonts w:ascii="Times New Roman" w:hAnsi="Times New Roman"/>
                <w:strike/>
                <w:sz w:val="24"/>
                <w:szCs w:val="24"/>
              </w:rPr>
            </w:pPr>
            <w:r w:rsidRPr="000603EF">
              <w:rPr>
                <w:rFonts w:ascii="Times New Roman" w:hAnsi="Times New Roman"/>
                <w:sz w:val="24"/>
                <w:szCs w:val="24"/>
              </w:rPr>
              <w:t>6.2. Kırsal kesim kadınlarını güçlendirmeye yönelik çalışmalara öncelik verilecektir</w:t>
            </w:r>
            <w:r w:rsidRPr="008000FB">
              <w:rPr>
                <w:rFonts w:ascii="Times New Roman" w:hAnsi="Times New Roman"/>
                <w:sz w:val="24"/>
                <w:szCs w:val="24"/>
              </w:rPr>
              <w:t>.</w:t>
            </w:r>
          </w:p>
        </w:tc>
        <w:tc>
          <w:tcPr>
            <w:tcW w:w="1843" w:type="dxa"/>
            <w:gridSpan w:val="2"/>
          </w:tcPr>
          <w:p w:rsidR="00C455CE" w:rsidRPr="007A14F8" w:rsidRDefault="007A14F8"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7A14F8">
              <w:rPr>
                <w:rFonts w:ascii="Times New Roman" w:hAnsi="Times New Roman"/>
                <w:color w:val="FF0000"/>
                <w:sz w:val="24"/>
                <w:szCs w:val="24"/>
              </w:rPr>
              <w:t>TOB,</w:t>
            </w:r>
          </w:p>
          <w:p w:rsidR="00C455CE" w:rsidRPr="00432569" w:rsidRDefault="00385E19"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p>
        </w:tc>
        <w:tc>
          <w:tcPr>
            <w:tcW w:w="1984" w:type="dxa"/>
          </w:tcPr>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2569">
              <w:rPr>
                <w:rFonts w:ascii="Times New Roman" w:hAnsi="Times New Roman"/>
                <w:sz w:val="24"/>
                <w:szCs w:val="24"/>
              </w:rPr>
              <w:t>TKDK,</w:t>
            </w:r>
          </w:p>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2569">
              <w:rPr>
                <w:rFonts w:ascii="Times New Roman" w:hAnsi="Times New Roman"/>
                <w:sz w:val="24"/>
                <w:szCs w:val="24"/>
              </w:rPr>
              <w:t>İŞKUR,</w:t>
            </w:r>
          </w:p>
          <w:p w:rsidR="00C455CE" w:rsidRPr="00432569" w:rsidRDefault="0025153C"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 xml:space="preserve">Cumhurbaşkanlığı </w:t>
            </w:r>
            <w:r>
              <w:rPr>
                <w:rFonts w:ascii="Times New Roman" w:hAnsi="Times New Roman"/>
                <w:color w:val="FF0000"/>
                <w:szCs w:val="24"/>
              </w:rPr>
              <w:t>(</w:t>
            </w:r>
            <w:r w:rsidRPr="00585C5B">
              <w:rPr>
                <w:rFonts w:ascii="Times New Roman" w:hAnsi="Times New Roman"/>
                <w:color w:val="FF0000"/>
                <w:szCs w:val="24"/>
              </w:rPr>
              <w:t>Strateji ve Bütçe Başkanlığı</w:t>
            </w:r>
            <w:r>
              <w:rPr>
                <w:rFonts w:ascii="Times New Roman" w:hAnsi="Times New Roman"/>
                <w:color w:val="FF0000"/>
                <w:szCs w:val="24"/>
              </w:rPr>
              <w:t>)</w:t>
            </w:r>
            <w:r w:rsidR="00C455CE" w:rsidRPr="00353FA1">
              <w:rPr>
                <w:rFonts w:ascii="Times New Roman" w:hAnsi="Times New Roman"/>
                <w:sz w:val="24"/>
                <w:szCs w:val="24"/>
              </w:rPr>
              <w:t>,</w:t>
            </w:r>
          </w:p>
          <w:p w:rsidR="00C455CE" w:rsidRPr="007A14F8" w:rsidRDefault="007A14F8"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FF0000"/>
                <w:sz w:val="24"/>
                <w:szCs w:val="24"/>
              </w:rPr>
            </w:pPr>
            <w:r w:rsidRPr="007A14F8">
              <w:rPr>
                <w:rFonts w:ascii="Times New Roman" w:hAnsi="Times New Roman"/>
                <w:color w:val="FF0000"/>
                <w:sz w:val="24"/>
                <w:szCs w:val="24"/>
              </w:rPr>
              <w:t>TB,</w:t>
            </w:r>
          </w:p>
          <w:p w:rsidR="00C455CE" w:rsidRPr="00432569" w:rsidRDefault="007A14F8"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sz w:val="24"/>
                <w:szCs w:val="24"/>
              </w:rPr>
              <w:t>MEB     (</w:t>
            </w:r>
            <w:r w:rsidR="00C455CE" w:rsidRPr="00432569">
              <w:rPr>
                <w:rFonts w:ascii="Times New Roman" w:hAnsi="Times New Roman"/>
                <w:sz w:val="24"/>
                <w:szCs w:val="24"/>
              </w:rPr>
              <w:t>MTEGM,</w:t>
            </w:r>
          </w:p>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HBÖGM</w:t>
            </w:r>
            <w:r w:rsidR="007A14F8">
              <w:rPr>
                <w:rFonts w:ascii="Times New Roman" w:hAnsi="Times New Roman"/>
                <w:sz w:val="24"/>
                <w:szCs w:val="24"/>
              </w:rPr>
              <w:t>)</w:t>
            </w:r>
            <w:r w:rsidRPr="00432569">
              <w:rPr>
                <w:rFonts w:ascii="Times New Roman" w:hAnsi="Times New Roman"/>
                <w:sz w:val="24"/>
                <w:szCs w:val="24"/>
              </w:rPr>
              <w:t>,</w:t>
            </w:r>
          </w:p>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Yerel Yönetimler,</w:t>
            </w:r>
          </w:p>
          <w:p w:rsidR="00C455CE" w:rsidRPr="00432569" w:rsidRDefault="00C455CE" w:rsidP="00C455C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2569">
              <w:rPr>
                <w:rFonts w:ascii="Times New Roman" w:hAnsi="Times New Roman"/>
                <w:sz w:val="24"/>
                <w:szCs w:val="24"/>
              </w:rPr>
              <w:t>Özel Sektör</w:t>
            </w:r>
          </w:p>
        </w:tc>
        <w:tc>
          <w:tcPr>
            <w:tcW w:w="1668" w:type="dxa"/>
            <w:gridSpan w:val="2"/>
          </w:tcPr>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2569">
              <w:rPr>
                <w:rFonts w:ascii="Times New Roman" w:hAnsi="Times New Roman"/>
                <w:sz w:val="24"/>
                <w:szCs w:val="24"/>
              </w:rPr>
              <w:t xml:space="preserve">2018-2023 </w:t>
            </w:r>
          </w:p>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tc>
        <w:tc>
          <w:tcPr>
            <w:tcW w:w="3261" w:type="dxa"/>
            <w:gridSpan w:val="2"/>
          </w:tcPr>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-Yürütülen Proje Sayısı</w:t>
            </w:r>
          </w:p>
          <w:p w:rsidR="00C455CE" w:rsidRPr="00432569" w:rsidRDefault="00C455CE" w:rsidP="00FF020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32569">
              <w:rPr>
                <w:rFonts w:ascii="Times New Roman" w:hAnsi="Times New Roman"/>
                <w:sz w:val="24"/>
                <w:szCs w:val="24"/>
              </w:rPr>
              <w:t>-Projelerle ulaşılan kadın sayısı</w:t>
            </w:r>
          </w:p>
        </w:tc>
        <w:tc>
          <w:tcPr>
            <w:tcW w:w="2693" w:type="dxa"/>
            <w:gridSpan w:val="2"/>
          </w:tcPr>
          <w:p w:rsidR="00C455CE" w:rsidRPr="00432569" w:rsidRDefault="00C455CE" w:rsidP="00FF020B">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569">
              <w:rPr>
                <w:rFonts w:ascii="Times New Roman" w:hAnsi="Times New Roman"/>
                <w:sz w:val="24"/>
                <w:szCs w:val="24"/>
              </w:rPr>
              <w:t>Kırsal alanda yaşayan kadınların meslek edindirme kurslarından faydalanma oranlarını, istihdamını ve girişimciliğini arttırıcı, çalışma koşullarını iyileştirici modellerinin oluşturulmasında başta özel sektör olmak üzere işbirliği içinde projeler yürütülecektir.</w:t>
            </w:r>
          </w:p>
        </w:tc>
      </w:tr>
      <w:tr w:rsidR="00353FA1" w:rsidRPr="000603EF" w:rsidTr="000009C2">
        <w:trPr>
          <w:trHeight w:val="3376"/>
        </w:trPr>
        <w:tc>
          <w:tcPr>
            <w:cnfStyle w:val="001000000000" w:firstRow="0" w:lastRow="0" w:firstColumn="1" w:lastColumn="0" w:oddVBand="0" w:evenVBand="0" w:oddHBand="0" w:evenHBand="0" w:firstRowFirstColumn="0" w:firstRowLastColumn="0" w:lastRowFirstColumn="0" w:lastRowLastColumn="0"/>
            <w:tcW w:w="14142" w:type="dxa"/>
            <w:gridSpan w:val="10"/>
          </w:tcPr>
          <w:p w:rsidR="00353FA1" w:rsidRDefault="00353FA1" w:rsidP="00353FA1">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353FA1" w:rsidRPr="00432569" w:rsidRDefault="00353FA1" w:rsidP="00FF020B">
            <w:pPr>
              <w:tabs>
                <w:tab w:val="left" w:pos="1050"/>
              </w:tabs>
              <w:jc w:val="both"/>
              <w:rPr>
                <w:rFonts w:ascii="Times New Roman" w:hAnsi="Times New Roman"/>
                <w:sz w:val="24"/>
                <w:szCs w:val="24"/>
              </w:rPr>
            </w:pPr>
          </w:p>
        </w:tc>
      </w:tr>
      <w:tr w:rsidR="00AC2D29" w:rsidRPr="000603EF" w:rsidTr="00AC2D29">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AC2D29" w:rsidRPr="000603EF" w:rsidRDefault="00AC2D29" w:rsidP="00B9069F">
            <w:pPr>
              <w:rPr>
                <w:rFonts w:ascii="Times New Roman" w:hAnsi="Times New Roman"/>
                <w:sz w:val="24"/>
                <w:szCs w:val="24"/>
              </w:rPr>
            </w:pPr>
            <w:r w:rsidRPr="000603EF">
              <w:rPr>
                <w:rFonts w:ascii="Times New Roman" w:hAnsi="Times New Roman"/>
                <w:sz w:val="24"/>
                <w:szCs w:val="24"/>
              </w:rPr>
              <w:lastRenderedPageBreak/>
              <w:t>6.3.  Tarıma dayalı iş kollarında, özellikle teknolojik imkânlardan</w:t>
            </w:r>
          </w:p>
          <w:p w:rsidR="00AC2D29" w:rsidRPr="000603EF" w:rsidRDefault="00AC2D29" w:rsidP="00B9069F">
            <w:pPr>
              <w:rPr>
                <w:rFonts w:ascii="Times New Roman" w:hAnsi="Times New Roman"/>
                <w:sz w:val="24"/>
                <w:szCs w:val="24"/>
              </w:rPr>
            </w:pPr>
            <w:proofErr w:type="gramStart"/>
            <w:r w:rsidRPr="000603EF">
              <w:rPr>
                <w:rFonts w:ascii="Times New Roman" w:hAnsi="Times New Roman"/>
                <w:sz w:val="24"/>
                <w:szCs w:val="24"/>
              </w:rPr>
              <w:t>ve</w:t>
            </w:r>
            <w:proofErr w:type="gramEnd"/>
            <w:r w:rsidRPr="000603EF">
              <w:rPr>
                <w:rFonts w:ascii="Times New Roman" w:hAnsi="Times New Roman"/>
                <w:sz w:val="24"/>
                <w:szCs w:val="24"/>
              </w:rPr>
              <w:t xml:space="preserve"> gelişmeler</w:t>
            </w:r>
            <w:r>
              <w:rPr>
                <w:rFonts w:ascii="Times New Roman" w:hAnsi="Times New Roman"/>
                <w:sz w:val="24"/>
                <w:szCs w:val="24"/>
              </w:rPr>
              <w:t>den yararl</w:t>
            </w:r>
            <w:r w:rsidRPr="000603EF">
              <w:rPr>
                <w:rFonts w:ascii="Times New Roman" w:hAnsi="Times New Roman"/>
                <w:sz w:val="24"/>
                <w:szCs w:val="24"/>
              </w:rPr>
              <w:t>a</w:t>
            </w:r>
            <w:r>
              <w:rPr>
                <w:rFonts w:ascii="Times New Roman" w:hAnsi="Times New Roman"/>
                <w:sz w:val="24"/>
                <w:szCs w:val="24"/>
              </w:rPr>
              <w:t>na</w:t>
            </w:r>
            <w:r w:rsidRPr="000603EF">
              <w:rPr>
                <w:rFonts w:ascii="Times New Roman" w:hAnsi="Times New Roman"/>
                <w:sz w:val="24"/>
                <w:szCs w:val="24"/>
              </w:rPr>
              <w:t>rak kadın girişimciliğinin</w:t>
            </w:r>
          </w:p>
          <w:p w:rsidR="00AC2D29" w:rsidRPr="000603EF" w:rsidRDefault="00AC2D29" w:rsidP="00B9069F">
            <w:pPr>
              <w:rPr>
                <w:rFonts w:ascii="Times New Roman" w:hAnsi="Times New Roman"/>
                <w:sz w:val="24"/>
                <w:szCs w:val="24"/>
              </w:rPr>
            </w:pPr>
            <w:proofErr w:type="gramStart"/>
            <w:r w:rsidRPr="000603EF">
              <w:rPr>
                <w:rFonts w:ascii="Times New Roman" w:hAnsi="Times New Roman"/>
                <w:sz w:val="24"/>
                <w:szCs w:val="24"/>
              </w:rPr>
              <w:t>özendirilmesi</w:t>
            </w:r>
            <w:proofErr w:type="gramEnd"/>
            <w:r w:rsidRPr="000603EF">
              <w:rPr>
                <w:rFonts w:ascii="Times New Roman" w:hAnsi="Times New Roman"/>
                <w:sz w:val="24"/>
                <w:szCs w:val="24"/>
              </w:rPr>
              <w:t xml:space="preserve"> sağlanacaktır.</w:t>
            </w:r>
          </w:p>
        </w:tc>
        <w:tc>
          <w:tcPr>
            <w:tcW w:w="1843" w:type="dxa"/>
            <w:gridSpan w:val="2"/>
          </w:tcPr>
          <w:p w:rsidR="00AC2D29" w:rsidRPr="000603EF"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4F8">
              <w:rPr>
                <w:rFonts w:ascii="Times New Roman" w:eastAsiaTheme="majorEastAsia" w:hAnsi="Times New Roman" w:cstheme="majorBidi"/>
                <w:bCs/>
                <w:color w:val="FF0000"/>
                <w:sz w:val="24"/>
                <w:szCs w:val="24"/>
              </w:rPr>
              <w:t>TOB</w:t>
            </w:r>
          </w:p>
        </w:tc>
        <w:tc>
          <w:tcPr>
            <w:tcW w:w="1984" w:type="dxa"/>
          </w:tcPr>
          <w:p w:rsidR="00AC2D29" w:rsidRPr="00F13A4C"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color w:val="FF0000"/>
                <w:sz w:val="24"/>
                <w:szCs w:val="24"/>
              </w:rPr>
            </w:pPr>
            <w:r w:rsidRPr="00F13A4C">
              <w:rPr>
                <w:rFonts w:ascii="Times New Roman" w:eastAsiaTheme="majorEastAsia" w:hAnsi="Times New Roman" w:cstheme="majorBidi"/>
                <w:bCs/>
                <w:color w:val="FF0000"/>
                <w:sz w:val="24"/>
                <w:szCs w:val="24"/>
              </w:rPr>
              <w:t>STB,</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TKDK,</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İŞKUR,</w:t>
            </w:r>
          </w:p>
          <w:p w:rsidR="00AC2D29" w:rsidRPr="000603EF" w:rsidRDefault="00385E1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7A14F8" w:rsidRPr="000603EF">
              <w:rPr>
                <w:rFonts w:ascii="Times New Roman" w:eastAsiaTheme="majorEastAsia" w:hAnsi="Times New Roman" w:cstheme="majorBidi"/>
                <w:bCs/>
                <w:sz w:val="24"/>
                <w:szCs w:val="24"/>
              </w:rPr>
              <w:t xml:space="preserve"> </w:t>
            </w:r>
            <w:r w:rsidR="007A14F8">
              <w:rPr>
                <w:rFonts w:ascii="Times New Roman" w:eastAsiaTheme="majorEastAsia" w:hAnsi="Times New Roman" w:cstheme="majorBidi"/>
                <w:bCs/>
                <w:sz w:val="24"/>
                <w:szCs w:val="24"/>
              </w:rPr>
              <w:t>(</w:t>
            </w:r>
            <w:r w:rsidR="00AC2D29" w:rsidRPr="000603EF">
              <w:rPr>
                <w:rFonts w:ascii="Times New Roman" w:eastAsiaTheme="majorEastAsia" w:hAnsi="Times New Roman" w:cstheme="majorBidi"/>
                <w:bCs/>
                <w:sz w:val="24"/>
                <w:szCs w:val="24"/>
              </w:rPr>
              <w:t>KSGM</w:t>
            </w:r>
            <w:r w:rsidR="007A14F8">
              <w:rPr>
                <w:rFonts w:ascii="Times New Roman" w:eastAsiaTheme="majorEastAsia" w:hAnsi="Times New Roman" w:cstheme="majorBidi"/>
                <w:bCs/>
                <w:sz w:val="24"/>
                <w:szCs w:val="24"/>
              </w:rPr>
              <w:t>)</w:t>
            </w:r>
            <w:r w:rsidR="00AC2D29" w:rsidRPr="000603EF">
              <w:rPr>
                <w:rFonts w:ascii="Times New Roman" w:eastAsiaTheme="majorEastAsia" w:hAnsi="Times New Roman" w:cstheme="majorBidi"/>
                <w:bCs/>
                <w:sz w:val="24"/>
                <w:szCs w:val="24"/>
              </w:rPr>
              <w:t>,</w:t>
            </w:r>
          </w:p>
          <w:p w:rsidR="00AC2D29" w:rsidRPr="000603EF" w:rsidRDefault="00353FA1"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585C5B">
              <w:rPr>
                <w:rFonts w:ascii="Times New Roman" w:hAnsi="Times New Roman"/>
                <w:color w:val="FF0000"/>
                <w:szCs w:val="24"/>
              </w:rPr>
              <w:t xml:space="preserve">Cumhurbaşkanlığı </w:t>
            </w:r>
            <w:r>
              <w:rPr>
                <w:rFonts w:ascii="Times New Roman" w:hAnsi="Times New Roman"/>
                <w:color w:val="FF0000"/>
                <w:szCs w:val="24"/>
              </w:rPr>
              <w:t>(</w:t>
            </w:r>
            <w:r w:rsidRPr="00585C5B">
              <w:rPr>
                <w:rFonts w:ascii="Times New Roman" w:hAnsi="Times New Roman"/>
                <w:color w:val="FF0000"/>
                <w:szCs w:val="24"/>
              </w:rPr>
              <w:t>Strateji ve Bütçe Başkanlığı</w:t>
            </w:r>
            <w:r>
              <w:rPr>
                <w:rFonts w:ascii="Times New Roman" w:hAnsi="Times New Roman"/>
                <w:color w:val="FF0000"/>
                <w:szCs w:val="24"/>
              </w:rPr>
              <w:t>)</w:t>
            </w:r>
            <w:r w:rsidR="00AC2D29" w:rsidRPr="000603EF">
              <w:rPr>
                <w:rFonts w:ascii="Times New Roman" w:eastAsiaTheme="majorEastAsia" w:hAnsi="Times New Roman" w:cstheme="majorBidi"/>
                <w:bCs/>
                <w:sz w:val="24"/>
                <w:szCs w:val="24"/>
              </w:rPr>
              <w:t>,</w:t>
            </w:r>
          </w:p>
          <w:p w:rsidR="00AC2D29" w:rsidRPr="000603EF"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Pr>
                <w:rFonts w:ascii="Times New Roman" w:eastAsiaTheme="majorEastAsia" w:hAnsi="Times New Roman" w:cstheme="majorBidi"/>
                <w:bCs/>
                <w:sz w:val="24"/>
                <w:szCs w:val="24"/>
              </w:rPr>
              <w:t>MEB (</w:t>
            </w:r>
            <w:r w:rsidR="00AC2D29" w:rsidRPr="000603EF">
              <w:rPr>
                <w:rFonts w:ascii="Times New Roman" w:eastAsiaTheme="majorEastAsia" w:hAnsi="Times New Roman" w:cstheme="majorBidi"/>
                <w:bCs/>
                <w:sz w:val="24"/>
                <w:szCs w:val="24"/>
              </w:rPr>
              <w:t>MTEGM,</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HBÖGM</w:t>
            </w:r>
            <w:r w:rsidR="007A14F8">
              <w:rPr>
                <w:rFonts w:ascii="Times New Roman" w:eastAsiaTheme="majorEastAsia" w:hAnsi="Times New Roman" w:cstheme="majorBidi"/>
                <w:bCs/>
                <w:sz w:val="24"/>
                <w:szCs w:val="24"/>
              </w:rPr>
              <w:t>)</w:t>
            </w:r>
            <w:r w:rsidRPr="000603EF">
              <w:rPr>
                <w:rFonts w:ascii="Times New Roman" w:eastAsiaTheme="majorEastAsia" w:hAnsi="Times New Roman" w:cstheme="majorBidi"/>
                <w:bCs/>
                <w:sz w:val="24"/>
                <w:szCs w:val="24"/>
              </w:rPr>
              <w:t>,</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İşçi-İşveren</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 xml:space="preserve">Sendika ve </w:t>
            </w:r>
            <w:r w:rsidRPr="000603EF">
              <w:rPr>
                <w:rFonts w:ascii="Times New Roman" w:eastAsiaTheme="majorEastAsia" w:hAnsi="Times New Roman" w:cstheme="majorBidi"/>
                <w:bCs/>
              </w:rPr>
              <w:t>Konfederasyonları,</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Yerel Yönetimler,</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eastAsiaTheme="majorEastAsia" w:hAnsi="Times New Roman" w:cstheme="majorBidi"/>
                <w:bCs/>
                <w:sz w:val="24"/>
                <w:szCs w:val="24"/>
              </w:rPr>
              <w:t>STK’lar</w:t>
            </w:r>
          </w:p>
        </w:tc>
        <w:tc>
          <w:tcPr>
            <w:tcW w:w="1668" w:type="dxa"/>
            <w:gridSpan w:val="2"/>
          </w:tcPr>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2018- 2023 </w:t>
            </w:r>
          </w:p>
        </w:tc>
        <w:tc>
          <w:tcPr>
            <w:tcW w:w="3261" w:type="dxa"/>
            <w:gridSpan w:val="2"/>
          </w:tcPr>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-Etkinlik sayısı</w:t>
            </w:r>
          </w:p>
          <w:p w:rsidR="00AC2D29" w:rsidRPr="000603EF" w:rsidRDefault="00AC2D2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-Ulaşılan kadın sayısı</w:t>
            </w:r>
          </w:p>
        </w:tc>
        <w:tc>
          <w:tcPr>
            <w:tcW w:w="2693" w:type="dxa"/>
            <w:gridSpan w:val="2"/>
          </w:tcPr>
          <w:p w:rsidR="00AC2D29" w:rsidRPr="000603EF" w:rsidRDefault="00AC2D29" w:rsidP="00AB527D">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Tarım sektöründe çalışan kadınların</w:t>
            </w:r>
            <w:r w:rsidR="00AB527D">
              <w:rPr>
                <w:rFonts w:ascii="Times New Roman" w:hAnsi="Times New Roman" w:cs="Times New Roman"/>
                <w:sz w:val="24"/>
                <w:szCs w:val="24"/>
              </w:rPr>
              <w:t xml:space="preserve">, </w:t>
            </w:r>
            <w:r w:rsidRPr="000603EF">
              <w:rPr>
                <w:rFonts w:ascii="Times New Roman" w:hAnsi="Times New Roman" w:cs="Times New Roman"/>
                <w:sz w:val="24"/>
                <w:szCs w:val="24"/>
              </w:rPr>
              <w:t>teknolojik gelişmelerden yararlanarak girişimcili</w:t>
            </w:r>
            <w:r>
              <w:rPr>
                <w:rFonts w:ascii="Times New Roman" w:hAnsi="Times New Roman" w:cs="Times New Roman"/>
                <w:sz w:val="24"/>
                <w:szCs w:val="24"/>
              </w:rPr>
              <w:t>ğe yönelik bilgi, yetenek ve i</w:t>
            </w:r>
            <w:r w:rsidRPr="000603EF">
              <w:rPr>
                <w:rFonts w:ascii="Times New Roman" w:hAnsi="Times New Roman" w:cs="Times New Roman"/>
                <w:sz w:val="24"/>
                <w:szCs w:val="24"/>
              </w:rPr>
              <w:t>mkânları geliştiril</w:t>
            </w:r>
            <w:r w:rsidR="00AB527D">
              <w:rPr>
                <w:rFonts w:ascii="Times New Roman" w:hAnsi="Times New Roman" w:cs="Times New Roman"/>
                <w:sz w:val="24"/>
                <w:szCs w:val="24"/>
              </w:rPr>
              <w:t>ip,</w:t>
            </w:r>
            <w:r w:rsidRPr="000603EF">
              <w:rPr>
                <w:rFonts w:ascii="Times New Roman" w:hAnsi="Times New Roman" w:cs="Times New Roman"/>
                <w:sz w:val="24"/>
                <w:szCs w:val="24"/>
              </w:rPr>
              <w:t xml:space="preserve"> </w:t>
            </w:r>
            <w:r>
              <w:rPr>
                <w:rFonts w:ascii="Times New Roman" w:hAnsi="Times New Roman" w:cs="Times New Roman"/>
                <w:sz w:val="24"/>
                <w:szCs w:val="24"/>
              </w:rPr>
              <w:t>tarımsal</w:t>
            </w:r>
            <w:r w:rsidRPr="000603EF">
              <w:rPr>
                <w:rFonts w:ascii="Times New Roman" w:hAnsi="Times New Roman" w:cs="Times New Roman"/>
                <w:sz w:val="24"/>
                <w:szCs w:val="24"/>
              </w:rPr>
              <w:t xml:space="preserve"> alanda güçlenmeleri </w:t>
            </w:r>
            <w:r w:rsidR="00AB527D">
              <w:rPr>
                <w:rFonts w:ascii="Times New Roman" w:hAnsi="Times New Roman" w:cs="Times New Roman"/>
                <w:sz w:val="24"/>
                <w:szCs w:val="24"/>
              </w:rPr>
              <w:t>s</w:t>
            </w:r>
            <w:r w:rsidRPr="000603EF">
              <w:rPr>
                <w:rFonts w:ascii="Times New Roman" w:hAnsi="Times New Roman" w:cs="Times New Roman"/>
                <w:sz w:val="24"/>
                <w:szCs w:val="24"/>
              </w:rPr>
              <w:t xml:space="preserve">ağlanacaktır. </w:t>
            </w:r>
          </w:p>
        </w:tc>
      </w:tr>
      <w:tr w:rsidR="00353FA1" w:rsidRPr="000603EF" w:rsidTr="000009C2">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353FA1" w:rsidRDefault="00353FA1" w:rsidP="00353FA1">
            <w:pPr>
              <w:jc w:val="both"/>
              <w:rPr>
                <w:rFonts w:ascii="Times New Roman" w:hAnsi="Times New Roman" w:cs="Times New Roman"/>
                <w:b w:val="0"/>
                <w:bCs w:val="0"/>
                <w:sz w:val="24"/>
                <w:szCs w:val="24"/>
              </w:rPr>
            </w:pPr>
            <w:r>
              <w:rPr>
                <w:rFonts w:ascii="Times New Roman" w:hAnsi="Times New Roman" w:cs="Times New Roman"/>
                <w:sz w:val="24"/>
                <w:szCs w:val="24"/>
              </w:rPr>
              <w:t>YÜRÜTÜLEN ÇALIŞMALAR:</w:t>
            </w:r>
          </w:p>
          <w:p w:rsidR="00353FA1" w:rsidRPr="000603EF" w:rsidRDefault="00353FA1" w:rsidP="00AB527D">
            <w:pPr>
              <w:tabs>
                <w:tab w:val="left" w:pos="1050"/>
              </w:tabs>
              <w:jc w:val="both"/>
              <w:rPr>
                <w:rFonts w:ascii="Times New Roman" w:hAnsi="Times New Roman" w:cs="Times New Roman"/>
                <w:sz w:val="24"/>
                <w:szCs w:val="24"/>
              </w:rPr>
            </w:pPr>
          </w:p>
        </w:tc>
      </w:tr>
      <w:tr w:rsidR="004E5BAA" w:rsidRPr="000603EF" w:rsidTr="00207F44">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4E5BAA" w:rsidRPr="000603EF" w:rsidRDefault="004E5BAA" w:rsidP="00B9069F">
            <w:pPr>
              <w:rPr>
                <w:rFonts w:ascii="Times New Roman" w:hAnsi="Times New Roman"/>
                <w:sz w:val="24"/>
                <w:szCs w:val="24"/>
              </w:rPr>
            </w:pPr>
            <w:r w:rsidRPr="00432569">
              <w:rPr>
                <w:rFonts w:ascii="Times New Roman" w:hAnsi="Times New Roman"/>
                <w:sz w:val="24"/>
                <w:szCs w:val="24"/>
              </w:rPr>
              <w:t>6.4. Engelli kadınların istihdamı ve çalışma hayatında karşılaştığı zorluklarla başa çıkabilmesi amacıyla destekli istihdam modeli geliştirilecektir.</w:t>
            </w:r>
          </w:p>
        </w:tc>
        <w:tc>
          <w:tcPr>
            <w:tcW w:w="1843" w:type="dxa"/>
            <w:gridSpan w:val="2"/>
          </w:tcPr>
          <w:p w:rsidR="004E5BAA" w:rsidRPr="000603EF" w:rsidRDefault="00385E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7A14F8" w:rsidRPr="000603EF">
              <w:rPr>
                <w:rFonts w:ascii="Times New Roman" w:hAnsi="Times New Roman"/>
                <w:sz w:val="24"/>
                <w:szCs w:val="24"/>
              </w:rPr>
              <w:t xml:space="preserve"> </w:t>
            </w:r>
            <w:r w:rsidR="007A14F8">
              <w:rPr>
                <w:rFonts w:ascii="Times New Roman" w:hAnsi="Times New Roman"/>
                <w:sz w:val="24"/>
                <w:szCs w:val="24"/>
              </w:rPr>
              <w:t>(</w:t>
            </w:r>
            <w:r w:rsidR="004E5BAA" w:rsidRPr="000603EF">
              <w:rPr>
                <w:rFonts w:ascii="Times New Roman" w:hAnsi="Times New Roman"/>
                <w:sz w:val="24"/>
                <w:szCs w:val="24"/>
              </w:rPr>
              <w:t>EYHGM</w:t>
            </w:r>
            <w:r w:rsidR="007A14F8">
              <w:rPr>
                <w:rFonts w:ascii="Times New Roman" w:hAnsi="Times New Roman"/>
                <w:sz w:val="24"/>
                <w:szCs w:val="24"/>
              </w:rPr>
              <w:t>)</w:t>
            </w:r>
          </w:p>
        </w:tc>
        <w:tc>
          <w:tcPr>
            <w:tcW w:w="1984" w:type="dxa"/>
          </w:tcPr>
          <w:p w:rsidR="004E5BAA" w:rsidRPr="000603EF" w:rsidRDefault="00385E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ÇSGB</w:t>
            </w:r>
            <w:r w:rsidR="007A14F8" w:rsidRPr="000603EF">
              <w:rPr>
                <w:rFonts w:ascii="Times New Roman" w:hAnsi="Times New Roman"/>
                <w:sz w:val="24"/>
                <w:szCs w:val="24"/>
              </w:rPr>
              <w:t xml:space="preserve"> </w:t>
            </w:r>
            <w:r w:rsidR="007A14F8">
              <w:rPr>
                <w:rFonts w:ascii="Times New Roman" w:hAnsi="Times New Roman"/>
                <w:sz w:val="24"/>
                <w:szCs w:val="24"/>
              </w:rPr>
              <w:t xml:space="preserve">(ÇGM, </w:t>
            </w:r>
            <w:r w:rsidR="00263A02">
              <w:rPr>
                <w:rFonts w:ascii="Times New Roman" w:eastAsia="Calibri" w:hAnsi="Times New Roman" w:cs="Times New Roman"/>
                <w:color w:val="FF0000"/>
              </w:rPr>
              <w:t>ÇGM</w:t>
            </w:r>
            <w:r w:rsidR="00263A02" w:rsidRPr="003502C0">
              <w:rPr>
                <w:rFonts w:ascii="Times New Roman" w:eastAsia="Calibri" w:hAnsi="Times New Roman" w:cs="Times New Roman"/>
                <w:color w:val="FF0000"/>
              </w:rPr>
              <w:t xml:space="preserve"> (Mülga Devlet Personel Başkanlığı</w:t>
            </w:r>
            <w:r w:rsidR="00263A02">
              <w:rPr>
                <w:rFonts w:ascii="Times New Roman" w:eastAsia="Calibri" w:hAnsi="Times New Roman" w:cs="Times New Roman"/>
                <w:color w:val="FF0000"/>
              </w:rPr>
              <w:t>,</w:t>
            </w:r>
            <w:r w:rsidR="00263A02" w:rsidRPr="000603EF">
              <w:rPr>
                <w:rFonts w:ascii="Times New Roman" w:hAnsi="Times New Roman"/>
                <w:sz w:val="24"/>
                <w:szCs w:val="24"/>
              </w:rPr>
              <w:t xml:space="preserve"> </w:t>
            </w:r>
            <w:r w:rsidR="004E5BAA" w:rsidRPr="000603EF">
              <w:rPr>
                <w:rFonts w:ascii="Times New Roman" w:hAnsi="Times New Roman"/>
                <w:sz w:val="24"/>
                <w:szCs w:val="24"/>
              </w:rPr>
              <w:t>KSGM</w:t>
            </w:r>
            <w:r w:rsidR="007A14F8">
              <w:rPr>
                <w:rFonts w:ascii="Times New Roman" w:hAnsi="Times New Roman"/>
                <w:sz w:val="24"/>
                <w:szCs w:val="24"/>
              </w:rPr>
              <w:t>)</w:t>
            </w:r>
            <w:r w:rsidR="004E5BAA" w:rsidRPr="000603EF">
              <w:rPr>
                <w:rFonts w:ascii="Times New Roman" w:hAnsi="Times New Roman"/>
                <w:sz w:val="24"/>
                <w:szCs w:val="24"/>
              </w:rPr>
              <w:t>,</w:t>
            </w:r>
          </w:p>
          <w:p w:rsidR="004E5BAA" w:rsidRPr="000603EF" w:rsidRDefault="00353FA1"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5C5B">
              <w:rPr>
                <w:rFonts w:ascii="Times New Roman" w:hAnsi="Times New Roman"/>
                <w:color w:val="FF0000"/>
                <w:szCs w:val="24"/>
              </w:rPr>
              <w:t xml:space="preserve">Cumhurbaşkanlığı </w:t>
            </w:r>
            <w:r>
              <w:rPr>
                <w:rFonts w:ascii="Times New Roman" w:hAnsi="Times New Roman"/>
                <w:color w:val="FF0000"/>
                <w:szCs w:val="24"/>
              </w:rPr>
              <w:t>(</w:t>
            </w:r>
            <w:r w:rsidRPr="00585C5B">
              <w:rPr>
                <w:rFonts w:ascii="Times New Roman" w:hAnsi="Times New Roman"/>
                <w:color w:val="FF0000"/>
                <w:szCs w:val="24"/>
              </w:rPr>
              <w:t>Strateji ve Bütçe Başkanlığı</w:t>
            </w:r>
            <w:r>
              <w:rPr>
                <w:rFonts w:ascii="Times New Roman" w:hAnsi="Times New Roman"/>
                <w:color w:val="FF0000"/>
                <w:szCs w:val="24"/>
              </w:rPr>
              <w:t>)</w:t>
            </w:r>
            <w:r w:rsidR="004E5BAA" w:rsidRPr="00353FA1">
              <w:rPr>
                <w:rFonts w:ascii="Times New Roman" w:hAnsi="Times New Roman"/>
                <w:sz w:val="24"/>
                <w:szCs w:val="24"/>
              </w:rPr>
              <w:t>,</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SGK,</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Üniversiteler,</w:t>
            </w:r>
          </w:p>
          <w:p w:rsidR="004E5BAA" w:rsidRPr="000603EF" w:rsidRDefault="004E5BAA" w:rsidP="00B9069F">
            <w:pPr>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4"/>
                <w:szCs w:val="24"/>
              </w:rPr>
            </w:pPr>
            <w:r w:rsidRPr="000603EF">
              <w:rPr>
                <w:rFonts w:ascii="Times New Roman" w:eastAsiaTheme="majorEastAsia" w:hAnsi="Times New Roman" w:cs="Times New Roman"/>
                <w:bCs/>
                <w:sz w:val="24"/>
                <w:szCs w:val="24"/>
              </w:rPr>
              <w:t xml:space="preserve">Kamu Görevlileri ve İşçi-İşveren Sendika ve </w:t>
            </w:r>
            <w:r w:rsidRPr="000603EF">
              <w:rPr>
                <w:rFonts w:ascii="Times New Roman" w:eastAsiaTheme="majorEastAsia" w:hAnsi="Times New Roman" w:cs="Times New Roman"/>
                <w:bCs/>
              </w:rPr>
              <w:t xml:space="preserve">Konfederasyonları, </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Yerel Yönetimler,</w:t>
            </w:r>
          </w:p>
          <w:p w:rsidR="004E5BAA" w:rsidRPr="000603EF" w:rsidRDefault="004E5BAA" w:rsidP="004E5BA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eastAsiaTheme="majorEastAsia" w:hAnsi="Times New Roman" w:cs="Times New Roman"/>
                <w:bCs/>
                <w:sz w:val="24"/>
                <w:szCs w:val="24"/>
              </w:rPr>
              <w:t>STK’lar</w:t>
            </w:r>
            <w:r w:rsidRPr="000603EF">
              <w:rPr>
                <w:rFonts w:ascii="Times New Roman" w:eastAsiaTheme="majorEastAsia" w:hAnsi="Times New Roman" w:cstheme="majorBidi"/>
                <w:bCs/>
                <w:sz w:val="24"/>
                <w:szCs w:val="24"/>
              </w:rPr>
              <w:t xml:space="preserve"> </w:t>
            </w:r>
          </w:p>
        </w:tc>
        <w:tc>
          <w:tcPr>
            <w:tcW w:w="1668" w:type="dxa"/>
            <w:gridSpan w:val="2"/>
          </w:tcPr>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2018-2023</w:t>
            </w:r>
          </w:p>
        </w:tc>
        <w:tc>
          <w:tcPr>
            <w:tcW w:w="3261" w:type="dxa"/>
            <w:gridSpan w:val="2"/>
          </w:tcPr>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w:t>
            </w:r>
            <w:r>
              <w:rPr>
                <w:rFonts w:ascii="Times New Roman" w:hAnsi="Times New Roman"/>
                <w:sz w:val="24"/>
                <w:szCs w:val="24"/>
              </w:rPr>
              <w:t xml:space="preserve"> Geliştirilen destekli istihdam m</w:t>
            </w:r>
            <w:r w:rsidRPr="000603EF">
              <w:rPr>
                <w:rFonts w:ascii="Times New Roman" w:hAnsi="Times New Roman"/>
                <w:sz w:val="24"/>
                <w:szCs w:val="24"/>
              </w:rPr>
              <w:t>odel</w:t>
            </w:r>
            <w:r>
              <w:rPr>
                <w:rFonts w:ascii="Times New Roman" w:hAnsi="Times New Roman"/>
                <w:sz w:val="24"/>
                <w:szCs w:val="24"/>
              </w:rPr>
              <w:t xml:space="preserve">i </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-İşe yerleştirilen engelli kadın sayısı</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693" w:type="dxa"/>
            <w:gridSpan w:val="2"/>
          </w:tcPr>
          <w:p w:rsidR="004E5BAA" w:rsidRPr="000603EF" w:rsidRDefault="00AB527D" w:rsidP="00AB527D">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r w:rsidR="004E5BAA" w:rsidRPr="000603EF">
              <w:rPr>
                <w:rFonts w:ascii="Times New Roman" w:hAnsi="Times New Roman" w:cs="Times New Roman"/>
                <w:sz w:val="24"/>
                <w:szCs w:val="24"/>
              </w:rPr>
              <w:t xml:space="preserve">ş koçları aracılığıyla engelli kadınların beceri ve yeteneklerine göre işe yerleştirilmesi, engelli kadınlara iş hayatında destek olunarak iş hayatına adapte olması ve sosyal uyumunun geliştirilmesi </w:t>
            </w:r>
            <w:r>
              <w:rPr>
                <w:rFonts w:ascii="Times New Roman" w:hAnsi="Times New Roman" w:cs="Times New Roman"/>
                <w:sz w:val="24"/>
                <w:szCs w:val="24"/>
              </w:rPr>
              <w:t>s</w:t>
            </w:r>
            <w:r w:rsidR="004E5BAA" w:rsidRPr="000603EF">
              <w:rPr>
                <w:rFonts w:ascii="Times New Roman" w:hAnsi="Times New Roman" w:cs="Times New Roman"/>
                <w:sz w:val="24"/>
                <w:szCs w:val="24"/>
              </w:rPr>
              <w:t xml:space="preserve">ağlanacaktır. </w:t>
            </w:r>
          </w:p>
        </w:tc>
      </w:tr>
      <w:tr w:rsidR="00353FA1" w:rsidRPr="000603EF" w:rsidTr="000009C2">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353FA1" w:rsidRDefault="00353FA1" w:rsidP="00353FA1">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YÜRÜTÜLEN ÇALIŞMALAR:</w:t>
            </w:r>
            <w:r w:rsidR="00780E4A">
              <w:rPr>
                <w:rFonts w:ascii="Times New Roman" w:hAnsi="Times New Roman" w:cs="Times New Roman"/>
                <w:sz w:val="24"/>
                <w:szCs w:val="24"/>
              </w:rPr>
              <w:t xml:space="preserve"> </w:t>
            </w:r>
          </w:p>
          <w:p w:rsidR="00353FA1" w:rsidRDefault="00353FA1" w:rsidP="00AB527D">
            <w:pPr>
              <w:tabs>
                <w:tab w:val="left" w:pos="1050"/>
              </w:tabs>
              <w:jc w:val="both"/>
              <w:rPr>
                <w:rFonts w:ascii="Times New Roman" w:hAnsi="Times New Roman" w:cs="Times New Roman"/>
                <w:sz w:val="24"/>
                <w:szCs w:val="24"/>
              </w:rPr>
            </w:pPr>
          </w:p>
        </w:tc>
      </w:tr>
      <w:tr w:rsidR="004E5BAA" w:rsidRPr="000603EF" w:rsidTr="00207F44">
        <w:trPr>
          <w:trHeight w:val="273"/>
        </w:trPr>
        <w:tc>
          <w:tcPr>
            <w:cnfStyle w:val="001000000000" w:firstRow="0" w:lastRow="0" w:firstColumn="1" w:lastColumn="0" w:oddVBand="0" w:evenVBand="0" w:oddHBand="0" w:evenHBand="0" w:firstRowFirstColumn="0" w:firstRowLastColumn="0" w:lastRowFirstColumn="0" w:lastRowLastColumn="0"/>
            <w:tcW w:w="2693" w:type="dxa"/>
          </w:tcPr>
          <w:p w:rsidR="004E5BAA" w:rsidRPr="000603EF" w:rsidRDefault="004E5BAA" w:rsidP="00B9069F">
            <w:pPr>
              <w:rPr>
                <w:rFonts w:ascii="Times New Roman" w:hAnsi="Times New Roman"/>
                <w:sz w:val="24"/>
                <w:szCs w:val="24"/>
              </w:rPr>
            </w:pPr>
            <w:r>
              <w:rPr>
                <w:rFonts w:ascii="Times New Roman" w:hAnsi="Times New Roman"/>
                <w:sz w:val="24"/>
                <w:szCs w:val="24"/>
              </w:rPr>
              <w:t>6.5.</w:t>
            </w:r>
            <w:r w:rsidRPr="000603EF">
              <w:rPr>
                <w:rFonts w:ascii="Times New Roman" w:hAnsi="Times New Roman"/>
                <w:sz w:val="24"/>
                <w:szCs w:val="24"/>
              </w:rPr>
              <w:t xml:space="preserve"> </w:t>
            </w:r>
            <w:r>
              <w:rPr>
                <w:rFonts w:ascii="Times New Roman" w:hAnsi="Times New Roman"/>
                <w:sz w:val="24"/>
                <w:szCs w:val="24"/>
              </w:rPr>
              <w:t xml:space="preserve">İhtiyaç sahibi </w:t>
            </w:r>
            <w:r w:rsidRPr="000603EF">
              <w:rPr>
                <w:rFonts w:ascii="Times New Roman" w:hAnsi="Times New Roman"/>
                <w:sz w:val="24"/>
                <w:szCs w:val="24"/>
              </w:rPr>
              <w:t xml:space="preserve">kadınların işgücü piyasasına erişimi ile ilgili hizmetler geliştirilecektir. </w:t>
            </w:r>
          </w:p>
        </w:tc>
        <w:tc>
          <w:tcPr>
            <w:tcW w:w="1843" w:type="dxa"/>
            <w:gridSpan w:val="2"/>
          </w:tcPr>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İŞKUR</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84" w:type="dxa"/>
          </w:tcPr>
          <w:p w:rsidR="004E5BAA" w:rsidRPr="000603EF" w:rsidRDefault="00385E19"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7A14F8" w:rsidRPr="000603EF">
              <w:rPr>
                <w:rFonts w:ascii="Times New Roman" w:eastAsiaTheme="majorEastAsia" w:hAnsi="Times New Roman" w:cstheme="majorBidi"/>
                <w:bCs/>
                <w:sz w:val="24"/>
                <w:szCs w:val="24"/>
              </w:rPr>
              <w:t xml:space="preserve"> </w:t>
            </w:r>
            <w:r>
              <w:rPr>
                <w:rFonts w:ascii="Times New Roman" w:eastAsiaTheme="majorEastAsia" w:hAnsi="Times New Roman" w:cstheme="majorBidi"/>
                <w:bCs/>
                <w:sz w:val="24"/>
                <w:szCs w:val="24"/>
              </w:rPr>
              <w:t>(SYGM),</w:t>
            </w:r>
            <w:r w:rsidR="007A14F8">
              <w:rPr>
                <w:rFonts w:ascii="Times New Roman" w:eastAsiaTheme="majorEastAsia" w:hAnsi="Times New Roman" w:cstheme="majorBidi"/>
                <w:bCs/>
                <w:sz w:val="24"/>
                <w:szCs w:val="24"/>
              </w:rPr>
              <w:t xml:space="preserve"> </w:t>
            </w:r>
            <w:r w:rsidRPr="00385E19">
              <w:rPr>
                <w:rFonts w:ascii="Times New Roman" w:eastAsiaTheme="majorEastAsia" w:hAnsi="Times New Roman" w:cstheme="majorBidi"/>
                <w:bCs/>
                <w:color w:val="FF0000"/>
                <w:sz w:val="24"/>
                <w:szCs w:val="24"/>
              </w:rPr>
              <w:t>ÇSGB (</w:t>
            </w:r>
            <w:r w:rsidR="004E5BAA" w:rsidRPr="00385E19">
              <w:rPr>
                <w:rFonts w:ascii="Times New Roman" w:eastAsiaTheme="majorEastAsia" w:hAnsi="Times New Roman" w:cstheme="majorBidi"/>
                <w:bCs/>
                <w:color w:val="FF0000"/>
                <w:sz w:val="24"/>
                <w:szCs w:val="24"/>
              </w:rPr>
              <w:t>ÇGM</w:t>
            </w:r>
            <w:r w:rsidR="007A14F8" w:rsidRPr="00385E19">
              <w:rPr>
                <w:rFonts w:ascii="Times New Roman" w:eastAsiaTheme="majorEastAsia" w:hAnsi="Times New Roman" w:cstheme="majorBidi"/>
                <w:bCs/>
                <w:color w:val="FF0000"/>
                <w:sz w:val="24"/>
                <w:szCs w:val="24"/>
              </w:rPr>
              <w:t>)</w:t>
            </w:r>
            <w:r w:rsidR="004E5BAA" w:rsidRPr="00385E19">
              <w:rPr>
                <w:rFonts w:ascii="Times New Roman" w:eastAsiaTheme="majorEastAsia" w:hAnsi="Times New Roman" w:cstheme="majorBidi"/>
                <w:bCs/>
                <w:color w:val="FF0000"/>
                <w:sz w:val="24"/>
                <w:szCs w:val="24"/>
              </w:rPr>
              <w:t>,</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Yerel Yönetimler,</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 xml:space="preserve">Üniversiteler, </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heme="majorBidi"/>
                <w:bCs/>
                <w:sz w:val="24"/>
                <w:szCs w:val="24"/>
              </w:rPr>
            </w:pPr>
            <w:r w:rsidRPr="000603EF">
              <w:rPr>
                <w:rFonts w:ascii="Times New Roman" w:eastAsiaTheme="majorEastAsia" w:hAnsi="Times New Roman" w:cstheme="majorBidi"/>
                <w:bCs/>
                <w:sz w:val="24"/>
                <w:szCs w:val="24"/>
              </w:rPr>
              <w:t>STK’lar</w:t>
            </w:r>
          </w:p>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 xml:space="preserve">2018- 2023 </w:t>
            </w:r>
          </w:p>
        </w:tc>
        <w:tc>
          <w:tcPr>
            <w:tcW w:w="3261" w:type="dxa"/>
            <w:gridSpan w:val="2"/>
          </w:tcPr>
          <w:p w:rsidR="004E5BAA" w:rsidRPr="000603EF" w:rsidRDefault="004E5BAA"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-Ulaşılan kadın sayısı</w:t>
            </w:r>
          </w:p>
        </w:tc>
        <w:tc>
          <w:tcPr>
            <w:tcW w:w="2693" w:type="dxa"/>
            <w:gridSpan w:val="2"/>
          </w:tcPr>
          <w:p w:rsidR="004E5BAA" w:rsidRPr="000603EF" w:rsidRDefault="004E5BAA" w:rsidP="00AB527D">
            <w:pPr>
              <w:jc w:val="lowKashi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 xml:space="preserve">Sosyal </w:t>
            </w:r>
            <w:r w:rsidR="00780E4A">
              <w:rPr>
                <w:rFonts w:ascii="Times New Roman" w:hAnsi="Times New Roman" w:cs="Times New Roman"/>
                <w:sz w:val="24"/>
                <w:szCs w:val="24"/>
              </w:rPr>
              <w:t>y</w:t>
            </w:r>
            <w:r w:rsidR="00780E4A" w:rsidRPr="000603EF">
              <w:rPr>
                <w:rFonts w:ascii="Times New Roman" w:hAnsi="Times New Roman" w:cs="Times New Roman"/>
                <w:sz w:val="24"/>
                <w:szCs w:val="24"/>
              </w:rPr>
              <w:t xml:space="preserve">ardım </w:t>
            </w:r>
            <w:r w:rsidR="00780E4A">
              <w:rPr>
                <w:rFonts w:ascii="Times New Roman" w:hAnsi="Times New Roman" w:cs="Times New Roman"/>
                <w:sz w:val="24"/>
                <w:szCs w:val="24"/>
              </w:rPr>
              <w:t>istihdam</w:t>
            </w:r>
            <w:r>
              <w:rPr>
                <w:rFonts w:ascii="Times New Roman" w:hAnsi="Times New Roman" w:cs="Times New Roman"/>
                <w:sz w:val="24"/>
                <w:szCs w:val="24"/>
              </w:rPr>
              <w:t xml:space="preserve"> bağlantısının kurulması politikası kapsamında </w:t>
            </w:r>
            <w:r w:rsidRPr="000603EF">
              <w:rPr>
                <w:rFonts w:ascii="Times New Roman" w:hAnsi="Times New Roman" w:cs="Times New Roman"/>
                <w:sz w:val="24"/>
                <w:szCs w:val="24"/>
              </w:rPr>
              <w:t>çalışabilir durumdaki kadınları</w:t>
            </w:r>
            <w:r w:rsidR="00AB527D">
              <w:rPr>
                <w:rFonts w:ascii="Times New Roman" w:hAnsi="Times New Roman" w:cs="Times New Roman"/>
                <w:sz w:val="24"/>
                <w:szCs w:val="24"/>
              </w:rPr>
              <w:t>n</w:t>
            </w:r>
            <w:r w:rsidRPr="000603EF">
              <w:rPr>
                <w:rFonts w:ascii="Times New Roman" w:hAnsi="Times New Roman" w:cs="Times New Roman"/>
                <w:sz w:val="24"/>
                <w:szCs w:val="24"/>
              </w:rPr>
              <w:t xml:space="preserve"> sürdürülebilir gelir</w:t>
            </w:r>
            <w:r>
              <w:rPr>
                <w:rFonts w:ascii="Times New Roman" w:hAnsi="Times New Roman" w:cs="Times New Roman"/>
                <w:sz w:val="24"/>
                <w:szCs w:val="24"/>
              </w:rPr>
              <w:t xml:space="preserve"> </w:t>
            </w:r>
            <w:r w:rsidRPr="000603EF">
              <w:rPr>
                <w:rFonts w:ascii="Times New Roman" w:hAnsi="Times New Roman" w:cs="Times New Roman"/>
                <w:sz w:val="24"/>
                <w:szCs w:val="24"/>
              </w:rPr>
              <w:t>elde etmelerini sağlayacak uygun işlere, mesleki eğitime, Toplum Yararına Çalışma Programına</w:t>
            </w:r>
            <w:r w:rsidR="00AB527D">
              <w:rPr>
                <w:rFonts w:ascii="Times New Roman" w:hAnsi="Times New Roman" w:cs="Times New Roman"/>
                <w:sz w:val="24"/>
                <w:szCs w:val="24"/>
              </w:rPr>
              <w:t xml:space="preserve"> ve</w:t>
            </w:r>
            <w:r w:rsidRPr="000603EF">
              <w:rPr>
                <w:rFonts w:ascii="Times New Roman" w:hAnsi="Times New Roman" w:cs="Times New Roman"/>
                <w:sz w:val="24"/>
                <w:szCs w:val="24"/>
              </w:rPr>
              <w:t xml:space="preserve"> diğer aktif işgücü programlarına yönlendirilmesi sağlanacaktır. </w:t>
            </w:r>
          </w:p>
        </w:tc>
      </w:tr>
      <w:tr w:rsidR="00780E4A" w:rsidRPr="000603EF" w:rsidTr="000009C2">
        <w:trPr>
          <w:trHeight w:val="273"/>
        </w:trPr>
        <w:tc>
          <w:tcPr>
            <w:cnfStyle w:val="001000000000" w:firstRow="0" w:lastRow="0" w:firstColumn="1" w:lastColumn="0" w:oddVBand="0" w:evenVBand="0" w:oddHBand="0" w:evenHBand="0" w:firstRowFirstColumn="0" w:firstRowLastColumn="0" w:lastRowFirstColumn="0" w:lastRowLastColumn="0"/>
            <w:tcW w:w="14142" w:type="dxa"/>
            <w:gridSpan w:val="10"/>
          </w:tcPr>
          <w:p w:rsidR="00780E4A" w:rsidRDefault="00780E4A" w:rsidP="00780E4A">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780E4A" w:rsidRPr="000603EF" w:rsidRDefault="00780E4A" w:rsidP="00AB527D">
            <w:pPr>
              <w:jc w:val="lowKashida"/>
              <w:rPr>
                <w:rFonts w:ascii="Times New Roman" w:hAnsi="Times New Roman" w:cs="Times New Roman"/>
                <w:sz w:val="24"/>
                <w:szCs w:val="24"/>
              </w:rPr>
            </w:pPr>
          </w:p>
        </w:tc>
      </w:tr>
      <w:tr w:rsidR="00636AFE" w:rsidRPr="000603EF" w:rsidTr="00636AFE">
        <w:trPr>
          <w:trHeight w:val="4667"/>
        </w:trPr>
        <w:tc>
          <w:tcPr>
            <w:cnfStyle w:val="001000000000" w:firstRow="0" w:lastRow="0" w:firstColumn="1" w:lastColumn="0" w:oddVBand="0" w:evenVBand="0" w:oddHBand="0" w:evenHBand="0" w:firstRowFirstColumn="0" w:firstRowLastColumn="0" w:lastRowFirstColumn="0" w:lastRowLastColumn="0"/>
            <w:tcW w:w="2693" w:type="dxa"/>
          </w:tcPr>
          <w:p w:rsidR="00636AFE" w:rsidRPr="000603EF" w:rsidRDefault="00636AFE" w:rsidP="00AB527D">
            <w:pPr>
              <w:rPr>
                <w:rFonts w:ascii="Times New Roman" w:hAnsi="Times New Roman"/>
                <w:sz w:val="24"/>
                <w:szCs w:val="24"/>
              </w:rPr>
            </w:pPr>
            <w:r>
              <w:rPr>
                <w:rFonts w:ascii="Times New Roman" w:hAnsi="Times New Roman"/>
                <w:sz w:val="24"/>
                <w:szCs w:val="24"/>
              </w:rPr>
              <w:lastRenderedPageBreak/>
              <w:t>6.6.</w:t>
            </w:r>
            <w:r w:rsidRPr="000603EF">
              <w:rPr>
                <w:rFonts w:ascii="Times New Roman" w:hAnsi="Times New Roman"/>
                <w:sz w:val="24"/>
                <w:szCs w:val="24"/>
              </w:rPr>
              <w:t xml:space="preserve"> Şiddet mağduru kadınların işgücü piyasalarına girişlerinin kolaylaştırılması </w:t>
            </w:r>
            <w:r w:rsidR="00AB527D">
              <w:rPr>
                <w:rFonts w:ascii="Times New Roman" w:hAnsi="Times New Roman"/>
                <w:sz w:val="24"/>
                <w:szCs w:val="24"/>
              </w:rPr>
              <w:t>için</w:t>
            </w:r>
            <w:r w:rsidRPr="000603EF">
              <w:rPr>
                <w:rFonts w:ascii="Times New Roman" w:hAnsi="Times New Roman"/>
                <w:sz w:val="24"/>
                <w:szCs w:val="24"/>
              </w:rPr>
              <w:t xml:space="preserve"> ilgili ŞÖNİM / Kadın Konukev</w:t>
            </w:r>
            <w:r>
              <w:rPr>
                <w:rFonts w:ascii="Times New Roman" w:hAnsi="Times New Roman"/>
                <w:sz w:val="24"/>
                <w:szCs w:val="24"/>
              </w:rPr>
              <w:t>lerinde</w:t>
            </w:r>
            <w:r w:rsidRPr="000603EF">
              <w:rPr>
                <w:rFonts w:ascii="Times New Roman" w:hAnsi="Times New Roman"/>
                <w:sz w:val="24"/>
                <w:szCs w:val="24"/>
              </w:rPr>
              <w:t xml:space="preserve"> kurumsal hizmet modeli</w:t>
            </w:r>
            <w:r w:rsidRPr="000603EF">
              <w:rPr>
                <w:rFonts w:ascii="Times New Roman" w:hAnsi="Times New Roman"/>
                <w:szCs w:val="24"/>
              </w:rPr>
              <w:t xml:space="preserve"> </w:t>
            </w:r>
            <w:r>
              <w:rPr>
                <w:rFonts w:ascii="Times New Roman" w:hAnsi="Times New Roman"/>
                <w:szCs w:val="24"/>
              </w:rPr>
              <w:t>geliştirilecektir.</w:t>
            </w:r>
          </w:p>
        </w:tc>
        <w:tc>
          <w:tcPr>
            <w:tcW w:w="1843" w:type="dxa"/>
            <w:gridSpan w:val="2"/>
          </w:tcPr>
          <w:p w:rsidR="00636AFE" w:rsidRPr="000603EF" w:rsidRDefault="00385E19"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lang w:eastAsia="tr-TR"/>
              </w:rPr>
              <w:t>A</w:t>
            </w:r>
            <w:r w:rsidR="007C497D">
              <w:rPr>
                <w:rFonts w:ascii="Times New Roman" w:hAnsi="Times New Roman"/>
                <w:color w:val="FF0000"/>
                <w:sz w:val="24"/>
                <w:szCs w:val="24"/>
                <w:lang w:eastAsia="tr-TR"/>
              </w:rPr>
              <w:t>SHB</w:t>
            </w:r>
            <w:r w:rsidR="007A14F8" w:rsidRPr="000603EF">
              <w:rPr>
                <w:rFonts w:ascii="Times New Roman" w:hAnsi="Times New Roman"/>
                <w:sz w:val="24"/>
                <w:szCs w:val="24"/>
              </w:rPr>
              <w:t xml:space="preserve"> </w:t>
            </w:r>
            <w:r w:rsidR="007A14F8">
              <w:rPr>
                <w:rFonts w:ascii="Times New Roman" w:hAnsi="Times New Roman"/>
                <w:sz w:val="24"/>
                <w:szCs w:val="24"/>
              </w:rPr>
              <w:t>(</w:t>
            </w:r>
            <w:r w:rsidR="00636AFE" w:rsidRPr="000603EF">
              <w:rPr>
                <w:rFonts w:ascii="Times New Roman" w:hAnsi="Times New Roman"/>
                <w:sz w:val="24"/>
                <w:szCs w:val="24"/>
              </w:rPr>
              <w:t>KSGM</w:t>
            </w:r>
            <w:r w:rsidR="007A14F8">
              <w:rPr>
                <w:rFonts w:ascii="Times New Roman" w:hAnsi="Times New Roman"/>
                <w:sz w:val="24"/>
                <w:szCs w:val="24"/>
              </w:rPr>
              <w:t>)</w:t>
            </w:r>
          </w:p>
        </w:tc>
        <w:tc>
          <w:tcPr>
            <w:tcW w:w="1984" w:type="dxa"/>
          </w:tcPr>
          <w:p w:rsidR="00636AFE" w:rsidRPr="000603EF"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İŞKUR,</w:t>
            </w:r>
          </w:p>
          <w:p w:rsidR="00636AFE" w:rsidRPr="000603EF"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Yerel Yönetimler</w:t>
            </w:r>
          </w:p>
        </w:tc>
        <w:tc>
          <w:tcPr>
            <w:tcW w:w="1668" w:type="dxa"/>
            <w:gridSpan w:val="2"/>
          </w:tcPr>
          <w:p w:rsidR="00636AFE" w:rsidRPr="000603EF" w:rsidRDefault="00636AFE" w:rsidP="00636A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2018- 2023</w:t>
            </w:r>
          </w:p>
        </w:tc>
        <w:tc>
          <w:tcPr>
            <w:tcW w:w="3261" w:type="dxa"/>
            <w:gridSpan w:val="2"/>
          </w:tcPr>
          <w:p w:rsidR="00636AFE"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03EF">
              <w:rPr>
                <w:rFonts w:ascii="Times New Roman" w:hAnsi="Times New Roman"/>
                <w:sz w:val="24"/>
                <w:szCs w:val="24"/>
              </w:rPr>
              <w:t>-</w:t>
            </w:r>
            <w:r>
              <w:rPr>
                <w:rFonts w:ascii="Times New Roman" w:hAnsi="Times New Roman"/>
                <w:sz w:val="24"/>
                <w:szCs w:val="24"/>
              </w:rPr>
              <w:t>Geliştirilen</w:t>
            </w:r>
            <w:r w:rsidRPr="000603EF">
              <w:rPr>
                <w:rFonts w:ascii="Times New Roman" w:hAnsi="Times New Roman"/>
                <w:sz w:val="24"/>
                <w:szCs w:val="24"/>
              </w:rPr>
              <w:t xml:space="preserve"> hizmet modeli</w:t>
            </w:r>
          </w:p>
          <w:p w:rsidR="00636AFE" w:rsidRPr="000603EF"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9416F">
              <w:rPr>
                <w:rFonts w:ascii="Times New Roman" w:hAnsi="Times New Roman"/>
                <w:sz w:val="24"/>
                <w:szCs w:val="24"/>
              </w:rPr>
              <w:t>-Hizmet modelinden yararlanan kadın sayısı</w:t>
            </w:r>
          </w:p>
        </w:tc>
        <w:tc>
          <w:tcPr>
            <w:tcW w:w="2693" w:type="dxa"/>
            <w:gridSpan w:val="2"/>
          </w:tcPr>
          <w:p w:rsidR="00636AFE" w:rsidRPr="000603EF" w:rsidRDefault="00636AFE" w:rsidP="00AB527D">
            <w:pPr>
              <w:spacing w:after="10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3EF">
              <w:rPr>
                <w:rFonts w:ascii="Times New Roman" w:hAnsi="Times New Roman" w:cs="Times New Roman"/>
                <w:sz w:val="24"/>
                <w:szCs w:val="24"/>
              </w:rPr>
              <w:t>Şiddet mağduru kadınların,</w:t>
            </w:r>
            <w:r w:rsidR="00AB527D">
              <w:rPr>
                <w:rFonts w:ascii="Times New Roman" w:hAnsi="Times New Roman" w:cs="Times New Roman"/>
                <w:sz w:val="24"/>
                <w:szCs w:val="24"/>
              </w:rPr>
              <w:t xml:space="preserve"> </w:t>
            </w:r>
            <w:r w:rsidRPr="000603EF">
              <w:rPr>
                <w:rFonts w:ascii="Times New Roman" w:hAnsi="Times New Roman" w:cs="Times New Roman"/>
                <w:sz w:val="24"/>
                <w:szCs w:val="24"/>
              </w:rPr>
              <w:t xml:space="preserve">gerek konukevinde barınma sürecinde </w:t>
            </w:r>
            <w:proofErr w:type="gramStart"/>
            <w:r w:rsidRPr="000603EF">
              <w:rPr>
                <w:rFonts w:ascii="Times New Roman" w:hAnsi="Times New Roman" w:cs="Times New Roman"/>
                <w:sz w:val="24"/>
                <w:szCs w:val="24"/>
              </w:rPr>
              <w:t>gerekse  konukevinden</w:t>
            </w:r>
            <w:proofErr w:type="gramEnd"/>
            <w:r w:rsidRPr="000603EF">
              <w:rPr>
                <w:rFonts w:ascii="Times New Roman" w:hAnsi="Times New Roman" w:cs="Times New Roman"/>
                <w:sz w:val="24"/>
                <w:szCs w:val="24"/>
              </w:rPr>
              <w:t xml:space="preserve"> ayrılıp yeniden toplumsal hayata geçişlerinde </w:t>
            </w:r>
            <w:proofErr w:type="spellStart"/>
            <w:r w:rsidRPr="000603EF">
              <w:rPr>
                <w:rFonts w:ascii="Times New Roman" w:hAnsi="Times New Roman" w:cs="Times New Roman"/>
                <w:sz w:val="24"/>
                <w:szCs w:val="24"/>
              </w:rPr>
              <w:t>psiko</w:t>
            </w:r>
            <w:proofErr w:type="spellEnd"/>
            <w:r w:rsidRPr="000603EF">
              <w:rPr>
                <w:rFonts w:ascii="Times New Roman" w:hAnsi="Times New Roman" w:cs="Times New Roman"/>
                <w:sz w:val="24"/>
                <w:szCs w:val="24"/>
              </w:rPr>
              <w:t xml:space="preserve">-sosyal </w:t>
            </w:r>
            <w:r w:rsidR="00AB527D">
              <w:rPr>
                <w:rFonts w:ascii="Times New Roman" w:hAnsi="Times New Roman" w:cs="Times New Roman"/>
                <w:sz w:val="24"/>
                <w:szCs w:val="24"/>
              </w:rPr>
              <w:t>d</w:t>
            </w:r>
            <w:r w:rsidRPr="000603EF">
              <w:rPr>
                <w:rFonts w:ascii="Times New Roman" w:hAnsi="Times New Roman" w:cs="Times New Roman"/>
                <w:sz w:val="24"/>
                <w:szCs w:val="24"/>
              </w:rPr>
              <w:t>estek</w:t>
            </w:r>
            <w:r w:rsidR="00AB527D">
              <w:rPr>
                <w:rFonts w:ascii="Times New Roman" w:hAnsi="Times New Roman" w:cs="Times New Roman"/>
                <w:sz w:val="24"/>
                <w:szCs w:val="24"/>
              </w:rPr>
              <w:t xml:space="preserve"> ve</w:t>
            </w:r>
            <w:r w:rsidRPr="000603EF">
              <w:rPr>
                <w:rFonts w:ascii="Times New Roman" w:hAnsi="Times New Roman" w:cs="Times New Roman"/>
                <w:sz w:val="24"/>
                <w:szCs w:val="24"/>
              </w:rPr>
              <w:t xml:space="preserve"> ekonomik güçlenme süre</w:t>
            </w:r>
            <w:r w:rsidR="00AB527D">
              <w:rPr>
                <w:rFonts w:ascii="Times New Roman" w:hAnsi="Times New Roman" w:cs="Times New Roman"/>
                <w:sz w:val="24"/>
                <w:szCs w:val="24"/>
              </w:rPr>
              <w:t xml:space="preserve">çleri </w:t>
            </w:r>
            <w:r w:rsidRPr="000603EF">
              <w:rPr>
                <w:rFonts w:ascii="Times New Roman" w:hAnsi="Times New Roman" w:cs="Times New Roman"/>
                <w:sz w:val="24"/>
                <w:szCs w:val="24"/>
              </w:rPr>
              <w:t xml:space="preserve">geliştirilerek istihdam olanaklarının arttırılması  ve </w:t>
            </w:r>
            <w:r w:rsidR="00AB527D">
              <w:rPr>
                <w:rFonts w:ascii="Times New Roman" w:hAnsi="Times New Roman" w:cs="Times New Roman"/>
                <w:sz w:val="24"/>
                <w:szCs w:val="24"/>
              </w:rPr>
              <w:t xml:space="preserve">izlenmesine </w:t>
            </w:r>
            <w:r w:rsidRPr="000603EF">
              <w:rPr>
                <w:rFonts w:ascii="Times New Roman" w:hAnsi="Times New Roman" w:cs="Times New Roman"/>
                <w:sz w:val="24"/>
                <w:szCs w:val="24"/>
              </w:rPr>
              <w:t xml:space="preserve">yönelik </w:t>
            </w:r>
            <w:r w:rsidR="00AB527D">
              <w:rPr>
                <w:rFonts w:ascii="Times New Roman" w:hAnsi="Times New Roman" w:cs="Times New Roman"/>
                <w:sz w:val="24"/>
                <w:szCs w:val="24"/>
              </w:rPr>
              <w:t>bir</w:t>
            </w:r>
            <w:r w:rsidRPr="000603EF">
              <w:rPr>
                <w:rFonts w:ascii="Times New Roman" w:hAnsi="Times New Roman" w:cs="Times New Roman"/>
                <w:sz w:val="24"/>
                <w:szCs w:val="24"/>
              </w:rPr>
              <w:t xml:space="preserve"> model oluşturulacaktır.</w:t>
            </w:r>
          </w:p>
        </w:tc>
      </w:tr>
      <w:tr w:rsidR="00385E19" w:rsidRPr="000603EF" w:rsidTr="00A04689">
        <w:trPr>
          <w:trHeight w:val="1832"/>
        </w:trPr>
        <w:tc>
          <w:tcPr>
            <w:cnfStyle w:val="001000000000" w:firstRow="0" w:lastRow="0" w:firstColumn="1" w:lastColumn="0" w:oddVBand="0" w:evenVBand="0" w:oddHBand="0" w:evenHBand="0" w:firstRowFirstColumn="0" w:firstRowLastColumn="0" w:lastRowFirstColumn="0" w:lastRowLastColumn="0"/>
            <w:tcW w:w="14142" w:type="dxa"/>
            <w:gridSpan w:val="10"/>
          </w:tcPr>
          <w:p w:rsidR="00385E19" w:rsidRDefault="00385E19" w:rsidP="003B4BC9">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385E19" w:rsidRPr="000603EF" w:rsidRDefault="00385E19" w:rsidP="00AB527D">
            <w:pPr>
              <w:spacing w:after="100"/>
              <w:ind w:left="33"/>
              <w:jc w:val="both"/>
              <w:rPr>
                <w:rFonts w:ascii="Times New Roman" w:hAnsi="Times New Roman" w:cs="Times New Roman"/>
                <w:sz w:val="24"/>
                <w:szCs w:val="24"/>
              </w:rPr>
            </w:pPr>
          </w:p>
        </w:tc>
      </w:tr>
      <w:tr w:rsidR="00636AFE" w:rsidRPr="00E838DA" w:rsidTr="00207F44">
        <w:trPr>
          <w:trHeight w:val="1438"/>
        </w:trPr>
        <w:tc>
          <w:tcPr>
            <w:cnfStyle w:val="001000000000" w:firstRow="0" w:lastRow="0" w:firstColumn="1" w:lastColumn="0" w:oddVBand="0" w:evenVBand="0" w:oddHBand="0" w:evenHBand="0" w:firstRowFirstColumn="0" w:firstRowLastColumn="0" w:lastRowFirstColumn="0" w:lastRowLastColumn="0"/>
            <w:tcW w:w="2693" w:type="dxa"/>
          </w:tcPr>
          <w:p w:rsidR="00636AFE" w:rsidRPr="006F6EBA" w:rsidRDefault="00636AFE" w:rsidP="00D165C9">
            <w:pPr>
              <w:rPr>
                <w:rFonts w:ascii="Times New Roman" w:hAnsi="Times New Roman"/>
                <w:sz w:val="24"/>
                <w:szCs w:val="24"/>
              </w:rPr>
            </w:pPr>
            <w:r w:rsidRPr="006F6EBA">
              <w:rPr>
                <w:rFonts w:ascii="Times New Roman" w:hAnsi="Times New Roman"/>
                <w:sz w:val="24"/>
                <w:szCs w:val="24"/>
              </w:rPr>
              <w:t>6.7</w:t>
            </w:r>
            <w:r>
              <w:rPr>
                <w:rFonts w:ascii="Times New Roman" w:hAnsi="Times New Roman"/>
                <w:sz w:val="24"/>
                <w:szCs w:val="24"/>
              </w:rPr>
              <w:t>.</w:t>
            </w:r>
            <w:r w:rsidRPr="006F6EBA">
              <w:rPr>
                <w:rFonts w:ascii="Times New Roman" w:hAnsi="Times New Roman"/>
                <w:sz w:val="24"/>
                <w:szCs w:val="24"/>
              </w:rPr>
              <w:t xml:space="preserve"> </w:t>
            </w:r>
            <w:r w:rsidR="00D165C9">
              <w:rPr>
                <w:rFonts w:ascii="Times New Roman" w:hAnsi="Times New Roman"/>
                <w:sz w:val="24"/>
                <w:szCs w:val="24"/>
              </w:rPr>
              <w:t>G</w:t>
            </w:r>
            <w:r w:rsidRPr="006F6EBA">
              <w:rPr>
                <w:rFonts w:ascii="Times New Roman" w:hAnsi="Times New Roman"/>
                <w:sz w:val="24"/>
                <w:szCs w:val="24"/>
              </w:rPr>
              <w:t>eçici korunan ve uluslararası koruma başvuru veya statü sahibi kadınlara verilecek eğitimler</w:t>
            </w:r>
            <w:r w:rsidR="00D165C9">
              <w:rPr>
                <w:rFonts w:ascii="Times New Roman" w:hAnsi="Times New Roman"/>
                <w:sz w:val="24"/>
                <w:szCs w:val="24"/>
              </w:rPr>
              <w:t xml:space="preserve">in, </w:t>
            </w:r>
            <w:r w:rsidR="00D165C9" w:rsidRPr="006F6EBA">
              <w:rPr>
                <w:rFonts w:ascii="Times New Roman" w:hAnsi="Times New Roman"/>
                <w:sz w:val="24"/>
                <w:szCs w:val="24"/>
              </w:rPr>
              <w:t>İşgücü piyasası ihtiyaç analiz</w:t>
            </w:r>
            <w:r w:rsidR="00D165C9">
              <w:rPr>
                <w:rFonts w:ascii="Times New Roman" w:hAnsi="Times New Roman"/>
                <w:sz w:val="24"/>
                <w:szCs w:val="24"/>
              </w:rPr>
              <w:t>lerinden</w:t>
            </w:r>
            <w:r w:rsidR="00D165C9" w:rsidRPr="006F6EBA">
              <w:rPr>
                <w:rFonts w:ascii="Times New Roman" w:hAnsi="Times New Roman"/>
                <w:sz w:val="24"/>
                <w:szCs w:val="24"/>
              </w:rPr>
              <w:t xml:space="preserve"> elde edilen sonuçlar</w:t>
            </w:r>
            <w:r w:rsidR="00D165C9">
              <w:rPr>
                <w:rFonts w:ascii="Times New Roman" w:hAnsi="Times New Roman"/>
                <w:sz w:val="24"/>
                <w:szCs w:val="24"/>
              </w:rPr>
              <w:t>la</w:t>
            </w:r>
            <w:r w:rsidR="00D165C9" w:rsidRPr="006F6EBA">
              <w:rPr>
                <w:rFonts w:ascii="Times New Roman" w:hAnsi="Times New Roman"/>
                <w:sz w:val="24"/>
                <w:szCs w:val="24"/>
              </w:rPr>
              <w:t xml:space="preserve"> </w:t>
            </w:r>
            <w:r w:rsidRPr="006F6EBA">
              <w:rPr>
                <w:rFonts w:ascii="Times New Roman" w:hAnsi="Times New Roman"/>
                <w:sz w:val="24"/>
                <w:szCs w:val="24"/>
              </w:rPr>
              <w:lastRenderedPageBreak/>
              <w:t>ilişkilendirilmesi sağlanacaktır.</w:t>
            </w:r>
          </w:p>
        </w:tc>
        <w:tc>
          <w:tcPr>
            <w:tcW w:w="1843" w:type="dxa"/>
            <w:gridSpan w:val="2"/>
          </w:tcPr>
          <w:p w:rsidR="00636AFE" w:rsidRPr="006F6EBA" w:rsidRDefault="007A14F8"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İŞKUR,</w:t>
            </w:r>
          </w:p>
          <w:p w:rsidR="00636AFE" w:rsidRPr="006F6EBA" w:rsidRDefault="007971B7" w:rsidP="00914B0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STB (</w:t>
            </w:r>
            <w:r w:rsidR="00AF68E4" w:rsidRPr="00AF68E4">
              <w:rPr>
                <w:rFonts w:ascii="Times New Roman" w:hAnsi="Times New Roman"/>
                <w:color w:val="FF0000"/>
                <w:sz w:val="24"/>
                <w:szCs w:val="24"/>
              </w:rPr>
              <w:t>Kalkınma Ajansları Genel Müdürlüğü</w:t>
            </w:r>
            <w:r>
              <w:rPr>
                <w:rFonts w:ascii="Times New Roman" w:hAnsi="Times New Roman"/>
                <w:color w:val="FF0000"/>
                <w:sz w:val="24"/>
                <w:szCs w:val="24"/>
              </w:rPr>
              <w:t>)</w:t>
            </w:r>
          </w:p>
        </w:tc>
        <w:tc>
          <w:tcPr>
            <w:tcW w:w="1984" w:type="dxa"/>
          </w:tcPr>
          <w:p w:rsidR="00914B03" w:rsidRDefault="007C497D"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Pr>
                <w:rFonts w:ascii="Times New Roman" w:hAnsi="Times New Roman"/>
                <w:color w:val="FF0000"/>
                <w:sz w:val="24"/>
                <w:szCs w:val="24"/>
                <w:lang w:eastAsia="tr-TR"/>
              </w:rPr>
              <w:t>ASHB</w:t>
            </w:r>
            <w:r w:rsidR="00914B03">
              <w:rPr>
                <w:rFonts w:ascii="Times New Roman" w:hAnsi="Times New Roman"/>
                <w:sz w:val="24"/>
                <w:szCs w:val="24"/>
                <w:lang w:eastAsia="tr-TR"/>
              </w:rPr>
              <w:t>,</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6F6EBA">
              <w:rPr>
                <w:rFonts w:ascii="Times New Roman" w:hAnsi="Times New Roman"/>
                <w:sz w:val="24"/>
                <w:szCs w:val="24"/>
                <w:lang w:eastAsia="tr-TR"/>
              </w:rPr>
              <w:t>İçişleri Bakanlığı</w:t>
            </w:r>
          </w:p>
          <w:p w:rsidR="00636AFE" w:rsidRPr="006F6EBA" w:rsidRDefault="00C80E4C"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Pr>
                <w:rFonts w:ascii="Times New Roman" w:hAnsi="Times New Roman"/>
                <w:sz w:val="24"/>
                <w:szCs w:val="24"/>
                <w:lang w:eastAsia="tr-TR"/>
              </w:rPr>
              <w:t>(</w:t>
            </w:r>
            <w:bookmarkStart w:id="4" w:name="_GoBack"/>
            <w:r w:rsidRPr="00C80E4C">
              <w:rPr>
                <w:rFonts w:ascii="Times New Roman" w:hAnsi="Times New Roman"/>
                <w:color w:val="FF0000"/>
                <w:sz w:val="24"/>
                <w:szCs w:val="24"/>
                <w:lang w:eastAsia="tr-TR"/>
              </w:rPr>
              <w:t>GİB</w:t>
            </w:r>
            <w:bookmarkEnd w:id="4"/>
            <w:r w:rsidR="00636AFE" w:rsidRPr="006F6EBA">
              <w:rPr>
                <w:rFonts w:ascii="Times New Roman" w:hAnsi="Times New Roman"/>
                <w:sz w:val="24"/>
                <w:szCs w:val="24"/>
                <w:lang w:eastAsia="tr-TR"/>
              </w:rPr>
              <w:t>)</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t>MEB</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t>TÜİK</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t>Yerel Yönetimler</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t>Üniversiteler</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t>STK’lar</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t xml:space="preserve">Özel Sektör </w:t>
            </w:r>
          </w:p>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68" w:type="dxa"/>
            <w:gridSpan w:val="2"/>
          </w:tcPr>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lastRenderedPageBreak/>
              <w:t>2018-2023</w:t>
            </w:r>
          </w:p>
        </w:tc>
        <w:tc>
          <w:tcPr>
            <w:tcW w:w="3261" w:type="dxa"/>
            <w:gridSpan w:val="2"/>
          </w:tcPr>
          <w:p w:rsidR="00636AFE" w:rsidRPr="006F6EBA" w:rsidRDefault="00636AFE" w:rsidP="00B9069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F6EBA">
              <w:rPr>
                <w:rFonts w:ascii="Times New Roman" w:hAnsi="Times New Roman"/>
                <w:sz w:val="24"/>
                <w:szCs w:val="24"/>
              </w:rPr>
              <w:t>-Gerçekleştirilen analiz sayısı</w:t>
            </w:r>
          </w:p>
        </w:tc>
        <w:tc>
          <w:tcPr>
            <w:tcW w:w="2693" w:type="dxa"/>
            <w:gridSpan w:val="2"/>
          </w:tcPr>
          <w:p w:rsidR="00636AFE" w:rsidRPr="006F6EBA" w:rsidRDefault="00636AFE" w:rsidP="007C56B8">
            <w:pPr>
              <w:tabs>
                <w:tab w:val="left" w:pos="10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EBA">
              <w:rPr>
                <w:rFonts w:ascii="Times New Roman" w:hAnsi="Times New Roman" w:cs="Times New Roman"/>
                <w:sz w:val="24"/>
                <w:szCs w:val="24"/>
              </w:rPr>
              <w:t>Özellikle iş ve meslek danışmanları ile kalkınma ajanslarında görevli uzmanların bulundukları bölgenin işgücü talebi konusunda gerçekleştirecekleri çalışmalarda</w:t>
            </w:r>
            <w:r>
              <w:rPr>
                <w:rFonts w:ascii="Times New Roman" w:hAnsi="Times New Roman" w:cs="Times New Roman"/>
                <w:sz w:val="24"/>
                <w:szCs w:val="24"/>
              </w:rPr>
              <w:t>,</w:t>
            </w:r>
            <w:r w:rsidRPr="006F6EBA">
              <w:rPr>
                <w:rFonts w:ascii="Times New Roman" w:hAnsi="Times New Roman" w:cs="Times New Roman"/>
                <w:sz w:val="24"/>
                <w:szCs w:val="24"/>
              </w:rPr>
              <w:t xml:space="preserve"> kadınların işgücü piyasasında daha </w:t>
            </w:r>
            <w:r w:rsidRPr="006F6EBA">
              <w:rPr>
                <w:rFonts w:ascii="Times New Roman" w:hAnsi="Times New Roman" w:cs="Times New Roman"/>
                <w:sz w:val="24"/>
                <w:szCs w:val="24"/>
              </w:rPr>
              <w:lastRenderedPageBreak/>
              <w:t xml:space="preserve">fazla yer almalarını </w:t>
            </w:r>
            <w:r>
              <w:rPr>
                <w:rFonts w:ascii="Times New Roman" w:hAnsi="Times New Roman" w:cs="Times New Roman"/>
                <w:sz w:val="24"/>
                <w:szCs w:val="24"/>
              </w:rPr>
              <w:t xml:space="preserve">sağlayacak </w:t>
            </w:r>
            <w:r w:rsidRPr="006F6EBA">
              <w:rPr>
                <w:rFonts w:ascii="Times New Roman" w:hAnsi="Times New Roman" w:cs="Times New Roman"/>
                <w:sz w:val="24"/>
                <w:szCs w:val="24"/>
              </w:rPr>
              <w:t>bilgilere yer vermeleri</w:t>
            </w:r>
            <w:r>
              <w:rPr>
                <w:rFonts w:ascii="Times New Roman" w:hAnsi="Times New Roman" w:cs="Times New Roman"/>
                <w:sz w:val="24"/>
                <w:szCs w:val="24"/>
              </w:rPr>
              <w:t xml:space="preserve"> </w:t>
            </w:r>
            <w:r w:rsidRPr="0029416F">
              <w:rPr>
                <w:rFonts w:ascii="Times New Roman" w:hAnsi="Times New Roman" w:cs="Times New Roman"/>
                <w:sz w:val="24"/>
                <w:szCs w:val="24"/>
              </w:rPr>
              <w:t>hedeflenmektedir</w:t>
            </w:r>
            <w:r>
              <w:rPr>
                <w:rFonts w:ascii="Times New Roman" w:hAnsi="Times New Roman" w:cs="Times New Roman"/>
                <w:sz w:val="24"/>
                <w:szCs w:val="24"/>
              </w:rPr>
              <w:t>.</w:t>
            </w:r>
          </w:p>
        </w:tc>
      </w:tr>
      <w:tr w:rsidR="003B4BC9" w:rsidRPr="00E838DA" w:rsidTr="000009C2">
        <w:trPr>
          <w:trHeight w:val="1438"/>
        </w:trPr>
        <w:tc>
          <w:tcPr>
            <w:cnfStyle w:val="001000000000" w:firstRow="0" w:lastRow="0" w:firstColumn="1" w:lastColumn="0" w:oddVBand="0" w:evenVBand="0" w:oddHBand="0" w:evenHBand="0" w:firstRowFirstColumn="0" w:firstRowLastColumn="0" w:lastRowFirstColumn="0" w:lastRowLastColumn="0"/>
            <w:tcW w:w="14142" w:type="dxa"/>
            <w:gridSpan w:val="10"/>
          </w:tcPr>
          <w:p w:rsidR="003B4BC9" w:rsidRDefault="003B4BC9" w:rsidP="003B4BC9">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 xml:space="preserve">YÜRÜTÜLEN ÇALIŞMALAR: </w:t>
            </w:r>
          </w:p>
          <w:p w:rsidR="003B4BC9" w:rsidRPr="006F6EBA" w:rsidRDefault="003B4BC9" w:rsidP="007C56B8">
            <w:pPr>
              <w:tabs>
                <w:tab w:val="left" w:pos="1050"/>
              </w:tabs>
              <w:jc w:val="both"/>
              <w:rPr>
                <w:rFonts w:ascii="Times New Roman" w:hAnsi="Times New Roman" w:cs="Times New Roman"/>
                <w:sz w:val="24"/>
                <w:szCs w:val="24"/>
              </w:rPr>
            </w:pPr>
          </w:p>
        </w:tc>
      </w:tr>
    </w:tbl>
    <w:p w:rsidR="00222C63" w:rsidRPr="00565C59" w:rsidRDefault="00222C63" w:rsidP="00222C63">
      <w:pPr>
        <w:ind w:left="567"/>
        <w:contextualSpacing/>
        <w:jc w:val="both"/>
        <w:rPr>
          <w:rFonts w:ascii="Times New Roman" w:hAnsi="Times New Roman"/>
          <w:sz w:val="24"/>
          <w:szCs w:val="24"/>
        </w:rPr>
      </w:pPr>
    </w:p>
    <w:p w:rsidR="00222C63" w:rsidRPr="00565C59" w:rsidRDefault="00222C63" w:rsidP="00222C63">
      <w:pPr>
        <w:ind w:left="567"/>
        <w:contextualSpacing/>
        <w:jc w:val="both"/>
        <w:rPr>
          <w:rFonts w:ascii="Times New Roman" w:hAnsi="Times New Roman"/>
          <w:sz w:val="24"/>
          <w:szCs w:val="24"/>
        </w:rPr>
      </w:pPr>
    </w:p>
    <w:p w:rsidR="00222C63" w:rsidRPr="00565C59" w:rsidRDefault="00222C63" w:rsidP="00222C63">
      <w:pPr>
        <w:sectPr w:rsidR="00222C63" w:rsidRPr="00565C59" w:rsidSect="00222C63">
          <w:pgSz w:w="16838" w:h="11906" w:orient="landscape"/>
          <w:pgMar w:top="1417" w:right="1417" w:bottom="1417" w:left="1417" w:header="708" w:footer="708" w:gutter="0"/>
          <w:cols w:space="708"/>
          <w:docGrid w:linePitch="360"/>
        </w:sectPr>
      </w:pPr>
    </w:p>
    <w:tbl>
      <w:tblPr>
        <w:tblStyle w:val="TabloKlavuzu3"/>
        <w:tblW w:w="0" w:type="auto"/>
        <w:tblInd w:w="-34" w:type="dxa"/>
        <w:shd w:val="clear" w:color="auto" w:fill="DAEEF3" w:themeFill="accent5" w:themeFillTint="33"/>
        <w:tblLook w:val="04A0" w:firstRow="1" w:lastRow="0" w:firstColumn="1" w:lastColumn="0" w:noHBand="0" w:noVBand="1"/>
      </w:tblPr>
      <w:tblGrid>
        <w:gridCol w:w="9096"/>
      </w:tblGrid>
      <w:tr w:rsidR="007F7A8B" w:rsidRPr="00565C59" w:rsidTr="001024D6">
        <w:tc>
          <w:tcPr>
            <w:tcW w:w="9096" w:type="dxa"/>
            <w:shd w:val="clear" w:color="auto" w:fill="DAEEF3" w:themeFill="accent5" w:themeFillTint="33"/>
          </w:tcPr>
          <w:p w:rsidR="007F7A8B" w:rsidRPr="00565C59" w:rsidRDefault="007F7A8B" w:rsidP="001024D6">
            <w:pPr>
              <w:jc w:val="center"/>
              <w:rPr>
                <w:rFonts w:ascii="Times New Roman" w:hAnsi="Times New Roman"/>
                <w:b/>
                <w:sz w:val="24"/>
              </w:rPr>
            </w:pPr>
            <w:bookmarkStart w:id="5" w:name="_Hlk507878992"/>
          </w:p>
          <w:p w:rsidR="007F7A8B" w:rsidRPr="00565C59" w:rsidRDefault="007F7A8B" w:rsidP="001024D6">
            <w:pPr>
              <w:keepNext/>
              <w:keepLines/>
              <w:spacing w:before="200"/>
              <w:jc w:val="center"/>
              <w:outlineLvl w:val="2"/>
              <w:rPr>
                <w:rFonts w:ascii="Times New Roman" w:eastAsiaTheme="majorEastAsia" w:hAnsi="Times New Roman" w:cstheme="majorBidi"/>
                <w:b/>
                <w:bCs/>
                <w:color w:val="000000" w:themeColor="text1"/>
                <w:sz w:val="56"/>
              </w:rPr>
            </w:pPr>
            <w:bookmarkStart w:id="6" w:name="_Toc510516475"/>
            <w:r w:rsidRPr="00565C59">
              <w:rPr>
                <w:rFonts w:ascii="Times New Roman" w:eastAsiaTheme="majorEastAsia" w:hAnsi="Times New Roman" w:cstheme="majorBidi"/>
                <w:b/>
                <w:bCs/>
                <w:color w:val="000000" w:themeColor="text1"/>
                <w:sz w:val="56"/>
              </w:rPr>
              <w:t>KARAR ALMA MEKANİZMALARINA KATILIM</w:t>
            </w:r>
            <w:bookmarkEnd w:id="6"/>
          </w:p>
          <w:p w:rsidR="007F7A8B" w:rsidRPr="00565C59" w:rsidRDefault="007F7A8B" w:rsidP="001024D6">
            <w:pPr>
              <w:jc w:val="center"/>
              <w:rPr>
                <w:rFonts w:ascii="Times New Roman" w:hAnsi="Times New Roman"/>
                <w:b/>
                <w:sz w:val="24"/>
              </w:rPr>
            </w:pPr>
          </w:p>
        </w:tc>
      </w:tr>
      <w:bookmarkEnd w:id="5"/>
    </w:tbl>
    <w:p w:rsidR="007F7A8B" w:rsidRPr="00565C59" w:rsidRDefault="007F7A8B" w:rsidP="007F7A8B"/>
    <w:p w:rsidR="00F172B6" w:rsidRPr="004360E1" w:rsidRDefault="00F172B6" w:rsidP="00102266">
      <w:pPr>
        <w:keepNext/>
        <w:jc w:val="both"/>
        <w:rPr>
          <w:rFonts w:ascii="Times New Roman" w:eastAsia="Times New Roman" w:hAnsi="Times New Roman" w:cs="Times New Roman"/>
          <w:sz w:val="24"/>
        </w:rPr>
      </w:pPr>
    </w:p>
    <w:p w:rsidR="00E71A24" w:rsidRPr="004809AD" w:rsidRDefault="004809AD" w:rsidP="00FB4BE7">
      <w:pPr>
        <w:pStyle w:val="ResimYazs"/>
        <w:numPr>
          <w:ilvl w:val="0"/>
          <w:numId w:val="24"/>
        </w:numPr>
        <w:ind w:left="714" w:hanging="357"/>
      </w:pPr>
      <w:r w:rsidRPr="004809AD">
        <w:t>Temel Amaç</w:t>
      </w:r>
    </w:p>
    <w:p w:rsidR="004809AD" w:rsidRDefault="00E71A24" w:rsidP="004809AD">
      <w:pPr>
        <w:spacing w:after="240"/>
        <w:ind w:left="425"/>
        <w:jc w:val="both"/>
        <w:rPr>
          <w:rFonts w:ascii="Times New Roman" w:eastAsia="Times New Roman" w:hAnsi="Times New Roman" w:cs="Times New Roman"/>
          <w:sz w:val="24"/>
        </w:rPr>
      </w:pPr>
      <w:r w:rsidRPr="0009729C">
        <w:rPr>
          <w:rFonts w:ascii="Times New Roman" w:eastAsia="Times New Roman" w:hAnsi="Times New Roman" w:cs="Times New Roman"/>
          <w:sz w:val="24"/>
        </w:rPr>
        <w:t>Karar alma mekanizmalarında</w:t>
      </w:r>
      <w:r>
        <w:rPr>
          <w:rFonts w:ascii="Times New Roman" w:eastAsia="Times New Roman" w:hAnsi="Times New Roman" w:cs="Times New Roman"/>
          <w:sz w:val="24"/>
        </w:rPr>
        <w:t xml:space="preserve"> yerel ve ulusal </w:t>
      </w:r>
      <w:r w:rsidRPr="0009729C">
        <w:rPr>
          <w:rFonts w:ascii="Times New Roman" w:eastAsia="Times New Roman" w:hAnsi="Times New Roman" w:cs="Times New Roman"/>
          <w:sz w:val="24"/>
        </w:rPr>
        <w:t>düzeyde kadınların temsilini artırmak ve karar süreçlerine</w:t>
      </w:r>
      <w:r w:rsidRPr="0009729C">
        <w:rPr>
          <w:rFonts w:ascii="Calibri" w:eastAsia="Calibri" w:hAnsi="Calibri" w:cs="Calibri"/>
        </w:rPr>
        <w:t xml:space="preserve"> </w:t>
      </w:r>
      <w:r w:rsidRPr="0009729C">
        <w:rPr>
          <w:rFonts w:ascii="Times New Roman" w:eastAsia="Times New Roman" w:hAnsi="Times New Roman" w:cs="Times New Roman"/>
          <w:sz w:val="24"/>
        </w:rPr>
        <w:t>etkin</w:t>
      </w:r>
      <w:r w:rsidR="004809AD">
        <w:rPr>
          <w:rFonts w:ascii="Times New Roman" w:eastAsia="Times New Roman" w:hAnsi="Times New Roman" w:cs="Times New Roman"/>
          <w:sz w:val="24"/>
        </w:rPr>
        <w:t xml:space="preserve"> katılımlarını sağlamak. </w:t>
      </w:r>
    </w:p>
    <w:p w:rsidR="00E71A24" w:rsidRPr="004809AD" w:rsidRDefault="004809AD" w:rsidP="00FB4BE7">
      <w:pPr>
        <w:pStyle w:val="ResimYazs"/>
        <w:numPr>
          <w:ilvl w:val="0"/>
          <w:numId w:val="24"/>
        </w:numPr>
        <w:ind w:left="714" w:hanging="357"/>
      </w:pPr>
      <w:r w:rsidRPr="004809AD">
        <w:t>Hedefler</w:t>
      </w:r>
    </w:p>
    <w:p w:rsidR="00E71A24" w:rsidRDefault="00E71A24" w:rsidP="00FB4BE7">
      <w:pPr>
        <w:numPr>
          <w:ilvl w:val="0"/>
          <w:numId w:val="11"/>
        </w:numPr>
        <w:spacing w:after="120"/>
        <w:jc w:val="both"/>
        <w:rPr>
          <w:rFonts w:ascii="Times New Roman" w:eastAsia="Times New Roman" w:hAnsi="Times New Roman" w:cs="Times New Roman"/>
          <w:sz w:val="24"/>
        </w:rPr>
      </w:pPr>
      <w:r w:rsidRPr="00791BBB">
        <w:rPr>
          <w:rFonts w:ascii="Times New Roman" w:eastAsia="Times New Roman" w:hAnsi="Times New Roman" w:cs="Times New Roman"/>
          <w:sz w:val="24"/>
        </w:rPr>
        <w:t xml:space="preserve">Karar alma </w:t>
      </w:r>
      <w:r>
        <w:rPr>
          <w:rFonts w:ascii="Times New Roman" w:eastAsia="Times New Roman" w:hAnsi="Times New Roman" w:cs="Times New Roman"/>
          <w:sz w:val="24"/>
        </w:rPr>
        <w:t>mekanizmalarında kadınların temsili arttırılacaktır.</w:t>
      </w:r>
    </w:p>
    <w:p w:rsidR="00E71A24" w:rsidRPr="00791BBB" w:rsidRDefault="00E71A24" w:rsidP="00FB4BE7">
      <w:pPr>
        <w:numPr>
          <w:ilvl w:val="0"/>
          <w:numId w:val="11"/>
        </w:numPr>
        <w:spacing w:after="120"/>
        <w:jc w:val="both"/>
        <w:rPr>
          <w:rFonts w:ascii="Times New Roman" w:eastAsia="Times New Roman" w:hAnsi="Times New Roman" w:cs="Times New Roman"/>
          <w:sz w:val="24"/>
        </w:rPr>
      </w:pPr>
      <w:r>
        <w:rPr>
          <w:rFonts w:ascii="Times New Roman" w:eastAsia="Times New Roman" w:hAnsi="Times New Roman" w:cs="Times New Roman"/>
          <w:sz w:val="24"/>
        </w:rPr>
        <w:t>Karar alma mekanizmalarında yer alan kadınların karar süreçlerindeki etkinliği arttırılacaktır.</w:t>
      </w:r>
    </w:p>
    <w:p w:rsidR="00E71A24" w:rsidRPr="005366FE" w:rsidRDefault="00E71A24" w:rsidP="00FB4BE7">
      <w:pPr>
        <w:numPr>
          <w:ilvl w:val="0"/>
          <w:numId w:val="11"/>
        </w:numPr>
        <w:spacing w:after="120"/>
        <w:jc w:val="both"/>
        <w:rPr>
          <w:rFonts w:ascii="Times New Roman" w:eastAsia="Times New Roman" w:hAnsi="Times New Roman" w:cs="Times New Roman"/>
          <w:sz w:val="24"/>
        </w:rPr>
      </w:pPr>
      <w:r>
        <w:rPr>
          <w:rFonts w:ascii="Times New Roman" w:eastAsia="Times New Roman" w:hAnsi="Times New Roman" w:cs="Times New Roman"/>
          <w:sz w:val="24"/>
        </w:rPr>
        <w:t>Karar alma mekanizmalarında kadın temsilinin önemi ve gerekliliği konusunda toplumsal destek geliştirilecektir.</w:t>
      </w:r>
    </w:p>
    <w:p w:rsidR="00E71A24" w:rsidRPr="00C53B40" w:rsidRDefault="00E71A24" w:rsidP="00FB4BE7">
      <w:pPr>
        <w:numPr>
          <w:ilvl w:val="0"/>
          <w:numId w:val="11"/>
        </w:numPr>
        <w:spacing w:after="240"/>
        <w:ind w:left="714" w:hanging="357"/>
        <w:jc w:val="both"/>
        <w:rPr>
          <w:rFonts w:ascii="Times New Roman" w:eastAsia="Times New Roman" w:hAnsi="Times New Roman" w:cs="Times New Roman"/>
          <w:sz w:val="24"/>
        </w:rPr>
      </w:pPr>
      <w:r w:rsidRPr="00C53B40">
        <w:rPr>
          <w:rFonts w:ascii="Times New Roman" w:eastAsia="Times New Roman" w:hAnsi="Times New Roman" w:cs="Times New Roman"/>
          <w:sz w:val="24"/>
        </w:rPr>
        <w:t>Özel politika gerektiren kadın gruplarının</w:t>
      </w:r>
      <w:r>
        <w:rPr>
          <w:rFonts w:ascii="Times New Roman" w:eastAsia="Times New Roman" w:hAnsi="Times New Roman" w:cs="Times New Roman"/>
          <w:sz w:val="24"/>
        </w:rPr>
        <w:t xml:space="preserve"> </w:t>
      </w:r>
      <w:r w:rsidRPr="00C53B40">
        <w:rPr>
          <w:rFonts w:ascii="Times New Roman" w:eastAsia="Times New Roman" w:hAnsi="Times New Roman" w:cs="Times New Roman"/>
          <w:sz w:val="24"/>
        </w:rPr>
        <w:t>karar alma mekanizmalarında daha fazla yer almasına yönelik politikalar</w:t>
      </w:r>
      <w:r>
        <w:rPr>
          <w:rFonts w:ascii="Times New Roman" w:eastAsia="Times New Roman" w:hAnsi="Times New Roman" w:cs="Times New Roman"/>
          <w:sz w:val="24"/>
        </w:rPr>
        <w:t xml:space="preserve"> </w:t>
      </w:r>
      <w:r w:rsidRPr="00574881">
        <w:rPr>
          <w:rFonts w:ascii="Times New Roman" w:eastAsia="Times New Roman" w:hAnsi="Times New Roman" w:cs="Times New Roman"/>
          <w:sz w:val="24"/>
        </w:rPr>
        <w:t>geliştirilecektir.</w:t>
      </w:r>
    </w:p>
    <w:p w:rsidR="00E71A24" w:rsidRPr="004809AD" w:rsidRDefault="00E71A24" w:rsidP="00FB4BE7">
      <w:pPr>
        <w:pStyle w:val="ResimYazs"/>
        <w:numPr>
          <w:ilvl w:val="0"/>
          <w:numId w:val="24"/>
        </w:numPr>
        <w:ind w:left="714" w:hanging="357"/>
      </w:pPr>
      <w:r w:rsidRPr="004809AD">
        <w:t>S</w:t>
      </w:r>
      <w:r w:rsidR="004809AD" w:rsidRPr="004809AD">
        <w:t>tratejiler</w:t>
      </w:r>
    </w:p>
    <w:p w:rsidR="00E71A24" w:rsidRDefault="00E71A24" w:rsidP="00FB4BE7">
      <w:pPr>
        <w:numPr>
          <w:ilvl w:val="0"/>
          <w:numId w:val="18"/>
        </w:numPr>
        <w:spacing w:after="120"/>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Karar alma mekanizmalarında kadın temsilinin izlenebilirliğinin artırılması ve kadınları </w:t>
      </w:r>
      <w:r w:rsidRPr="00574881">
        <w:rPr>
          <w:rFonts w:ascii="Times New Roman" w:eastAsia="Times New Roman" w:hAnsi="Times New Roman" w:cs="Times New Roman"/>
          <w:sz w:val="24"/>
        </w:rPr>
        <w:t>destekleyici</w:t>
      </w:r>
      <w:r>
        <w:rPr>
          <w:rFonts w:ascii="Times New Roman" w:eastAsia="Times New Roman" w:hAnsi="Times New Roman" w:cs="Times New Roman"/>
          <w:sz w:val="24"/>
        </w:rPr>
        <w:t xml:space="preserve"> yasal ve idari düzenlemeler yapılması</w:t>
      </w:r>
    </w:p>
    <w:p w:rsidR="00E71A24" w:rsidRDefault="00E71A24" w:rsidP="00FB4BE7">
      <w:pPr>
        <w:numPr>
          <w:ilvl w:val="0"/>
          <w:numId w:val="18"/>
        </w:numPr>
        <w:spacing w:after="120"/>
        <w:jc w:val="both"/>
        <w:rPr>
          <w:rFonts w:ascii="Times New Roman" w:eastAsia="Times New Roman" w:hAnsi="Times New Roman" w:cs="Times New Roman"/>
          <w:sz w:val="24"/>
        </w:rPr>
      </w:pPr>
      <w:r>
        <w:rPr>
          <w:rFonts w:ascii="Times New Roman" w:eastAsia="Times New Roman" w:hAnsi="Times New Roman" w:cs="Times New Roman"/>
          <w:sz w:val="24"/>
        </w:rPr>
        <w:t>Karar alma mekanizmalarında kadın temsilini artırmak için toplumsal desteği geliştirmeye yönelik farkındalık faaliyetleri gerçekleştirilmesi</w:t>
      </w:r>
    </w:p>
    <w:p w:rsidR="00E71A24" w:rsidRPr="004360E1" w:rsidRDefault="00E71A24" w:rsidP="00FB4BE7">
      <w:pPr>
        <w:numPr>
          <w:ilvl w:val="0"/>
          <w:numId w:val="18"/>
        </w:numPr>
        <w:spacing w:after="120"/>
        <w:jc w:val="both"/>
        <w:rPr>
          <w:rFonts w:ascii="Times New Roman" w:eastAsia="Times New Roman" w:hAnsi="Times New Roman" w:cs="Times New Roman"/>
          <w:sz w:val="24"/>
        </w:rPr>
      </w:pPr>
      <w:r>
        <w:rPr>
          <w:rFonts w:ascii="Times New Roman" w:eastAsia="Times New Roman" w:hAnsi="Times New Roman" w:cs="Times New Roman"/>
          <w:sz w:val="24"/>
        </w:rPr>
        <w:t xml:space="preserve">Karar alma mekanizmalarında kadın temsilini artırmak amacıyla kadınları teşvik edici ve güçlendirici faaliyetler gerçekleştirilmesi </w:t>
      </w:r>
    </w:p>
    <w:p w:rsidR="00865C9C" w:rsidRDefault="00865C9C" w:rsidP="00F172B6">
      <w:pPr>
        <w:keepNext/>
        <w:jc w:val="both"/>
        <w:rPr>
          <w:rFonts w:ascii="Times New Roman" w:eastAsia="Calibri" w:hAnsi="Times New Roman" w:cs="Times New Roman"/>
          <w:bCs/>
          <w:sz w:val="24"/>
          <w:szCs w:val="24"/>
          <w:lang w:eastAsia="ar-SA"/>
        </w:rPr>
        <w:sectPr w:rsidR="00865C9C" w:rsidSect="00111208">
          <w:pgSz w:w="11906" w:h="16838"/>
          <w:pgMar w:top="1417" w:right="1417" w:bottom="1417" w:left="1417" w:header="708" w:footer="708" w:gutter="0"/>
          <w:cols w:space="708"/>
          <w:docGrid w:linePitch="360"/>
        </w:sectPr>
      </w:pPr>
    </w:p>
    <w:tbl>
      <w:tblPr>
        <w:tblStyle w:val="AkKlavuz-Vurgu25111"/>
        <w:tblW w:w="14449" w:type="dxa"/>
        <w:tblLayout w:type="fixed"/>
        <w:tblLook w:val="06A0" w:firstRow="1" w:lastRow="0" w:firstColumn="1" w:lastColumn="0" w:noHBand="1" w:noVBand="1"/>
      </w:tblPr>
      <w:tblGrid>
        <w:gridCol w:w="2376"/>
        <w:gridCol w:w="142"/>
        <w:gridCol w:w="37"/>
        <w:gridCol w:w="1806"/>
        <w:gridCol w:w="1843"/>
        <w:gridCol w:w="1299"/>
        <w:gridCol w:w="118"/>
        <w:gridCol w:w="1725"/>
        <w:gridCol w:w="5103"/>
      </w:tblGrid>
      <w:tr w:rsidR="00E71A24" w:rsidRPr="00E66780" w:rsidTr="00E71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E71A24" w:rsidRDefault="00E71A24" w:rsidP="00E71A24">
            <w:pPr>
              <w:spacing w:after="120"/>
              <w:jc w:val="both"/>
              <w:rPr>
                <w:rFonts w:ascii="Times New Roman" w:eastAsia="Times New Roman" w:hAnsi="Times New Roman" w:cs="Times New Roman"/>
                <w:sz w:val="24"/>
              </w:rPr>
            </w:pPr>
            <w:r w:rsidRPr="00E66780">
              <w:rPr>
                <w:rFonts w:ascii="Times New Roman" w:eastAsia="Calibri" w:hAnsi="Times New Roman" w:cs="Times New Roman"/>
                <w:sz w:val="24"/>
                <w:szCs w:val="24"/>
              </w:rPr>
              <w:lastRenderedPageBreak/>
              <w:t xml:space="preserve">Strateji 1: </w:t>
            </w:r>
            <w:r w:rsidRPr="00504834">
              <w:rPr>
                <w:rFonts w:ascii="Times New Roman" w:eastAsia="Times New Roman" w:hAnsi="Times New Roman" w:cs="Times New Roman"/>
                <w:sz w:val="24"/>
              </w:rPr>
              <w:t>Karar alma mekanizmalarında kadın temsilinin izlenebilirliğinin artırılması ve kadınları destekleyici yasal ve idari düzenlemeler yapılması</w:t>
            </w:r>
          </w:p>
          <w:p w:rsidR="00E71A24" w:rsidRPr="00E66780" w:rsidRDefault="00E71A24" w:rsidP="00E71A24">
            <w:pPr>
              <w:jc w:val="both"/>
              <w:rPr>
                <w:rFonts w:ascii="Times New Roman" w:hAnsi="Times New Roman"/>
                <w:b w:val="0"/>
                <w:sz w:val="24"/>
              </w:rPr>
            </w:pPr>
          </w:p>
          <w:p w:rsidR="00E71A24" w:rsidRPr="00E66780" w:rsidRDefault="00E71A24" w:rsidP="00E71A24">
            <w:pPr>
              <w:jc w:val="both"/>
              <w:rPr>
                <w:rFonts w:ascii="Times New Roman" w:hAnsi="Times New Roman"/>
                <w:b w:val="0"/>
                <w:sz w:val="28"/>
              </w:rPr>
            </w:pPr>
          </w:p>
        </w:tc>
      </w:tr>
      <w:tr w:rsidR="00E71A24" w:rsidRPr="00E66780" w:rsidTr="003177E2">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E66780" w:rsidRDefault="00E71A24" w:rsidP="00E71A24">
            <w:pPr>
              <w:jc w:val="both"/>
              <w:rPr>
                <w:rFonts w:ascii="Times New Roman" w:hAnsi="Times New Roman"/>
                <w:b w:val="0"/>
                <w:sz w:val="24"/>
              </w:rPr>
            </w:pPr>
            <w:r w:rsidRPr="00E66780">
              <w:rPr>
                <w:rFonts w:ascii="Times New Roman" w:eastAsia="Calibri" w:hAnsi="Times New Roman" w:cs="Times New Roman"/>
                <w:sz w:val="24"/>
                <w:szCs w:val="24"/>
              </w:rPr>
              <w:t>Faaliyetler</w:t>
            </w:r>
          </w:p>
        </w:tc>
        <w:tc>
          <w:tcPr>
            <w:tcW w:w="1985" w:type="dxa"/>
            <w:gridSpan w:val="3"/>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Sorumlu Kurum</w:t>
            </w:r>
          </w:p>
        </w:tc>
        <w:tc>
          <w:tcPr>
            <w:tcW w:w="1843" w:type="dxa"/>
            <w:shd w:val="clear" w:color="auto" w:fill="FFFFFF" w:themeFill="background1"/>
          </w:tcPr>
          <w:p w:rsidR="00E71A24" w:rsidRPr="00E66780" w:rsidRDefault="00E71A24" w:rsidP="00E71A2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İlgili Kurum</w:t>
            </w:r>
          </w:p>
        </w:tc>
        <w:tc>
          <w:tcPr>
            <w:tcW w:w="1417" w:type="dxa"/>
            <w:gridSpan w:val="2"/>
            <w:shd w:val="clear" w:color="auto" w:fill="FFFFFF" w:themeFill="background1"/>
          </w:tcPr>
          <w:p w:rsidR="00E71A24" w:rsidRPr="00E66780" w:rsidRDefault="00E71A24" w:rsidP="00E71A2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Süre</w:t>
            </w:r>
          </w:p>
        </w:tc>
        <w:tc>
          <w:tcPr>
            <w:tcW w:w="1725" w:type="dxa"/>
            <w:shd w:val="clear" w:color="auto" w:fill="FFFFFF" w:themeFill="background1"/>
          </w:tcPr>
          <w:p w:rsidR="00E71A24" w:rsidRPr="00E66780" w:rsidRDefault="00E71A24" w:rsidP="00E71A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 xml:space="preserve">Performans </w:t>
            </w:r>
          </w:p>
          <w:p w:rsidR="00E71A24" w:rsidRPr="00E66780" w:rsidRDefault="00E71A24" w:rsidP="00E71A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 xml:space="preserve">Göstergeleri </w:t>
            </w:r>
          </w:p>
          <w:p w:rsidR="00E71A24" w:rsidRPr="00E66780" w:rsidRDefault="00E71A24" w:rsidP="00E71A2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5103" w:type="dxa"/>
            <w:shd w:val="clear" w:color="auto" w:fill="FFFFFF" w:themeFill="background1"/>
          </w:tcPr>
          <w:p w:rsidR="00E71A24" w:rsidRPr="00E66780" w:rsidRDefault="00E71A24" w:rsidP="00E71A2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Açıklama</w:t>
            </w:r>
          </w:p>
        </w:tc>
      </w:tr>
      <w:tr w:rsidR="00E71A24" w:rsidRPr="00E66780" w:rsidTr="003177E2">
        <w:trPr>
          <w:trHeight w:val="165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E66780" w:rsidRDefault="00E71A24" w:rsidP="00E71A24">
            <w:pPr>
              <w:suppressAutoHyphens/>
              <w:spacing w:before="120" w:after="120"/>
              <w:rPr>
                <w:rFonts w:ascii="Times New Roman" w:hAnsi="Times New Roman"/>
                <w:b w:val="0"/>
                <w:sz w:val="24"/>
              </w:rPr>
            </w:pPr>
            <w:r w:rsidRPr="00E66780">
              <w:rPr>
                <w:rFonts w:ascii="Times New Roman" w:eastAsia="Calibri" w:hAnsi="Times New Roman" w:cs="Times New Roman"/>
                <w:sz w:val="24"/>
                <w:szCs w:val="24"/>
                <w:lang w:eastAsia="ar-SA"/>
              </w:rPr>
              <w:t xml:space="preserve">1.1. </w:t>
            </w:r>
            <w:r>
              <w:rPr>
                <w:rFonts w:ascii="Times New Roman" w:eastAsia="Calibri" w:hAnsi="Times New Roman" w:cs="Times New Roman"/>
                <w:sz w:val="24"/>
                <w:szCs w:val="24"/>
                <w:lang w:eastAsia="ar-SA"/>
              </w:rPr>
              <w:t>K</w:t>
            </w:r>
            <w:r w:rsidRPr="00E66780">
              <w:rPr>
                <w:rFonts w:ascii="Times New Roman" w:eastAsia="Calibri" w:hAnsi="Times New Roman" w:cs="Times New Roman"/>
                <w:sz w:val="24"/>
                <w:szCs w:val="24"/>
                <w:lang w:eastAsia="ar-SA"/>
              </w:rPr>
              <w:t xml:space="preserve">arar alma süreçlerinde kadın temsilinin artırılması amacıyla tüm ulusal mevzuat gözden geçirilecektir. </w:t>
            </w:r>
          </w:p>
        </w:tc>
        <w:tc>
          <w:tcPr>
            <w:tcW w:w="1985" w:type="dxa"/>
            <w:gridSpan w:val="3"/>
            <w:shd w:val="clear" w:color="auto" w:fill="FFFFFF" w:themeFill="background1"/>
          </w:tcPr>
          <w:p w:rsidR="00E71A24" w:rsidRPr="00E66780" w:rsidRDefault="00385E19" w:rsidP="004809AD">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tc>
        <w:tc>
          <w:tcPr>
            <w:tcW w:w="1843" w:type="dxa"/>
            <w:shd w:val="clear" w:color="auto" w:fill="FFFFFF" w:themeFill="background1"/>
          </w:tcPr>
          <w:p w:rsidR="00E71A24" w:rsidRPr="00E66780" w:rsidRDefault="00E71A24" w:rsidP="00E71A24">
            <w:pPr>
              <w:suppressAutoHyphens/>
              <w:spacing w:after="100"/>
              <w:ind w:hanging="5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TBMM KEFEK,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Adalet Bakanlığı,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İçişleri Bakanlığı,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Milli Savunma Bakanlığı,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Türkiye Belediyeler Birliği,</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Üniversiteler,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Meslek Kuruluşları.</w:t>
            </w:r>
          </w:p>
        </w:tc>
        <w:tc>
          <w:tcPr>
            <w:tcW w:w="1417" w:type="dxa"/>
            <w:gridSpan w:val="2"/>
            <w:shd w:val="clear" w:color="auto" w:fill="FFFFFF" w:themeFill="background1"/>
          </w:tcPr>
          <w:p w:rsidR="00E71A24" w:rsidRPr="00E66780" w:rsidRDefault="00E71A24" w:rsidP="00E71A24">
            <w:pPr>
              <w:suppressAutoHyphens/>
              <w:spacing w:before="120" w:after="120"/>
              <w:ind w:left="4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201</w:t>
            </w:r>
            <w:r>
              <w:rPr>
                <w:rFonts w:ascii="Times New Roman" w:eastAsia="Calibri" w:hAnsi="Times New Roman" w:cs="Times New Roman"/>
                <w:sz w:val="24"/>
                <w:szCs w:val="24"/>
                <w:lang w:eastAsia="ar-SA"/>
              </w:rPr>
              <w:t>9</w:t>
            </w:r>
            <w:r w:rsidRPr="00E66780">
              <w:rPr>
                <w:rFonts w:ascii="Times New Roman" w:eastAsia="Calibri" w:hAnsi="Times New Roman" w:cs="Times New Roman"/>
                <w:sz w:val="24"/>
                <w:szCs w:val="24"/>
                <w:lang w:eastAsia="ar-SA"/>
              </w:rPr>
              <w:t>-20</w:t>
            </w:r>
            <w:r>
              <w:rPr>
                <w:rFonts w:ascii="Times New Roman" w:eastAsia="Calibri" w:hAnsi="Times New Roman" w:cs="Times New Roman"/>
                <w:sz w:val="24"/>
                <w:szCs w:val="24"/>
                <w:lang w:eastAsia="ar-SA"/>
              </w:rPr>
              <w:t>20</w:t>
            </w:r>
          </w:p>
        </w:tc>
        <w:tc>
          <w:tcPr>
            <w:tcW w:w="1725" w:type="dxa"/>
            <w:shd w:val="clear" w:color="auto" w:fill="FFFFFF" w:themeFill="background1"/>
          </w:tcPr>
          <w:p w:rsidR="00E71A24" w:rsidRPr="00E66780" w:rsidRDefault="00E71A24" w:rsidP="00E71A24">
            <w:pPr>
              <w:suppressAutoHyphens/>
              <w:spacing w:before="120" w:after="120"/>
              <w:ind w:left="17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Pr="00E66780">
              <w:rPr>
                <w:rFonts w:ascii="Times New Roman" w:eastAsia="Calibri" w:hAnsi="Times New Roman" w:cs="Times New Roman"/>
                <w:sz w:val="24"/>
                <w:szCs w:val="24"/>
                <w:lang w:eastAsia="ar-SA"/>
              </w:rPr>
              <w:t>Taranan Mevzuat Sayısı</w:t>
            </w:r>
          </w:p>
        </w:tc>
        <w:tc>
          <w:tcPr>
            <w:tcW w:w="5103" w:type="dxa"/>
            <w:shd w:val="clear" w:color="auto" w:fill="FFFFFF" w:themeFill="background1"/>
          </w:tcPr>
          <w:p w:rsidR="00E71A24" w:rsidRPr="00E66780" w:rsidRDefault="0033643E" w:rsidP="00A60B63">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color w:val="FF0000"/>
                <w:sz w:val="24"/>
                <w:szCs w:val="24"/>
                <w:lang w:eastAsia="ar-SA"/>
              </w:rPr>
              <w:t xml:space="preserve"> </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 xml:space="preserve"> koordinasyonunda, ilgili kurum ve kuruluşların temsilcilerinin yer alacağı bir mevzuat çalışma grubu kurula</w:t>
            </w:r>
            <w:r w:rsidR="00E71A24">
              <w:rPr>
                <w:rFonts w:ascii="Times New Roman" w:eastAsia="Calibri" w:hAnsi="Times New Roman" w:cs="Times New Roman"/>
                <w:sz w:val="24"/>
                <w:szCs w:val="24"/>
                <w:lang w:eastAsia="ar-SA"/>
              </w:rPr>
              <w:t xml:space="preserve">rak, </w:t>
            </w:r>
            <w:r w:rsidR="00E71A24" w:rsidRPr="00E66780">
              <w:rPr>
                <w:rFonts w:ascii="Times New Roman" w:eastAsia="Calibri" w:hAnsi="Times New Roman" w:cs="Times New Roman"/>
                <w:sz w:val="24"/>
                <w:szCs w:val="24"/>
                <w:lang w:eastAsia="ar-SA"/>
              </w:rPr>
              <w:t>taraf olunan uluslararası sözleşmeler ve belgeler</w:t>
            </w:r>
            <w:r w:rsidR="00E71A24">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göz önünde bulundurularak başta Anayasa olmak üzere</w:t>
            </w:r>
            <w:r w:rsidR="00E71A24">
              <w:rPr>
                <w:rFonts w:ascii="Times New Roman" w:eastAsia="Calibri" w:hAnsi="Times New Roman" w:cs="Times New Roman"/>
                <w:sz w:val="24"/>
                <w:szCs w:val="24"/>
                <w:lang w:eastAsia="ar-SA"/>
              </w:rPr>
              <w:t xml:space="preserve"> ilgili </w:t>
            </w:r>
            <w:r w:rsidR="00E71A24" w:rsidRPr="00E66780">
              <w:rPr>
                <w:rFonts w:ascii="Times New Roman" w:eastAsia="Calibri" w:hAnsi="Times New Roman" w:cs="Times New Roman"/>
                <w:sz w:val="24"/>
                <w:szCs w:val="24"/>
                <w:lang w:eastAsia="ar-SA"/>
              </w:rPr>
              <w:t>tüm yasal mevzuat</w:t>
            </w:r>
            <w:r w:rsidR="00E71A24">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“kadınların temsilinin artırılması” perspektifinden gözden geçir</w:t>
            </w:r>
            <w:r w:rsidR="00A60B63">
              <w:rPr>
                <w:rFonts w:ascii="Times New Roman" w:eastAsia="Calibri" w:hAnsi="Times New Roman" w:cs="Times New Roman"/>
                <w:sz w:val="24"/>
                <w:szCs w:val="24"/>
                <w:lang w:eastAsia="ar-SA"/>
              </w:rPr>
              <w:t>il</w:t>
            </w:r>
            <w:r w:rsidR="00E71A24" w:rsidRPr="00E66780">
              <w:rPr>
                <w:rFonts w:ascii="Times New Roman" w:eastAsia="Calibri" w:hAnsi="Times New Roman" w:cs="Times New Roman"/>
                <w:sz w:val="24"/>
                <w:szCs w:val="24"/>
                <w:lang w:eastAsia="ar-SA"/>
              </w:rPr>
              <w:t xml:space="preserve">ecektir. </w:t>
            </w:r>
          </w:p>
        </w:tc>
      </w:tr>
      <w:tr w:rsidR="000009C2" w:rsidRPr="00E66780" w:rsidTr="000009C2">
        <w:trPr>
          <w:trHeight w:val="1650"/>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 xml:space="preserve">YÜRÜTÜLEN ÇALIŞMALAR: </w:t>
            </w:r>
          </w:p>
          <w:p w:rsidR="000009C2" w:rsidRDefault="000009C2" w:rsidP="00A60B63">
            <w:pPr>
              <w:suppressAutoHyphens/>
              <w:spacing w:before="120" w:after="120"/>
              <w:ind w:left="35"/>
              <w:jc w:val="both"/>
              <w:rPr>
                <w:rFonts w:ascii="Times New Roman" w:eastAsia="Calibri" w:hAnsi="Times New Roman" w:cs="Times New Roman"/>
                <w:color w:val="FF0000"/>
                <w:sz w:val="24"/>
                <w:szCs w:val="24"/>
                <w:lang w:eastAsia="ar-SA"/>
              </w:rPr>
            </w:pPr>
          </w:p>
        </w:tc>
      </w:tr>
      <w:tr w:rsidR="00E71A24" w:rsidRPr="00E66780" w:rsidTr="003177E2">
        <w:trPr>
          <w:trHeight w:val="1974"/>
        </w:trPr>
        <w:tc>
          <w:tcPr>
            <w:cnfStyle w:val="001000000000" w:firstRow="0" w:lastRow="0" w:firstColumn="1" w:lastColumn="0" w:oddVBand="0" w:evenVBand="0" w:oddHBand="0" w:evenHBand="0" w:firstRowFirstColumn="0" w:firstRowLastColumn="0" w:lastRowFirstColumn="0" w:lastRowLastColumn="0"/>
            <w:tcW w:w="2376" w:type="dxa"/>
            <w:tcBorders>
              <w:bottom w:val="single" w:sz="8" w:space="0" w:color="C0504D" w:themeColor="accent2"/>
            </w:tcBorders>
            <w:shd w:val="clear" w:color="auto" w:fill="FFFFFF" w:themeFill="background1"/>
          </w:tcPr>
          <w:p w:rsidR="00E71A24" w:rsidRPr="00E66780" w:rsidRDefault="00E71A24" w:rsidP="00E71A24">
            <w:pPr>
              <w:suppressAutoHyphens/>
              <w:spacing w:before="120" w:after="120"/>
              <w:ind w:left="22"/>
              <w:rPr>
                <w:rFonts w:ascii="Times New Roman" w:hAnsi="Times New Roman"/>
                <w:b w:val="0"/>
                <w:sz w:val="24"/>
              </w:rPr>
            </w:pPr>
            <w:r w:rsidRPr="00E66780">
              <w:rPr>
                <w:rFonts w:ascii="Times New Roman" w:eastAsia="Calibri" w:hAnsi="Times New Roman" w:cs="Times New Roman"/>
                <w:sz w:val="24"/>
                <w:szCs w:val="24"/>
                <w:lang w:eastAsia="ar-SA"/>
              </w:rPr>
              <w:t>1.2. Kadınların karar alma mekanizmalarında temsilini güçlendirmek amacıyla mevzuat düzenlemelerine yönelik kanun tasarısı taslakları hazırlanacaktır.</w:t>
            </w:r>
          </w:p>
        </w:tc>
        <w:tc>
          <w:tcPr>
            <w:tcW w:w="1985" w:type="dxa"/>
            <w:gridSpan w:val="3"/>
            <w:tcBorders>
              <w:bottom w:val="single" w:sz="8" w:space="0" w:color="C0504D" w:themeColor="accent2"/>
            </w:tcBorders>
            <w:shd w:val="clear" w:color="auto" w:fill="FFFFFF" w:themeFill="background1"/>
          </w:tcPr>
          <w:p w:rsidR="00E71A24" w:rsidRPr="00E66780" w:rsidRDefault="00E71A24" w:rsidP="00E71A24">
            <w:pPr>
              <w:suppressAutoHyphens/>
              <w:spacing w:before="120" w:after="120"/>
              <w:ind w:left="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Adalet Bakanlığı</w:t>
            </w:r>
            <w:r w:rsidR="00A0269A">
              <w:rPr>
                <w:rFonts w:ascii="Times New Roman" w:eastAsia="Calibri" w:hAnsi="Times New Roman" w:cs="Times New Roman"/>
                <w:sz w:val="24"/>
                <w:szCs w:val="24"/>
                <w:lang w:eastAsia="ar-SA"/>
              </w:rPr>
              <w:t>,</w:t>
            </w:r>
          </w:p>
          <w:p w:rsidR="00263A02" w:rsidRPr="0071563A" w:rsidRDefault="00385E19" w:rsidP="00263A02">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4"/>
                <w:szCs w:val="24"/>
                <w:lang w:eastAsia="ar-SA"/>
              </w:rPr>
            </w:pPr>
            <w:r>
              <w:rPr>
                <w:rFonts w:ascii="Times New Roman" w:eastAsia="Calibri" w:hAnsi="Times New Roman" w:cs="Times New Roman"/>
                <w:color w:val="FF0000"/>
                <w:sz w:val="24"/>
                <w:szCs w:val="24"/>
                <w:lang w:eastAsia="ar-SA"/>
              </w:rPr>
              <w:t>Çevre,</w:t>
            </w:r>
            <w:r w:rsidR="00263A02" w:rsidRPr="0071563A">
              <w:rPr>
                <w:rFonts w:ascii="Times New Roman" w:eastAsia="Calibri" w:hAnsi="Times New Roman" w:cs="Times New Roman"/>
                <w:color w:val="FF0000"/>
                <w:sz w:val="24"/>
                <w:szCs w:val="24"/>
                <w:lang w:eastAsia="ar-SA"/>
              </w:rPr>
              <w:t xml:space="preserve"> Şehircilik</w:t>
            </w:r>
            <w:r>
              <w:rPr>
                <w:rFonts w:ascii="Times New Roman" w:eastAsia="Calibri" w:hAnsi="Times New Roman" w:cs="Times New Roman"/>
                <w:color w:val="FF0000"/>
                <w:sz w:val="24"/>
                <w:szCs w:val="24"/>
                <w:lang w:eastAsia="ar-SA"/>
              </w:rPr>
              <w:t xml:space="preserve"> ve İklim</w:t>
            </w:r>
            <w:r w:rsidR="00263A02" w:rsidRPr="0071563A">
              <w:rPr>
                <w:rFonts w:ascii="Times New Roman" w:eastAsia="Calibri" w:hAnsi="Times New Roman" w:cs="Times New Roman"/>
                <w:color w:val="FF0000"/>
                <w:sz w:val="24"/>
                <w:szCs w:val="24"/>
                <w:lang w:eastAsia="ar-SA"/>
              </w:rPr>
              <w:t xml:space="preserve"> </w:t>
            </w:r>
            <w:r w:rsidR="00C74BD6">
              <w:rPr>
                <w:rFonts w:ascii="Times New Roman" w:eastAsia="Calibri" w:hAnsi="Times New Roman" w:cs="Times New Roman"/>
                <w:color w:val="FF0000"/>
                <w:sz w:val="24"/>
                <w:szCs w:val="24"/>
                <w:lang w:eastAsia="ar-SA"/>
              </w:rPr>
              <w:t xml:space="preserve">Değişikliği </w:t>
            </w:r>
            <w:r w:rsidR="00263A02" w:rsidRPr="0071563A">
              <w:rPr>
                <w:rFonts w:ascii="Times New Roman" w:eastAsia="Calibri" w:hAnsi="Times New Roman" w:cs="Times New Roman"/>
                <w:color w:val="FF0000"/>
                <w:sz w:val="24"/>
                <w:szCs w:val="24"/>
                <w:lang w:eastAsia="ar-SA"/>
              </w:rPr>
              <w:t>Bakanlığı</w:t>
            </w:r>
          </w:p>
          <w:p w:rsidR="00263A02" w:rsidRPr="00E66780" w:rsidRDefault="00263A02" w:rsidP="00263A02">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71563A">
              <w:rPr>
                <w:rFonts w:ascii="Times New Roman" w:eastAsia="Calibri" w:hAnsi="Times New Roman" w:cs="Times New Roman"/>
                <w:color w:val="FF0000"/>
                <w:sz w:val="24"/>
                <w:szCs w:val="24"/>
                <w:lang w:eastAsia="ar-SA"/>
              </w:rPr>
              <w:t>(Yerel Yönetimler Genel Müdürlüğü)</w:t>
            </w:r>
          </w:p>
        </w:tc>
        <w:tc>
          <w:tcPr>
            <w:tcW w:w="1843" w:type="dxa"/>
            <w:tcBorders>
              <w:bottom w:val="single" w:sz="8" w:space="0" w:color="C0504D" w:themeColor="accent2"/>
            </w:tcBorders>
            <w:shd w:val="clear" w:color="auto" w:fill="FFFFFF" w:themeFill="background1"/>
          </w:tcPr>
          <w:p w:rsidR="00E71A24" w:rsidRPr="00E66780" w:rsidRDefault="00E71A24" w:rsidP="00E71A24">
            <w:pPr>
              <w:suppressAutoHyphens/>
              <w:spacing w:after="100"/>
              <w:ind w:left="-5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TBMM KEFEK,</w:t>
            </w:r>
          </w:p>
          <w:p w:rsidR="00E71A24" w:rsidRPr="00E66780" w:rsidRDefault="00385E19" w:rsidP="00E71A24">
            <w:pPr>
              <w:suppressAutoHyphens/>
              <w:spacing w:after="100"/>
              <w:ind w:left="-5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A0269A">
              <w:rPr>
                <w:rFonts w:ascii="Times New Roman" w:eastAsia="Calibri" w:hAnsi="Times New Roman" w:cs="Times New Roman"/>
                <w:color w:val="FF0000"/>
                <w:sz w:val="24"/>
                <w:szCs w:val="24"/>
                <w:lang w:eastAsia="ar-SA"/>
              </w:rPr>
              <w:t xml:space="preserve"> </w:t>
            </w:r>
            <w:r w:rsidR="004A255C" w:rsidRPr="00A0269A">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Üniversiteler,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Türkiye Belediyeler Birliği,</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Yüksek Seçim Kurulu,</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Siyasi Partiler.</w:t>
            </w:r>
          </w:p>
        </w:tc>
        <w:tc>
          <w:tcPr>
            <w:tcW w:w="1417" w:type="dxa"/>
            <w:gridSpan w:val="2"/>
            <w:tcBorders>
              <w:bottom w:val="single" w:sz="8" w:space="0" w:color="C0504D" w:themeColor="accent2"/>
            </w:tcBorders>
            <w:shd w:val="clear" w:color="auto" w:fill="FFFFFF" w:themeFill="background1"/>
          </w:tcPr>
          <w:p w:rsidR="00E71A24" w:rsidRPr="00E66780" w:rsidRDefault="00E71A24" w:rsidP="00E71A24">
            <w:pPr>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20</w:t>
            </w:r>
            <w:r>
              <w:rPr>
                <w:rFonts w:ascii="Times New Roman" w:eastAsia="Calibri" w:hAnsi="Times New Roman" w:cs="Times New Roman"/>
                <w:sz w:val="24"/>
                <w:szCs w:val="24"/>
                <w:lang w:eastAsia="ar-SA"/>
              </w:rPr>
              <w:t>20</w:t>
            </w:r>
            <w:r w:rsidRPr="00E66780">
              <w:rPr>
                <w:rFonts w:ascii="Times New Roman" w:eastAsia="Calibri" w:hAnsi="Times New Roman" w:cs="Times New Roman"/>
                <w:sz w:val="24"/>
                <w:szCs w:val="24"/>
                <w:lang w:eastAsia="ar-SA"/>
              </w:rPr>
              <w:t>-2022</w:t>
            </w:r>
          </w:p>
        </w:tc>
        <w:tc>
          <w:tcPr>
            <w:tcW w:w="1725" w:type="dxa"/>
            <w:tcBorders>
              <w:bottom w:val="single" w:sz="8" w:space="0" w:color="C0504D" w:themeColor="accent2"/>
            </w:tcBorders>
            <w:shd w:val="clear" w:color="auto" w:fill="FFFFFF" w:themeFill="background1"/>
          </w:tcPr>
          <w:p w:rsidR="00E71A24" w:rsidRPr="00E66780" w:rsidRDefault="00E71A24" w:rsidP="00E71A24">
            <w:pPr>
              <w:suppressAutoHyphens/>
              <w:spacing w:before="120" w:after="120"/>
              <w:ind w:left="3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E66780">
              <w:rPr>
                <w:rFonts w:ascii="Times New Roman" w:eastAsia="Calibri" w:hAnsi="Times New Roman" w:cs="Times New Roman"/>
                <w:sz w:val="24"/>
                <w:szCs w:val="24"/>
                <w:lang w:eastAsia="ar-SA"/>
              </w:rPr>
              <w:t>Hazırlanan Tasarı Sayısı</w:t>
            </w:r>
          </w:p>
        </w:tc>
        <w:tc>
          <w:tcPr>
            <w:tcW w:w="5103" w:type="dxa"/>
            <w:tcBorders>
              <w:bottom w:val="single" w:sz="8" w:space="0" w:color="C0504D" w:themeColor="accent2"/>
            </w:tcBorders>
            <w:shd w:val="clear" w:color="auto" w:fill="FFFFFF" w:themeFill="background1"/>
          </w:tcPr>
          <w:p w:rsidR="00E71A24" w:rsidRPr="00D95546" w:rsidRDefault="00E71A24" w:rsidP="00F90D95">
            <w:pPr>
              <w:suppressAutoHyphens/>
              <w:spacing w:before="120" w:after="120"/>
              <w:ind w:left="1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Faaliyet 1.1</w:t>
            </w:r>
            <w:r w:rsidRPr="00E66780">
              <w:rPr>
                <w:rFonts w:ascii="Times New Roman" w:eastAsia="Calibri" w:hAnsi="Times New Roman" w:cs="Times New Roman"/>
                <w:sz w:val="24"/>
                <w:szCs w:val="24"/>
                <w:lang w:eastAsia="ar-SA"/>
              </w:rPr>
              <w:t xml:space="preserve"> çerçevesinde yapılan tarama </w:t>
            </w:r>
            <w:r>
              <w:rPr>
                <w:rFonts w:ascii="Times New Roman" w:eastAsia="Calibri" w:hAnsi="Times New Roman" w:cs="Times New Roman"/>
                <w:sz w:val="24"/>
                <w:szCs w:val="24"/>
                <w:lang w:eastAsia="ar-SA"/>
              </w:rPr>
              <w:t xml:space="preserve">sonuçları dikkate alınarak </w:t>
            </w:r>
            <w:r w:rsidRPr="00E66780">
              <w:rPr>
                <w:rFonts w:ascii="Times New Roman" w:eastAsia="Calibri" w:hAnsi="Times New Roman" w:cs="Times New Roman"/>
                <w:sz w:val="24"/>
                <w:szCs w:val="24"/>
                <w:lang w:eastAsia="ar-SA"/>
              </w:rPr>
              <w:t xml:space="preserve">ulusal ve yerel siyasette kadın temsilinin </w:t>
            </w:r>
            <w:r>
              <w:rPr>
                <w:rFonts w:ascii="Times New Roman" w:eastAsia="Calibri" w:hAnsi="Times New Roman" w:cs="Times New Roman"/>
                <w:sz w:val="24"/>
                <w:szCs w:val="24"/>
                <w:lang w:eastAsia="ar-SA"/>
              </w:rPr>
              <w:t xml:space="preserve">artırılması amacıyla </w:t>
            </w:r>
            <w:r w:rsidR="00F90D95">
              <w:rPr>
                <w:rFonts w:ascii="Times New Roman" w:eastAsia="Calibri" w:hAnsi="Times New Roman" w:cs="Times New Roman"/>
                <w:sz w:val="24"/>
                <w:szCs w:val="24"/>
                <w:lang w:eastAsia="ar-SA"/>
              </w:rPr>
              <w:t xml:space="preserve">ilgili mevzuatın revize edilmesine </w:t>
            </w:r>
            <w:r w:rsidRPr="00E66780">
              <w:rPr>
                <w:rFonts w:ascii="Times New Roman" w:eastAsia="Calibri" w:hAnsi="Times New Roman" w:cs="Times New Roman"/>
                <w:sz w:val="24"/>
                <w:szCs w:val="24"/>
                <w:lang w:eastAsia="ar-SA"/>
              </w:rPr>
              <w:t>yönelik kanun tasarısı taslakları hazırlanacaktır.</w:t>
            </w:r>
          </w:p>
        </w:tc>
      </w:tr>
      <w:tr w:rsidR="000009C2" w:rsidRPr="00E66780" w:rsidTr="000009C2">
        <w:trPr>
          <w:trHeight w:val="1974"/>
        </w:trPr>
        <w:tc>
          <w:tcPr>
            <w:cnfStyle w:val="001000000000" w:firstRow="0" w:lastRow="0" w:firstColumn="1" w:lastColumn="0" w:oddVBand="0" w:evenVBand="0" w:oddHBand="0" w:evenHBand="0" w:firstRowFirstColumn="0" w:firstRowLastColumn="0" w:lastRowFirstColumn="0" w:lastRowLastColumn="0"/>
            <w:tcW w:w="14449" w:type="dxa"/>
            <w:gridSpan w:val="9"/>
            <w:tcBorders>
              <w:bottom w:val="single" w:sz="8" w:space="0" w:color="C0504D" w:themeColor="accent2"/>
            </w:tcBorders>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F90D95">
            <w:pPr>
              <w:suppressAutoHyphens/>
              <w:spacing w:before="120" w:after="120"/>
              <w:ind w:left="155"/>
              <w:jc w:val="both"/>
              <w:rPr>
                <w:rFonts w:ascii="Times New Roman" w:eastAsia="Calibri" w:hAnsi="Times New Roman" w:cs="Times New Roman"/>
                <w:sz w:val="24"/>
                <w:szCs w:val="24"/>
                <w:lang w:eastAsia="ar-SA"/>
              </w:rPr>
            </w:pPr>
          </w:p>
        </w:tc>
      </w:tr>
      <w:tr w:rsidR="00E71A24" w:rsidRPr="00E66780" w:rsidTr="003177E2">
        <w:trPr>
          <w:trHeight w:val="131"/>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A60B63" w:rsidRDefault="00E71A24" w:rsidP="00A60B63">
            <w:pPr>
              <w:suppressAutoHyphens/>
              <w:spacing w:before="120" w:after="120"/>
              <w:ind w:left="22"/>
              <w:rPr>
                <w:rFonts w:ascii="Times New Roman" w:hAnsi="Times New Roman"/>
                <w:b w:val="0"/>
                <w:sz w:val="24"/>
              </w:rPr>
            </w:pPr>
            <w:r w:rsidRPr="00A60B63">
              <w:rPr>
                <w:rFonts w:ascii="Times New Roman" w:eastAsia="Calibri" w:hAnsi="Times New Roman" w:cs="Times New Roman"/>
                <w:sz w:val="24"/>
                <w:szCs w:val="24"/>
                <w:lang w:eastAsia="ar-SA"/>
              </w:rPr>
              <w:lastRenderedPageBreak/>
              <w:t xml:space="preserve">1.3. Meslek </w:t>
            </w:r>
            <w:r w:rsidR="00A60B63">
              <w:rPr>
                <w:rFonts w:ascii="Times New Roman" w:eastAsia="Calibri" w:hAnsi="Times New Roman" w:cs="Times New Roman"/>
                <w:sz w:val="24"/>
                <w:szCs w:val="24"/>
                <w:lang w:eastAsia="ar-SA"/>
              </w:rPr>
              <w:t>kuruluşları</w:t>
            </w:r>
            <w:r w:rsidRPr="00A60B63">
              <w:rPr>
                <w:rFonts w:ascii="Times New Roman" w:eastAsia="Calibri" w:hAnsi="Times New Roman" w:cs="Times New Roman"/>
                <w:sz w:val="24"/>
                <w:szCs w:val="24"/>
                <w:lang w:eastAsia="ar-SA"/>
              </w:rPr>
              <w:t xml:space="preserve"> ve sendikaların üst düzey yönetsel organlarında kadın temsilinin artırılmasına yönelik mevzuatta değişiklik yapılmasına dair taslaklar hazırlanacaktır.</w:t>
            </w:r>
          </w:p>
        </w:tc>
        <w:tc>
          <w:tcPr>
            <w:tcW w:w="1985" w:type="dxa"/>
            <w:gridSpan w:val="3"/>
            <w:shd w:val="clear" w:color="auto" w:fill="FFFFFF" w:themeFill="background1"/>
          </w:tcPr>
          <w:p w:rsidR="00E71A24" w:rsidRPr="00A60B63" w:rsidRDefault="00E71A24" w:rsidP="00E71A24">
            <w:pPr>
              <w:suppressAutoHyphens/>
              <w:spacing w:before="120" w:after="120"/>
              <w:ind w:left="14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A60B63">
              <w:rPr>
                <w:rFonts w:ascii="Times New Roman" w:eastAsia="Calibri" w:hAnsi="Times New Roman" w:cs="Times New Roman"/>
                <w:sz w:val="24"/>
                <w:szCs w:val="24"/>
                <w:lang w:eastAsia="ar-SA"/>
              </w:rPr>
              <w:t>Adalet Bakanlığı</w:t>
            </w:r>
            <w:r w:rsidR="00A0269A">
              <w:rPr>
                <w:rFonts w:ascii="Times New Roman" w:eastAsia="Calibri" w:hAnsi="Times New Roman" w:cs="Times New Roman"/>
                <w:sz w:val="24"/>
                <w:szCs w:val="24"/>
                <w:lang w:eastAsia="ar-SA"/>
              </w:rPr>
              <w:t>,</w:t>
            </w:r>
          </w:p>
          <w:p w:rsidR="00E71A24" w:rsidRPr="00A60B63" w:rsidRDefault="00385E19" w:rsidP="00E71A24">
            <w:pPr>
              <w:suppressAutoHyphens/>
              <w:spacing w:before="120" w:after="120"/>
              <w:ind w:left="14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ÇSGB</w:t>
            </w:r>
          </w:p>
        </w:tc>
        <w:tc>
          <w:tcPr>
            <w:tcW w:w="1843" w:type="dxa"/>
            <w:shd w:val="clear" w:color="auto" w:fill="FFFFFF" w:themeFill="background1"/>
          </w:tcPr>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TBMM KEFEK,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w:t>
            </w:r>
          </w:p>
          <w:p w:rsidR="00E71A24" w:rsidRPr="00E66780" w:rsidRDefault="00385E19"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İçişleri Bakanlığı,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İşçi-İşveren Sendika ve Konfederasyonları,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Meslek </w:t>
            </w:r>
            <w:r w:rsidR="00A60B63">
              <w:rPr>
                <w:rFonts w:ascii="Times New Roman" w:eastAsia="Calibri" w:hAnsi="Times New Roman" w:cs="Times New Roman"/>
                <w:sz w:val="24"/>
                <w:szCs w:val="24"/>
                <w:lang w:eastAsia="ar-SA"/>
              </w:rPr>
              <w:t>Kuruluşları</w:t>
            </w:r>
            <w:r w:rsidRPr="00E66780">
              <w:rPr>
                <w:rFonts w:ascii="Times New Roman" w:eastAsia="Calibri" w:hAnsi="Times New Roman" w:cs="Times New Roman"/>
                <w:sz w:val="24"/>
                <w:szCs w:val="24"/>
                <w:lang w:eastAsia="ar-SA"/>
              </w:rPr>
              <w:t>,</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Üniversiteler,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c>
          <w:tcPr>
            <w:tcW w:w="1417" w:type="dxa"/>
            <w:gridSpan w:val="2"/>
            <w:shd w:val="clear" w:color="auto" w:fill="FFFFFF" w:themeFill="background1"/>
          </w:tcPr>
          <w:p w:rsidR="00E71A24" w:rsidRPr="00E66780" w:rsidRDefault="00E71A24" w:rsidP="00E71A24">
            <w:pPr>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2020-2022</w:t>
            </w:r>
          </w:p>
        </w:tc>
        <w:tc>
          <w:tcPr>
            <w:tcW w:w="1725" w:type="dxa"/>
            <w:shd w:val="clear" w:color="auto" w:fill="FFFFFF" w:themeFill="background1"/>
          </w:tcPr>
          <w:p w:rsidR="00E71A24" w:rsidRPr="00E66780" w:rsidRDefault="00E71A24" w:rsidP="00E71A24">
            <w:pPr>
              <w:suppressAutoHyphens/>
              <w:spacing w:before="120" w:after="120"/>
              <w:ind w:left="3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Pr="00E66780">
              <w:rPr>
                <w:rFonts w:ascii="Times New Roman" w:eastAsia="Calibri" w:hAnsi="Times New Roman" w:cs="Times New Roman"/>
                <w:sz w:val="24"/>
                <w:szCs w:val="24"/>
                <w:lang w:eastAsia="ar-SA"/>
              </w:rPr>
              <w:t>Hazırlanan Mevzuat Tasarısı Sayısı</w:t>
            </w:r>
          </w:p>
        </w:tc>
        <w:tc>
          <w:tcPr>
            <w:tcW w:w="5103" w:type="dxa"/>
            <w:shd w:val="clear" w:color="auto" w:fill="FFFFFF" w:themeFill="background1"/>
          </w:tcPr>
          <w:p w:rsidR="00E71A24" w:rsidRPr="00E66780" w:rsidRDefault="00E71A24" w:rsidP="00FB4143">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Faaliyet</w:t>
            </w:r>
            <w:r>
              <w:rPr>
                <w:rFonts w:ascii="Times New Roman" w:eastAsia="Calibri" w:hAnsi="Times New Roman" w:cs="Times New Roman"/>
                <w:sz w:val="24"/>
                <w:szCs w:val="24"/>
                <w:lang w:eastAsia="ar-SA"/>
              </w:rPr>
              <w:t xml:space="preserve"> </w:t>
            </w:r>
            <w:r w:rsidRPr="00E66780">
              <w:rPr>
                <w:rFonts w:ascii="Times New Roman" w:eastAsia="Calibri" w:hAnsi="Times New Roman" w:cs="Times New Roman"/>
                <w:sz w:val="24"/>
                <w:szCs w:val="24"/>
                <w:lang w:eastAsia="ar-SA"/>
              </w:rPr>
              <w:t xml:space="preserve">1.1 kapsamında </w:t>
            </w:r>
            <w:r w:rsidR="00FB4143">
              <w:rPr>
                <w:rFonts w:ascii="Times New Roman" w:eastAsia="Calibri" w:hAnsi="Times New Roman" w:cs="Times New Roman"/>
                <w:sz w:val="24"/>
                <w:szCs w:val="24"/>
                <w:lang w:eastAsia="ar-SA"/>
              </w:rPr>
              <w:t xml:space="preserve">yapılan tarama sonuçları dikkate alınarak, </w:t>
            </w:r>
            <w:r w:rsidRPr="00E66780">
              <w:rPr>
                <w:rFonts w:ascii="Times New Roman" w:eastAsia="Calibri" w:hAnsi="Times New Roman" w:cs="Times New Roman"/>
                <w:sz w:val="24"/>
                <w:szCs w:val="24"/>
                <w:lang w:eastAsia="ar-SA"/>
              </w:rPr>
              <w:t xml:space="preserve">meslek </w:t>
            </w:r>
            <w:r w:rsidR="00A60B63">
              <w:rPr>
                <w:rFonts w:ascii="Times New Roman" w:eastAsia="Calibri" w:hAnsi="Times New Roman" w:cs="Times New Roman"/>
                <w:sz w:val="24"/>
                <w:szCs w:val="24"/>
                <w:lang w:eastAsia="ar-SA"/>
              </w:rPr>
              <w:t>kuruluşları</w:t>
            </w:r>
            <w:r w:rsidRPr="00A60B63">
              <w:rPr>
                <w:rFonts w:ascii="Times New Roman" w:eastAsia="Calibri" w:hAnsi="Times New Roman" w:cs="Times New Roman"/>
                <w:sz w:val="24"/>
                <w:szCs w:val="24"/>
                <w:lang w:eastAsia="ar-SA"/>
              </w:rPr>
              <w:t xml:space="preserve"> </w:t>
            </w:r>
            <w:r w:rsidRPr="00E66780">
              <w:rPr>
                <w:rFonts w:ascii="Times New Roman" w:eastAsia="Calibri" w:hAnsi="Times New Roman" w:cs="Times New Roman"/>
                <w:sz w:val="24"/>
                <w:szCs w:val="24"/>
                <w:lang w:eastAsia="ar-SA"/>
              </w:rPr>
              <w:t>ve sendikalar</w:t>
            </w:r>
            <w:r w:rsidR="00FB4143">
              <w:rPr>
                <w:rFonts w:ascii="Times New Roman" w:eastAsia="Calibri" w:hAnsi="Times New Roman" w:cs="Times New Roman"/>
                <w:sz w:val="24"/>
                <w:szCs w:val="24"/>
                <w:lang w:eastAsia="ar-SA"/>
              </w:rPr>
              <w:t>da k</w:t>
            </w:r>
            <w:r w:rsidRPr="00E66780">
              <w:rPr>
                <w:rFonts w:ascii="Times New Roman" w:eastAsia="Calibri" w:hAnsi="Times New Roman" w:cs="Times New Roman"/>
                <w:sz w:val="24"/>
                <w:szCs w:val="24"/>
                <w:lang w:eastAsia="ar-SA"/>
              </w:rPr>
              <w:t xml:space="preserve">adın temsilinin artırılması amacıyla mevzuat değişikliği </w:t>
            </w:r>
            <w:r w:rsidRPr="00A60B63">
              <w:rPr>
                <w:rFonts w:ascii="Times New Roman" w:hAnsi="Times New Roman" w:cs="Times New Roman"/>
                <w:sz w:val="24"/>
                <w:szCs w:val="24"/>
              </w:rPr>
              <w:t>taslaklar</w:t>
            </w:r>
            <w:r w:rsidR="00F3412C" w:rsidRPr="00A60B63">
              <w:rPr>
                <w:rFonts w:ascii="Times New Roman" w:hAnsi="Times New Roman" w:cs="Times New Roman"/>
                <w:sz w:val="24"/>
                <w:szCs w:val="24"/>
              </w:rPr>
              <w:t>ı</w:t>
            </w:r>
            <w:r w:rsidRPr="00E66780">
              <w:rPr>
                <w:rFonts w:ascii="Times New Roman" w:eastAsia="Calibri" w:hAnsi="Times New Roman" w:cs="Times New Roman"/>
                <w:sz w:val="24"/>
                <w:szCs w:val="24"/>
                <w:lang w:eastAsia="ar-SA"/>
              </w:rPr>
              <w:t xml:space="preserve"> hazırlanacaktır.</w:t>
            </w:r>
          </w:p>
        </w:tc>
      </w:tr>
      <w:tr w:rsidR="000009C2" w:rsidRPr="00E66780" w:rsidTr="000009C2">
        <w:trPr>
          <w:trHeight w:val="131"/>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FB4143">
            <w:pPr>
              <w:suppressAutoHyphens/>
              <w:spacing w:before="120" w:after="120"/>
              <w:jc w:val="both"/>
              <w:rPr>
                <w:rFonts w:ascii="Times New Roman" w:eastAsia="Calibri" w:hAnsi="Times New Roman" w:cs="Times New Roman"/>
                <w:sz w:val="24"/>
                <w:szCs w:val="24"/>
                <w:lang w:eastAsia="ar-SA"/>
              </w:rPr>
            </w:pPr>
          </w:p>
          <w:p w:rsidR="000009C2" w:rsidRDefault="000009C2" w:rsidP="00FB4143">
            <w:pPr>
              <w:suppressAutoHyphens/>
              <w:spacing w:before="120" w:after="120"/>
              <w:jc w:val="both"/>
              <w:rPr>
                <w:rFonts w:ascii="Times New Roman" w:eastAsia="Calibri" w:hAnsi="Times New Roman" w:cs="Times New Roman"/>
                <w:sz w:val="24"/>
                <w:szCs w:val="24"/>
                <w:lang w:eastAsia="ar-SA"/>
              </w:rPr>
            </w:pPr>
          </w:p>
          <w:p w:rsidR="000009C2" w:rsidRPr="00E66780" w:rsidRDefault="000009C2" w:rsidP="00FB4143">
            <w:pPr>
              <w:suppressAutoHyphens/>
              <w:spacing w:before="120" w:after="120"/>
              <w:jc w:val="both"/>
              <w:rPr>
                <w:rFonts w:ascii="Times New Roman" w:eastAsia="Calibri" w:hAnsi="Times New Roman" w:cs="Times New Roman"/>
                <w:sz w:val="24"/>
                <w:szCs w:val="24"/>
                <w:lang w:eastAsia="ar-SA"/>
              </w:rPr>
            </w:pPr>
          </w:p>
        </w:tc>
      </w:tr>
      <w:tr w:rsidR="00E71A24" w:rsidRPr="00E66780" w:rsidTr="003177E2">
        <w:trPr>
          <w:trHeight w:val="1549"/>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E66780" w:rsidRDefault="00E71A24" w:rsidP="00E71A24">
            <w:pPr>
              <w:suppressAutoHyphens/>
              <w:spacing w:before="120" w:after="120"/>
              <w:ind w:left="22"/>
              <w:rPr>
                <w:rFonts w:ascii="Times New Roman" w:eastAsia="Calibri" w:hAnsi="Times New Roman" w:cs="Times New Roman"/>
                <w:sz w:val="24"/>
                <w:szCs w:val="24"/>
                <w:lang w:eastAsia="ar-SA"/>
              </w:rPr>
            </w:pPr>
            <w:r w:rsidRPr="00E66780">
              <w:rPr>
                <w:rFonts w:ascii="Times New Roman" w:eastAsia="Times New Roman" w:hAnsi="Times New Roman"/>
                <w:color w:val="000000"/>
                <w:sz w:val="24"/>
                <w:szCs w:val="24"/>
              </w:rPr>
              <w:t xml:space="preserve">1.4. Sermaye Piyasası Kurulu’nca yayınlanan “Kurumsal Yönetim İlkelerinin Belirlenmesine ve Uygulanmasına </w:t>
            </w:r>
            <w:r w:rsidRPr="00E66780">
              <w:rPr>
                <w:rFonts w:ascii="Times New Roman" w:eastAsia="Times New Roman" w:hAnsi="Times New Roman"/>
                <w:color w:val="000000"/>
                <w:sz w:val="24"/>
                <w:szCs w:val="24"/>
              </w:rPr>
              <w:lastRenderedPageBreak/>
              <w:t xml:space="preserve">İlişkin </w:t>
            </w:r>
            <w:proofErr w:type="spellStart"/>
            <w:r w:rsidRPr="00E66780">
              <w:rPr>
                <w:rFonts w:ascii="Times New Roman" w:eastAsia="Times New Roman" w:hAnsi="Times New Roman"/>
                <w:color w:val="000000"/>
                <w:sz w:val="24"/>
                <w:szCs w:val="24"/>
              </w:rPr>
              <w:t>Tebliğ”de</w:t>
            </w:r>
            <w:proofErr w:type="spellEnd"/>
            <w:r w:rsidRPr="00E66780">
              <w:rPr>
                <w:rFonts w:ascii="Times New Roman" w:eastAsia="Times New Roman" w:hAnsi="Times New Roman"/>
                <w:color w:val="000000"/>
                <w:sz w:val="24"/>
                <w:szCs w:val="24"/>
              </w:rPr>
              <w:t xml:space="preserve"> değişiklik yapılacaktır. </w:t>
            </w:r>
          </w:p>
        </w:tc>
        <w:tc>
          <w:tcPr>
            <w:tcW w:w="1985" w:type="dxa"/>
            <w:gridSpan w:val="3"/>
            <w:shd w:val="clear" w:color="auto" w:fill="FFFFFF" w:themeFill="background1"/>
          </w:tcPr>
          <w:p w:rsidR="00E71A24" w:rsidRPr="00E66780" w:rsidRDefault="00E71A24" w:rsidP="00E71A24">
            <w:pPr>
              <w:suppressAutoHyphens/>
              <w:spacing w:before="120" w:after="120"/>
              <w:ind w:left="14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hAnsi="Times New Roman"/>
                <w:sz w:val="24"/>
                <w:szCs w:val="24"/>
              </w:rPr>
              <w:lastRenderedPageBreak/>
              <w:t>SPK</w:t>
            </w:r>
          </w:p>
        </w:tc>
        <w:tc>
          <w:tcPr>
            <w:tcW w:w="1843" w:type="dxa"/>
            <w:shd w:val="clear" w:color="auto" w:fill="FFFFFF" w:themeFill="background1"/>
          </w:tcPr>
          <w:p w:rsidR="00E71A24" w:rsidRPr="00E66780" w:rsidRDefault="00385E19" w:rsidP="00E71A2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FF0000"/>
                <w:sz w:val="24"/>
                <w:szCs w:val="24"/>
              </w:rPr>
              <w:t>A</w:t>
            </w:r>
            <w:r w:rsidR="007C497D">
              <w:rPr>
                <w:rFonts w:ascii="Times New Roman" w:hAnsi="Times New Roman"/>
                <w:color w:val="FF0000"/>
                <w:sz w:val="24"/>
                <w:szCs w:val="24"/>
              </w:rPr>
              <w:t>SHB</w:t>
            </w:r>
            <w:r w:rsidR="00A0269A">
              <w:rPr>
                <w:rFonts w:ascii="Times New Roman" w:hAnsi="Times New Roman"/>
                <w:color w:val="FF0000"/>
                <w:sz w:val="24"/>
                <w:szCs w:val="24"/>
              </w:rPr>
              <w:t xml:space="preserve"> </w:t>
            </w:r>
            <w:r w:rsidR="004A255C">
              <w:rPr>
                <w:rFonts w:ascii="Times New Roman" w:hAnsi="Times New Roman"/>
                <w:sz w:val="24"/>
                <w:szCs w:val="24"/>
              </w:rPr>
              <w:t>(KSGM)</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c>
          <w:tcPr>
            <w:tcW w:w="1417" w:type="dxa"/>
            <w:gridSpan w:val="2"/>
            <w:shd w:val="clear" w:color="auto" w:fill="FFFFFF" w:themeFill="background1"/>
          </w:tcPr>
          <w:p w:rsidR="00E71A24" w:rsidRPr="00E66780" w:rsidRDefault="00E71A24" w:rsidP="00E71A24">
            <w:pPr>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hAnsi="Times New Roman"/>
                <w:sz w:val="24"/>
                <w:szCs w:val="24"/>
              </w:rPr>
              <w:t>20</w:t>
            </w:r>
            <w:r>
              <w:rPr>
                <w:rFonts w:ascii="Times New Roman" w:hAnsi="Times New Roman"/>
                <w:sz w:val="24"/>
                <w:szCs w:val="24"/>
              </w:rPr>
              <w:t>21</w:t>
            </w:r>
            <w:r w:rsidRPr="00E66780">
              <w:rPr>
                <w:rFonts w:ascii="Times New Roman" w:hAnsi="Times New Roman"/>
                <w:sz w:val="24"/>
                <w:szCs w:val="24"/>
              </w:rPr>
              <w:t>-20</w:t>
            </w:r>
            <w:r>
              <w:rPr>
                <w:rFonts w:ascii="Times New Roman" w:hAnsi="Times New Roman"/>
                <w:sz w:val="24"/>
                <w:szCs w:val="24"/>
              </w:rPr>
              <w:t>22</w:t>
            </w:r>
          </w:p>
        </w:tc>
        <w:tc>
          <w:tcPr>
            <w:tcW w:w="1725" w:type="dxa"/>
            <w:shd w:val="clear" w:color="auto" w:fill="FFFFFF" w:themeFill="background1"/>
          </w:tcPr>
          <w:p w:rsidR="00E71A24" w:rsidRPr="00E66780" w:rsidRDefault="00E71A24" w:rsidP="00E71A24">
            <w:pPr>
              <w:suppressAutoHyphens/>
              <w:spacing w:before="120" w:after="120"/>
              <w:ind w:left="3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hAnsi="Times New Roman"/>
                <w:sz w:val="24"/>
                <w:szCs w:val="24"/>
              </w:rPr>
              <w:t>-Mevzuatta gerçekleştirilen değişiklik</w:t>
            </w:r>
          </w:p>
        </w:tc>
        <w:tc>
          <w:tcPr>
            <w:tcW w:w="5103" w:type="dxa"/>
            <w:shd w:val="clear" w:color="auto" w:fill="FFFFFF" w:themeFill="background1"/>
          </w:tcPr>
          <w:p w:rsidR="00E71A24" w:rsidRPr="00E66780" w:rsidRDefault="00E71A24" w:rsidP="00FB4143">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3F1CF0">
              <w:rPr>
                <w:rFonts w:ascii="Times New Roman" w:hAnsi="Times New Roman"/>
                <w:sz w:val="24"/>
                <w:szCs w:val="24"/>
              </w:rPr>
              <w:t xml:space="preserve">Söz konusu </w:t>
            </w:r>
            <w:r>
              <w:rPr>
                <w:rFonts w:ascii="Times New Roman" w:hAnsi="Times New Roman"/>
                <w:sz w:val="24"/>
                <w:szCs w:val="24"/>
              </w:rPr>
              <w:t xml:space="preserve">tebliğ çerçevesinde </w:t>
            </w:r>
            <w:r w:rsidRPr="003F1CF0">
              <w:rPr>
                <w:rFonts w:ascii="Times New Roman" w:hAnsi="Times New Roman"/>
                <w:sz w:val="24"/>
                <w:szCs w:val="24"/>
              </w:rPr>
              <w:t>“Yönetim kurulunda en az bir kadın üye bulunur.” ilkesinin zorunlu hale getirilmesine yönelik çalışmalar gerçekleştirilecektir.</w:t>
            </w:r>
            <w:r w:rsidRPr="00A60B63">
              <w:rPr>
                <w:rFonts w:ascii="Times New Roman" w:hAnsi="Times New Roman"/>
                <w:sz w:val="24"/>
                <w:szCs w:val="24"/>
              </w:rPr>
              <w:t xml:space="preserve">   </w:t>
            </w:r>
          </w:p>
        </w:tc>
      </w:tr>
      <w:tr w:rsidR="000009C2" w:rsidRPr="00E66780" w:rsidTr="000009C2">
        <w:trPr>
          <w:trHeight w:val="1549"/>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FB4143">
            <w:pPr>
              <w:suppressAutoHyphens/>
              <w:spacing w:before="120" w:after="120"/>
              <w:jc w:val="both"/>
              <w:rPr>
                <w:rFonts w:ascii="Times New Roman" w:hAnsi="Times New Roman"/>
                <w:sz w:val="24"/>
                <w:szCs w:val="24"/>
              </w:rPr>
            </w:pPr>
          </w:p>
          <w:p w:rsidR="000009C2" w:rsidRDefault="000009C2" w:rsidP="00FB4143">
            <w:pPr>
              <w:suppressAutoHyphens/>
              <w:spacing w:before="120" w:after="120"/>
              <w:jc w:val="both"/>
              <w:rPr>
                <w:rFonts w:ascii="Times New Roman" w:hAnsi="Times New Roman"/>
                <w:sz w:val="24"/>
                <w:szCs w:val="24"/>
              </w:rPr>
            </w:pPr>
          </w:p>
          <w:p w:rsidR="000009C2" w:rsidRDefault="000009C2" w:rsidP="00FB4143">
            <w:pPr>
              <w:suppressAutoHyphens/>
              <w:spacing w:before="120" w:after="120"/>
              <w:jc w:val="both"/>
              <w:rPr>
                <w:rFonts w:ascii="Times New Roman" w:hAnsi="Times New Roman"/>
                <w:sz w:val="24"/>
                <w:szCs w:val="24"/>
              </w:rPr>
            </w:pPr>
          </w:p>
          <w:p w:rsidR="000009C2" w:rsidRPr="003F1CF0" w:rsidRDefault="000009C2" w:rsidP="00FB4143">
            <w:pPr>
              <w:suppressAutoHyphens/>
              <w:spacing w:before="120" w:after="120"/>
              <w:jc w:val="both"/>
              <w:rPr>
                <w:rFonts w:ascii="Times New Roman" w:hAnsi="Times New Roman"/>
                <w:sz w:val="24"/>
                <w:szCs w:val="24"/>
              </w:rPr>
            </w:pPr>
          </w:p>
        </w:tc>
      </w:tr>
      <w:tr w:rsidR="00E71A24" w:rsidRPr="00E66780" w:rsidTr="003177E2">
        <w:trPr>
          <w:trHeight w:val="3462"/>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E66780" w:rsidRDefault="00E71A24" w:rsidP="00E71A24">
            <w:pPr>
              <w:suppressAutoHyphens/>
              <w:spacing w:before="120" w:after="120"/>
              <w:ind w:left="22"/>
              <w:rPr>
                <w:rFonts w:ascii="Times New Roman" w:hAnsi="Times New Roman"/>
                <w:b w:val="0"/>
                <w:sz w:val="24"/>
              </w:rPr>
            </w:pPr>
            <w:r w:rsidRPr="00E66780">
              <w:rPr>
                <w:rFonts w:ascii="Times New Roman" w:eastAsia="Calibri" w:hAnsi="Times New Roman" w:cs="Times New Roman"/>
                <w:sz w:val="24"/>
                <w:szCs w:val="24"/>
                <w:lang w:eastAsia="ar-SA"/>
              </w:rPr>
              <w:t>1.5. Kamu kurum ve kuruluşlarında orta ve üst düzey yönetici pozisyonlarında kadın temsilinin artırılmasına yönelik mevzuatta değişiklik yapılmasına dair kanun tasarısı taslakları hazırlanacaktır.</w:t>
            </w:r>
          </w:p>
        </w:tc>
        <w:tc>
          <w:tcPr>
            <w:tcW w:w="1985" w:type="dxa"/>
            <w:gridSpan w:val="3"/>
            <w:shd w:val="clear" w:color="auto" w:fill="FFFFFF" w:themeFill="background1"/>
          </w:tcPr>
          <w:p w:rsidR="00B646F0" w:rsidRDefault="00385E19" w:rsidP="00B646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rPr>
            </w:pPr>
            <w:r>
              <w:rPr>
                <w:rFonts w:ascii="Times New Roman" w:eastAsia="Calibri" w:hAnsi="Times New Roman" w:cs="Times New Roman"/>
                <w:color w:val="FF0000"/>
              </w:rPr>
              <w:t>ÇSGB</w:t>
            </w:r>
          </w:p>
          <w:p w:rsidR="00B646F0" w:rsidRDefault="00B646F0" w:rsidP="00B646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color w:val="FF0000"/>
              </w:rPr>
              <w:t>(ÇGM</w:t>
            </w:r>
            <w:r w:rsidRPr="003502C0">
              <w:rPr>
                <w:rFonts w:ascii="Times New Roman" w:eastAsia="Calibri" w:hAnsi="Times New Roman" w:cs="Times New Roman"/>
                <w:color w:val="FF0000"/>
              </w:rPr>
              <w:t xml:space="preserve"> (Mülga Devlet Personel Başkanlığı)</w:t>
            </w:r>
            <w:r>
              <w:rPr>
                <w:rFonts w:ascii="Times New Roman" w:eastAsia="Calibri" w:hAnsi="Times New Roman" w:cs="Times New Roman"/>
                <w:color w:val="FF0000"/>
              </w:rPr>
              <w:t>)</w:t>
            </w:r>
          </w:p>
          <w:p w:rsidR="00B646F0" w:rsidRPr="00E66780" w:rsidRDefault="00B646F0" w:rsidP="00B646F0">
            <w:pPr>
              <w:suppressAutoHyphens/>
              <w:spacing w:before="120" w:after="120"/>
              <w:ind w:left="2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spacing w:before="120" w:after="120"/>
              <w:ind w:left="2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c>
          <w:tcPr>
            <w:tcW w:w="1843" w:type="dxa"/>
            <w:shd w:val="clear" w:color="auto" w:fill="FFFFFF" w:themeFill="background1"/>
          </w:tcPr>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TBMM KEFEK,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Default="00385E19"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A0269A">
              <w:rPr>
                <w:rFonts w:ascii="Times New Roman" w:eastAsia="Calibri" w:hAnsi="Times New Roman" w:cs="Times New Roman"/>
                <w:color w:val="FF0000"/>
                <w:sz w:val="24"/>
                <w:szCs w:val="24"/>
                <w:lang w:eastAsia="ar-SA"/>
              </w:rPr>
              <w:t xml:space="preserve"> </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w:t>
            </w:r>
          </w:p>
          <w:p w:rsidR="000009C2" w:rsidRPr="00E66780" w:rsidRDefault="000009C2"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Default="00E71A24" w:rsidP="00FB4143">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Adalet Bakanlığı</w:t>
            </w:r>
          </w:p>
          <w:p w:rsidR="000009C2" w:rsidRPr="00E66780" w:rsidRDefault="000009C2" w:rsidP="00FB4143">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Milli Savunma Bakanlığı</w:t>
            </w:r>
          </w:p>
          <w:p w:rsidR="00E71A24" w:rsidRPr="00E66780" w:rsidRDefault="00E71A24" w:rsidP="00E71A24">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YÖK</w:t>
            </w:r>
          </w:p>
          <w:p w:rsidR="00E71A24" w:rsidRPr="00E66780" w:rsidRDefault="00E71A24" w:rsidP="00E71A24">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Üniversiteler, </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STK’lar.</w:t>
            </w:r>
          </w:p>
        </w:tc>
        <w:tc>
          <w:tcPr>
            <w:tcW w:w="1417" w:type="dxa"/>
            <w:gridSpan w:val="2"/>
            <w:shd w:val="clear" w:color="auto" w:fill="FFFFFF" w:themeFill="background1"/>
          </w:tcPr>
          <w:p w:rsidR="00E71A24" w:rsidRPr="00E66780" w:rsidRDefault="00E71A24" w:rsidP="00E71A24">
            <w:pPr>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20</w:t>
            </w:r>
            <w:r>
              <w:rPr>
                <w:rFonts w:ascii="Times New Roman" w:eastAsia="Calibri" w:hAnsi="Times New Roman" w:cs="Times New Roman"/>
                <w:sz w:val="24"/>
                <w:szCs w:val="24"/>
                <w:lang w:eastAsia="ar-SA"/>
              </w:rPr>
              <w:t>20</w:t>
            </w:r>
            <w:r w:rsidRPr="00E66780">
              <w:rPr>
                <w:rFonts w:ascii="Times New Roman" w:eastAsia="Calibri" w:hAnsi="Times New Roman" w:cs="Times New Roman"/>
                <w:sz w:val="24"/>
                <w:szCs w:val="24"/>
                <w:lang w:eastAsia="ar-SA"/>
              </w:rPr>
              <w:t>-202</w:t>
            </w:r>
            <w:r>
              <w:rPr>
                <w:rFonts w:ascii="Times New Roman" w:eastAsia="Calibri" w:hAnsi="Times New Roman" w:cs="Times New Roman"/>
                <w:sz w:val="24"/>
                <w:szCs w:val="24"/>
                <w:lang w:eastAsia="ar-SA"/>
              </w:rPr>
              <w:t>1</w:t>
            </w:r>
          </w:p>
        </w:tc>
        <w:tc>
          <w:tcPr>
            <w:tcW w:w="1725" w:type="dxa"/>
            <w:shd w:val="clear" w:color="auto" w:fill="FFFFFF" w:themeFill="background1"/>
          </w:tcPr>
          <w:p w:rsidR="00E71A24" w:rsidRPr="00E66780" w:rsidRDefault="00060E7C" w:rsidP="00E71A24">
            <w:pPr>
              <w:suppressAutoHyphens/>
              <w:spacing w:before="120" w:after="120"/>
              <w:ind w:left="1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Hazırlanan Mevzuat Tasarısı Sayısı</w:t>
            </w:r>
          </w:p>
        </w:tc>
        <w:tc>
          <w:tcPr>
            <w:tcW w:w="5103" w:type="dxa"/>
            <w:shd w:val="clear" w:color="auto" w:fill="FFFFFF" w:themeFill="background1"/>
          </w:tcPr>
          <w:p w:rsidR="00E71A24" w:rsidRPr="00E66780" w:rsidRDefault="00E71A24" w:rsidP="00FB4143">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Pr>
                <w:rFonts w:ascii="Times New Roman" w:eastAsia="Calibri" w:hAnsi="Times New Roman" w:cs="Times New Roman"/>
                <w:sz w:val="24"/>
                <w:szCs w:val="24"/>
                <w:lang w:eastAsia="ar-SA"/>
              </w:rPr>
              <w:t>Faaliyet 1.1</w:t>
            </w:r>
            <w:r w:rsidRPr="00E66780">
              <w:rPr>
                <w:rFonts w:ascii="Times New Roman" w:eastAsia="Calibri" w:hAnsi="Times New Roman" w:cs="Times New Roman"/>
                <w:sz w:val="24"/>
                <w:szCs w:val="24"/>
                <w:lang w:eastAsia="ar-SA"/>
              </w:rPr>
              <w:t xml:space="preserve"> kapsamında Devlet Memurları Kanunu, Türk Silahlı Kuvvetleri Personel Kanunu, Hâkimler ve Savcılar Kanunu, Yüksek Öğrenim Personel Kanunu ve ilgili mevzuatın taraması gerçekleştirilecek olup, kamu kurum ve kuruluşlarında kadın temsilinin artırılması</w:t>
            </w:r>
            <w:r>
              <w:rPr>
                <w:rFonts w:ascii="Times New Roman" w:eastAsia="Calibri" w:hAnsi="Times New Roman" w:cs="Times New Roman"/>
                <w:sz w:val="24"/>
                <w:szCs w:val="24"/>
                <w:lang w:eastAsia="ar-SA"/>
              </w:rPr>
              <w:t xml:space="preserve"> amacıyla </w:t>
            </w:r>
            <w:r w:rsidRPr="00E66780">
              <w:rPr>
                <w:rFonts w:ascii="Times New Roman" w:eastAsia="Calibri" w:hAnsi="Times New Roman" w:cs="Times New Roman"/>
                <w:sz w:val="24"/>
                <w:szCs w:val="24"/>
                <w:lang w:eastAsia="ar-SA"/>
              </w:rPr>
              <w:t>mevzuat değişikliği gerçekleştirilmesine yönelik kanun tasarısı taslakları hazırlanacaktır.</w:t>
            </w:r>
          </w:p>
        </w:tc>
      </w:tr>
      <w:tr w:rsidR="000009C2" w:rsidRPr="00E66780" w:rsidTr="000009C2">
        <w:trPr>
          <w:trHeight w:val="3462"/>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 xml:space="preserve">YÜRÜTÜLEN ÇALIŞMALAR: </w:t>
            </w:r>
          </w:p>
          <w:p w:rsidR="000009C2" w:rsidRDefault="000009C2" w:rsidP="00FB4143">
            <w:pPr>
              <w:suppressAutoHyphens/>
              <w:spacing w:before="120" w:after="120"/>
              <w:ind w:left="35"/>
              <w:jc w:val="both"/>
              <w:rPr>
                <w:rFonts w:ascii="Times New Roman" w:eastAsia="Calibri" w:hAnsi="Times New Roman" w:cs="Times New Roman"/>
                <w:sz w:val="24"/>
                <w:szCs w:val="24"/>
                <w:lang w:eastAsia="ar-SA"/>
              </w:rPr>
            </w:pPr>
          </w:p>
        </w:tc>
      </w:tr>
      <w:tr w:rsidR="00E71A24" w:rsidRPr="00E66780" w:rsidTr="003177E2">
        <w:trPr>
          <w:trHeight w:val="1393"/>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E66780" w:rsidRDefault="00E71A24" w:rsidP="00E71A24">
            <w:pPr>
              <w:suppressAutoHyphens/>
              <w:spacing w:before="120" w:after="120"/>
              <w:ind w:left="22"/>
              <w:rPr>
                <w:rFonts w:ascii="Times New Roman" w:hAnsi="Times New Roman"/>
                <w:b w:val="0"/>
                <w:sz w:val="24"/>
              </w:rPr>
            </w:pPr>
            <w:r w:rsidRPr="00E66780">
              <w:rPr>
                <w:rFonts w:ascii="Times New Roman" w:eastAsia="Calibri" w:hAnsi="Times New Roman" w:cs="Times New Roman"/>
                <w:sz w:val="24"/>
                <w:szCs w:val="24"/>
                <w:lang w:eastAsia="ar-SA"/>
              </w:rPr>
              <w:t>1.6. Üniversite öğrenci konseylerinde kadın temsilinin artırılması ve eşit temsilin sağlanmasına yönelik mevzuat değişikliği çalışmaları gerçekleştirilecektir.</w:t>
            </w:r>
          </w:p>
        </w:tc>
        <w:tc>
          <w:tcPr>
            <w:tcW w:w="1985" w:type="dxa"/>
            <w:gridSpan w:val="3"/>
            <w:shd w:val="clear" w:color="auto" w:fill="FFFFFF" w:themeFill="background1"/>
          </w:tcPr>
          <w:p w:rsidR="00E71A24" w:rsidRPr="00E66780" w:rsidRDefault="00E71A24" w:rsidP="004809AD">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YÖK</w:t>
            </w:r>
          </w:p>
        </w:tc>
        <w:tc>
          <w:tcPr>
            <w:tcW w:w="1843" w:type="dxa"/>
            <w:shd w:val="clear" w:color="auto" w:fill="FFFFFF" w:themeFill="background1"/>
          </w:tcPr>
          <w:p w:rsidR="00E71A24" w:rsidRPr="00E66780" w:rsidRDefault="00385E19"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TBMM KEFEK,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Üniversiteler,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STK’lar.</w:t>
            </w:r>
          </w:p>
        </w:tc>
        <w:tc>
          <w:tcPr>
            <w:tcW w:w="1417" w:type="dxa"/>
            <w:gridSpan w:val="2"/>
            <w:shd w:val="clear" w:color="auto" w:fill="FFFFFF" w:themeFill="background1"/>
          </w:tcPr>
          <w:p w:rsidR="00E71A24" w:rsidRPr="00E66780" w:rsidRDefault="00E71A24" w:rsidP="00E71A24">
            <w:pPr>
              <w:suppressAutoHyphens/>
              <w:spacing w:before="120" w:after="120"/>
              <w:ind w:hanging="9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2020-2021</w:t>
            </w:r>
          </w:p>
        </w:tc>
        <w:tc>
          <w:tcPr>
            <w:tcW w:w="1725" w:type="dxa"/>
            <w:shd w:val="clear" w:color="auto" w:fill="FFFFFF" w:themeFill="background1"/>
          </w:tcPr>
          <w:p w:rsidR="00E71A24" w:rsidRPr="00E66780" w:rsidRDefault="00E71A24" w:rsidP="00E71A24">
            <w:pPr>
              <w:suppressAutoHyphens/>
              <w:spacing w:before="120" w:after="120"/>
              <w:ind w:firstLine="1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Hazırlanan Mevzuat Tasarısı Sayısı</w:t>
            </w:r>
          </w:p>
        </w:tc>
        <w:tc>
          <w:tcPr>
            <w:tcW w:w="5103" w:type="dxa"/>
            <w:shd w:val="clear" w:color="auto" w:fill="FFFFFF" w:themeFill="background1"/>
          </w:tcPr>
          <w:p w:rsidR="00E71A24" w:rsidRPr="00E66780" w:rsidRDefault="00E71A24" w:rsidP="00A60B63">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“Yükseköğretim Kurumları Öğrenci Konseyleri </w:t>
            </w:r>
            <w:r>
              <w:rPr>
                <w:rFonts w:ascii="Times New Roman" w:eastAsia="Calibri" w:hAnsi="Times New Roman" w:cs="Times New Roman"/>
                <w:sz w:val="24"/>
                <w:szCs w:val="24"/>
                <w:lang w:eastAsia="ar-SA"/>
              </w:rPr>
              <w:t>v</w:t>
            </w:r>
            <w:r w:rsidRPr="00E66780">
              <w:rPr>
                <w:rFonts w:ascii="Times New Roman" w:eastAsia="Calibri" w:hAnsi="Times New Roman" w:cs="Times New Roman"/>
                <w:sz w:val="24"/>
                <w:szCs w:val="24"/>
                <w:lang w:eastAsia="ar-SA"/>
              </w:rPr>
              <w:t xml:space="preserve">e Yükseköğretim Kurumları Ulusal Öğrenci Konseyi </w:t>
            </w:r>
            <w:proofErr w:type="spellStart"/>
            <w:r w:rsidRPr="00E66780">
              <w:rPr>
                <w:rFonts w:ascii="Times New Roman" w:eastAsia="Calibri" w:hAnsi="Times New Roman" w:cs="Times New Roman"/>
                <w:sz w:val="24"/>
                <w:szCs w:val="24"/>
                <w:lang w:eastAsia="ar-SA"/>
              </w:rPr>
              <w:t>Yönetmeliği”nde</w:t>
            </w:r>
            <w:proofErr w:type="spellEnd"/>
            <w:r w:rsidRPr="00E66780">
              <w:rPr>
                <w:rFonts w:ascii="Times New Roman" w:eastAsia="Calibri" w:hAnsi="Times New Roman" w:cs="Times New Roman"/>
                <w:sz w:val="24"/>
                <w:szCs w:val="24"/>
                <w:lang w:eastAsia="ar-SA"/>
              </w:rPr>
              <w:t xml:space="preserve"> ve diğer ilgili mevzuatta değişiklik tasarılar</w:t>
            </w:r>
            <w:r w:rsidR="00060E7C">
              <w:rPr>
                <w:rFonts w:ascii="Times New Roman" w:eastAsia="Calibri" w:hAnsi="Times New Roman" w:cs="Times New Roman"/>
                <w:sz w:val="24"/>
                <w:szCs w:val="24"/>
                <w:lang w:eastAsia="ar-SA"/>
              </w:rPr>
              <w:t>ı</w:t>
            </w:r>
            <w:r w:rsidRPr="00E66780">
              <w:rPr>
                <w:rFonts w:ascii="Times New Roman" w:eastAsia="Calibri" w:hAnsi="Times New Roman" w:cs="Times New Roman"/>
                <w:sz w:val="24"/>
                <w:szCs w:val="24"/>
                <w:lang w:eastAsia="ar-SA"/>
              </w:rPr>
              <w:t xml:space="preserve"> hazırlanacaktır.</w:t>
            </w:r>
          </w:p>
        </w:tc>
      </w:tr>
      <w:tr w:rsidR="000009C2" w:rsidRPr="00E66780" w:rsidTr="000009C2">
        <w:trPr>
          <w:trHeight w:val="1393"/>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Pr="00E66780" w:rsidRDefault="000009C2" w:rsidP="00A60B63">
            <w:pPr>
              <w:suppressAutoHyphens/>
              <w:spacing w:before="120" w:after="120"/>
              <w:jc w:val="both"/>
              <w:rPr>
                <w:rFonts w:ascii="Times New Roman" w:eastAsia="Calibri" w:hAnsi="Times New Roman" w:cs="Times New Roman"/>
                <w:sz w:val="24"/>
                <w:szCs w:val="24"/>
                <w:lang w:eastAsia="ar-SA"/>
              </w:rPr>
            </w:pPr>
          </w:p>
        </w:tc>
      </w:tr>
      <w:tr w:rsidR="00E71A24" w:rsidRPr="00E66780" w:rsidTr="003177E2">
        <w:trPr>
          <w:trHeight w:val="1393"/>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C677E2" w:rsidRDefault="00E71A24" w:rsidP="00E71A24">
            <w:pPr>
              <w:suppressAutoHyphens/>
              <w:spacing w:before="120" w:after="120"/>
              <w:ind w:left="22"/>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lastRenderedPageBreak/>
              <w:t>1.7. Karar alma mekanizmalarında kadın temsiline yönelik araştırma çalışmaları gerçekleştirilecektir.</w:t>
            </w:r>
          </w:p>
        </w:tc>
        <w:tc>
          <w:tcPr>
            <w:tcW w:w="1985" w:type="dxa"/>
            <w:gridSpan w:val="3"/>
            <w:shd w:val="clear" w:color="auto" w:fill="FFFFFF" w:themeFill="background1"/>
          </w:tcPr>
          <w:p w:rsidR="00E71A24" w:rsidRPr="00C677E2" w:rsidRDefault="00385E19"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A0269A">
              <w:rPr>
                <w:rFonts w:ascii="Times New Roman" w:eastAsia="Calibri" w:hAnsi="Times New Roman" w:cs="Times New Roman"/>
                <w:color w:val="FF0000"/>
                <w:sz w:val="24"/>
                <w:szCs w:val="24"/>
                <w:lang w:eastAsia="ar-SA"/>
              </w:rPr>
              <w:t xml:space="preserve">  </w:t>
            </w:r>
            <w:r w:rsidR="004A255C">
              <w:rPr>
                <w:rFonts w:ascii="Times New Roman" w:eastAsia="Calibri" w:hAnsi="Times New Roman" w:cs="Times New Roman"/>
                <w:sz w:val="24"/>
                <w:szCs w:val="24"/>
                <w:lang w:eastAsia="ar-SA"/>
              </w:rPr>
              <w:t>(</w:t>
            </w:r>
            <w:r w:rsidR="00E71A24" w:rsidRPr="00C677E2">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tc>
        <w:tc>
          <w:tcPr>
            <w:tcW w:w="1843" w:type="dxa"/>
            <w:shd w:val="clear" w:color="auto" w:fill="FFFFFF" w:themeFill="background1"/>
          </w:tcPr>
          <w:p w:rsidR="00E71A24" w:rsidRPr="00C677E2"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Kamu kurum ve kuruluşları,</w:t>
            </w:r>
          </w:p>
          <w:p w:rsidR="00E71A24" w:rsidRPr="00C677E2"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C677E2"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Üniversiteler,</w:t>
            </w:r>
          </w:p>
          <w:p w:rsidR="00E71A24" w:rsidRPr="00C677E2"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C677E2"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STK’lar,</w:t>
            </w:r>
          </w:p>
          <w:p w:rsidR="00E71A24" w:rsidRPr="00C677E2"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C677E2" w:rsidRDefault="003177E2"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3177E2">
              <w:rPr>
                <w:rFonts w:ascii="Times New Roman" w:eastAsia="Calibri" w:hAnsi="Times New Roman" w:cs="Times New Roman"/>
                <w:sz w:val="24"/>
                <w:szCs w:val="24"/>
                <w:lang w:eastAsia="ar-SA"/>
              </w:rPr>
              <w:t>Cumhurbaşkanlığı (Strateji ve Bütçe Başkanlığı)</w:t>
            </w:r>
          </w:p>
        </w:tc>
        <w:tc>
          <w:tcPr>
            <w:tcW w:w="1417" w:type="dxa"/>
            <w:gridSpan w:val="2"/>
            <w:shd w:val="clear" w:color="auto" w:fill="FFFFFF" w:themeFill="background1"/>
          </w:tcPr>
          <w:p w:rsidR="00E71A24" w:rsidRPr="00C677E2" w:rsidRDefault="00E71A24" w:rsidP="00E71A24">
            <w:pPr>
              <w:suppressAutoHyphens/>
              <w:spacing w:before="120" w:after="120"/>
              <w:ind w:hanging="9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bCs/>
                <w:sz w:val="24"/>
                <w:szCs w:val="24"/>
                <w:lang w:eastAsia="ar-SA"/>
              </w:rPr>
              <w:t>20</w:t>
            </w:r>
            <w:r>
              <w:rPr>
                <w:rFonts w:ascii="Times New Roman" w:eastAsia="Calibri" w:hAnsi="Times New Roman" w:cs="Times New Roman"/>
                <w:bCs/>
                <w:sz w:val="24"/>
                <w:szCs w:val="24"/>
                <w:lang w:eastAsia="ar-SA"/>
              </w:rPr>
              <w:t>21</w:t>
            </w:r>
            <w:r w:rsidRPr="00C677E2">
              <w:rPr>
                <w:rFonts w:ascii="Times New Roman" w:eastAsia="Calibri" w:hAnsi="Times New Roman" w:cs="Times New Roman"/>
                <w:bCs/>
                <w:sz w:val="24"/>
                <w:szCs w:val="24"/>
                <w:lang w:eastAsia="ar-SA"/>
              </w:rPr>
              <w:t>-2022</w:t>
            </w:r>
          </w:p>
        </w:tc>
        <w:tc>
          <w:tcPr>
            <w:tcW w:w="1725" w:type="dxa"/>
            <w:shd w:val="clear" w:color="auto" w:fill="FFFFFF" w:themeFill="background1"/>
          </w:tcPr>
          <w:p w:rsidR="00E71A24" w:rsidRPr="00C677E2" w:rsidRDefault="00060E7C"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bCs/>
                <w:sz w:val="24"/>
                <w:szCs w:val="24"/>
                <w:lang w:eastAsia="ar-SA"/>
              </w:rPr>
              <w:t>-</w:t>
            </w:r>
            <w:r w:rsidR="00E71A24" w:rsidRPr="00C677E2">
              <w:rPr>
                <w:rFonts w:ascii="Times New Roman" w:eastAsia="Calibri" w:hAnsi="Times New Roman" w:cs="Times New Roman"/>
                <w:bCs/>
                <w:sz w:val="24"/>
                <w:szCs w:val="24"/>
                <w:lang w:eastAsia="ar-SA"/>
              </w:rPr>
              <w:t xml:space="preserve">Yürütülen </w:t>
            </w:r>
            <w:r w:rsidRPr="00A60B63">
              <w:rPr>
                <w:rFonts w:ascii="Times New Roman" w:eastAsia="Calibri" w:hAnsi="Times New Roman" w:cs="Times New Roman"/>
                <w:bCs/>
                <w:sz w:val="24"/>
                <w:szCs w:val="24"/>
                <w:lang w:eastAsia="ar-SA"/>
              </w:rPr>
              <w:t xml:space="preserve">araştırma </w:t>
            </w:r>
            <w:r w:rsidR="00E71A24" w:rsidRPr="00C677E2">
              <w:rPr>
                <w:rFonts w:ascii="Times New Roman" w:eastAsia="Calibri" w:hAnsi="Times New Roman" w:cs="Times New Roman"/>
                <w:bCs/>
                <w:sz w:val="24"/>
                <w:szCs w:val="24"/>
                <w:lang w:eastAsia="ar-SA"/>
              </w:rPr>
              <w:t>sayısı</w:t>
            </w:r>
          </w:p>
        </w:tc>
        <w:tc>
          <w:tcPr>
            <w:tcW w:w="5103" w:type="dxa"/>
            <w:shd w:val="clear" w:color="auto" w:fill="FFFFFF" w:themeFill="background1"/>
          </w:tcPr>
          <w:p w:rsidR="00E71A24" w:rsidRPr="00C677E2" w:rsidRDefault="00FB4143" w:rsidP="00FB4143">
            <w:pPr>
              <w:suppressAutoHyphens/>
              <w:spacing w:before="120" w:after="120"/>
              <w:ind w:left="13" w:hanging="1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K</w:t>
            </w:r>
            <w:r w:rsidR="00E71A24" w:rsidRPr="00C677E2">
              <w:rPr>
                <w:rFonts w:ascii="Times New Roman" w:eastAsia="Calibri" w:hAnsi="Times New Roman" w:cs="Times New Roman"/>
                <w:bCs/>
                <w:sz w:val="24"/>
                <w:szCs w:val="24"/>
                <w:lang w:eastAsia="ar-SA"/>
              </w:rPr>
              <w:t xml:space="preserve">adınların karar alma mekanizmalarında temsiline yönelik </w:t>
            </w:r>
            <w:r>
              <w:rPr>
                <w:rFonts w:ascii="Times New Roman" w:eastAsia="Calibri" w:hAnsi="Times New Roman" w:cs="Times New Roman"/>
                <w:bCs/>
                <w:sz w:val="24"/>
                <w:szCs w:val="24"/>
                <w:lang w:eastAsia="ar-SA"/>
              </w:rPr>
              <w:t>y</w:t>
            </w:r>
            <w:r w:rsidR="00E71A24" w:rsidRPr="00C677E2">
              <w:rPr>
                <w:rFonts w:ascii="Times New Roman" w:eastAsia="Calibri" w:hAnsi="Times New Roman" w:cs="Times New Roman"/>
                <w:bCs/>
                <w:sz w:val="24"/>
                <w:szCs w:val="24"/>
                <w:lang w:eastAsia="ar-SA"/>
              </w:rPr>
              <w:t xml:space="preserve">ürütülecek </w:t>
            </w:r>
            <w:r>
              <w:rPr>
                <w:rFonts w:ascii="Times New Roman" w:eastAsia="Calibri" w:hAnsi="Times New Roman" w:cs="Times New Roman"/>
                <w:bCs/>
                <w:sz w:val="24"/>
                <w:szCs w:val="24"/>
                <w:lang w:eastAsia="ar-SA"/>
              </w:rPr>
              <w:t>araştırmalarda</w:t>
            </w:r>
            <w:r w:rsidR="00E71A24" w:rsidRPr="00C677E2">
              <w:rPr>
                <w:rFonts w:ascii="Times New Roman" w:eastAsia="Calibri" w:hAnsi="Times New Roman" w:cs="Times New Roman"/>
                <w:bCs/>
                <w:sz w:val="24"/>
                <w:szCs w:val="24"/>
                <w:lang w:eastAsia="ar-SA"/>
              </w:rPr>
              <w:t>;</w:t>
            </w:r>
          </w:p>
          <w:p w:rsidR="00E71A24" w:rsidRPr="00C677E2"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sidRPr="00C677E2">
              <w:rPr>
                <w:rFonts w:ascii="Times New Roman" w:eastAsia="Calibri" w:hAnsi="Times New Roman" w:cs="Times New Roman"/>
                <w:bCs/>
                <w:sz w:val="24"/>
                <w:szCs w:val="24"/>
                <w:lang w:eastAsia="ar-SA"/>
              </w:rPr>
              <w:t>-Kamuoyunun kadın yönetici algısı,</w:t>
            </w:r>
          </w:p>
          <w:p w:rsidR="00E71A24" w:rsidRPr="00C677E2"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sidRPr="00C677E2">
              <w:rPr>
                <w:rFonts w:ascii="Times New Roman" w:eastAsia="Calibri" w:hAnsi="Times New Roman" w:cs="Times New Roman"/>
                <w:bCs/>
                <w:sz w:val="24"/>
                <w:szCs w:val="24"/>
                <w:lang w:eastAsia="ar-SA"/>
              </w:rPr>
              <w:t xml:space="preserve">-Kadınların karar alma mekanizmalarında etkin temsilinin önündeki engeller, </w:t>
            </w:r>
          </w:p>
          <w:p w:rsidR="00E71A24" w:rsidRPr="00C677E2" w:rsidRDefault="00E71A24" w:rsidP="00FB4143">
            <w:pPr>
              <w:pStyle w:val="NormalWeb"/>
              <w:suppressAutoHyphen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eastAsia="Calibri"/>
                <w:bCs/>
                <w:lang w:eastAsia="ar-SA"/>
              </w:rPr>
            </w:pPr>
            <w:r w:rsidRPr="00C677E2">
              <w:rPr>
                <w:rFonts w:eastAsia="Calibri"/>
                <w:bCs/>
                <w:lang w:eastAsia="ar-SA"/>
              </w:rPr>
              <w:t>-Kadınların karar alma mekanizmalarında temsiline yönelik kadın algısı vb. konular</w:t>
            </w:r>
            <w:r w:rsidR="00FB4143">
              <w:rPr>
                <w:rFonts w:eastAsia="Calibri"/>
                <w:bCs/>
                <w:lang w:eastAsia="ar-SA"/>
              </w:rPr>
              <w:t xml:space="preserve"> ele alınacaktır.</w:t>
            </w:r>
          </w:p>
        </w:tc>
      </w:tr>
      <w:tr w:rsidR="000009C2" w:rsidRPr="00E66780" w:rsidTr="000009C2">
        <w:trPr>
          <w:trHeight w:val="1393"/>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FB4143">
            <w:pPr>
              <w:suppressAutoHyphens/>
              <w:spacing w:before="120" w:after="120"/>
              <w:ind w:left="13" w:hanging="13"/>
              <w:jc w:val="both"/>
              <w:rPr>
                <w:rFonts w:ascii="Times New Roman" w:eastAsia="Calibri" w:hAnsi="Times New Roman" w:cs="Times New Roman"/>
                <w:bCs w:val="0"/>
                <w:sz w:val="24"/>
                <w:szCs w:val="24"/>
                <w:lang w:eastAsia="ar-SA"/>
              </w:rPr>
            </w:pPr>
          </w:p>
          <w:p w:rsidR="000009C2" w:rsidRDefault="000009C2" w:rsidP="00FB4143">
            <w:pPr>
              <w:suppressAutoHyphens/>
              <w:spacing w:before="120" w:after="120"/>
              <w:ind w:left="13" w:hanging="13"/>
              <w:jc w:val="both"/>
              <w:rPr>
                <w:rFonts w:ascii="Times New Roman" w:eastAsia="Calibri" w:hAnsi="Times New Roman" w:cs="Times New Roman"/>
                <w:bCs w:val="0"/>
                <w:sz w:val="24"/>
                <w:szCs w:val="24"/>
                <w:lang w:eastAsia="ar-SA"/>
              </w:rPr>
            </w:pPr>
          </w:p>
          <w:p w:rsidR="000009C2" w:rsidRDefault="000009C2" w:rsidP="00FB4143">
            <w:pPr>
              <w:suppressAutoHyphens/>
              <w:spacing w:before="120" w:after="120"/>
              <w:ind w:left="13" w:hanging="13"/>
              <w:jc w:val="both"/>
              <w:rPr>
                <w:rFonts w:ascii="Times New Roman" w:eastAsia="Calibri" w:hAnsi="Times New Roman" w:cs="Times New Roman"/>
                <w:bCs w:val="0"/>
                <w:sz w:val="24"/>
                <w:szCs w:val="24"/>
                <w:lang w:eastAsia="ar-SA"/>
              </w:rPr>
            </w:pPr>
          </w:p>
          <w:p w:rsidR="000009C2" w:rsidRDefault="000009C2" w:rsidP="00FB4143">
            <w:pPr>
              <w:suppressAutoHyphens/>
              <w:spacing w:before="120" w:after="120"/>
              <w:ind w:left="13" w:hanging="13"/>
              <w:jc w:val="both"/>
              <w:rPr>
                <w:rFonts w:ascii="Times New Roman" w:eastAsia="Calibri" w:hAnsi="Times New Roman" w:cs="Times New Roman"/>
                <w:bCs w:val="0"/>
                <w:sz w:val="24"/>
                <w:szCs w:val="24"/>
                <w:lang w:eastAsia="ar-SA"/>
              </w:rPr>
            </w:pPr>
          </w:p>
        </w:tc>
      </w:tr>
      <w:tr w:rsidR="00E71A24" w:rsidRPr="00E66780" w:rsidTr="003177E2">
        <w:trPr>
          <w:trHeight w:val="1393"/>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71A24" w:rsidRPr="00C677E2" w:rsidRDefault="00A60B63" w:rsidP="00A60B63">
            <w:pPr>
              <w:suppressAutoHyphens/>
              <w:spacing w:before="120" w:after="120"/>
              <w:ind w:left="2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1.8</w:t>
            </w:r>
            <w:r w:rsidR="00E71A24" w:rsidRPr="00C677E2">
              <w:rPr>
                <w:rFonts w:ascii="Times New Roman" w:eastAsia="Calibri" w:hAnsi="Times New Roman" w:cs="Times New Roman"/>
                <w:sz w:val="24"/>
                <w:szCs w:val="24"/>
                <w:lang w:eastAsia="ar-SA"/>
              </w:rPr>
              <w:t>. Kamu ve özel sektörde, karar alma mekanizmalarının her düzeyinde cinsiye</w:t>
            </w:r>
            <w:r>
              <w:rPr>
                <w:rFonts w:ascii="Times New Roman" w:eastAsia="Calibri" w:hAnsi="Times New Roman" w:cs="Times New Roman"/>
                <w:sz w:val="24"/>
                <w:szCs w:val="24"/>
                <w:lang w:eastAsia="ar-SA"/>
              </w:rPr>
              <w:t xml:space="preserve">te göre ayrıştırılmış </w:t>
            </w:r>
            <w:r w:rsidR="00E71A24" w:rsidRPr="00C677E2">
              <w:rPr>
                <w:rFonts w:ascii="Times New Roman" w:eastAsia="Calibri" w:hAnsi="Times New Roman" w:cs="Times New Roman"/>
                <w:sz w:val="24"/>
                <w:szCs w:val="24"/>
                <w:lang w:eastAsia="ar-SA"/>
              </w:rPr>
              <w:t>verilerin düzenli olarak toplanması ve yayımlanmasına yönelik çalışmalar gerçekleştirilecektir.</w:t>
            </w:r>
          </w:p>
        </w:tc>
        <w:tc>
          <w:tcPr>
            <w:tcW w:w="1985" w:type="dxa"/>
            <w:gridSpan w:val="3"/>
            <w:shd w:val="clear" w:color="auto" w:fill="FFFFFF" w:themeFill="background1"/>
          </w:tcPr>
          <w:p w:rsidR="00E71A24" w:rsidRPr="00C677E2"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TÜİK</w:t>
            </w:r>
          </w:p>
        </w:tc>
        <w:tc>
          <w:tcPr>
            <w:tcW w:w="1843" w:type="dxa"/>
            <w:shd w:val="clear" w:color="auto" w:fill="FFFFFF" w:themeFill="background1"/>
          </w:tcPr>
          <w:p w:rsidR="00A24F9D" w:rsidRDefault="00385E19" w:rsidP="00E71A24">
            <w:pPr>
              <w:suppressAutoHyphens/>
              <w:spacing w:after="100"/>
              <w:ind w:left="232" w:hanging="23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p>
          <w:p w:rsidR="00E71A24" w:rsidRPr="00C677E2" w:rsidRDefault="004A255C" w:rsidP="00E71A24">
            <w:pPr>
              <w:suppressAutoHyphens/>
              <w:spacing w:after="100"/>
              <w:ind w:left="232" w:hanging="23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(KSGM)</w:t>
            </w:r>
            <w:r w:rsidR="00E71A24" w:rsidRPr="00C677E2">
              <w:rPr>
                <w:rFonts w:ascii="Times New Roman" w:eastAsia="Calibri" w:hAnsi="Times New Roman" w:cs="Times New Roman"/>
                <w:sz w:val="24"/>
                <w:szCs w:val="24"/>
                <w:lang w:eastAsia="ar-SA"/>
              </w:rPr>
              <w:t>,</w:t>
            </w:r>
          </w:p>
          <w:p w:rsidR="00E71A24" w:rsidRPr="00C677E2" w:rsidRDefault="00E71A24" w:rsidP="00E71A24">
            <w:pPr>
              <w:suppressAutoHyphens/>
              <w:spacing w:after="100"/>
              <w:ind w:left="232" w:hanging="23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İçişleri</w:t>
            </w:r>
          </w:p>
          <w:p w:rsidR="00E71A24" w:rsidRPr="00C677E2" w:rsidRDefault="00E71A24" w:rsidP="00E71A24">
            <w:pPr>
              <w:suppressAutoHyphens/>
              <w:spacing w:after="100"/>
              <w:ind w:left="232" w:hanging="23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Bakanlığı,</w:t>
            </w:r>
          </w:p>
          <w:p w:rsidR="00E71A24" w:rsidRPr="00C677E2" w:rsidRDefault="00450F9D" w:rsidP="00E71A24">
            <w:pPr>
              <w:suppressAutoHyphens/>
              <w:spacing w:after="100"/>
              <w:ind w:left="-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color w:val="FF0000"/>
                <w:sz w:val="24"/>
              </w:rPr>
              <w:t>ÇSGB</w:t>
            </w:r>
            <w:r w:rsidR="00E71A24" w:rsidRPr="00C677E2">
              <w:rPr>
                <w:rFonts w:ascii="Times New Roman" w:hAnsi="Times New Roman" w:cs="Times New Roman"/>
                <w:sz w:val="24"/>
              </w:rPr>
              <w:t>,</w:t>
            </w:r>
          </w:p>
          <w:p w:rsidR="00B646F0" w:rsidRPr="00C677E2" w:rsidRDefault="00450F9D" w:rsidP="00B646F0">
            <w:pPr>
              <w:suppressAutoHyphens/>
              <w:spacing w:after="100"/>
              <w:ind w:left="-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color w:val="FF0000"/>
                <w:sz w:val="24"/>
              </w:rPr>
              <w:t>ÇSGB</w:t>
            </w:r>
          </w:p>
          <w:p w:rsidR="00B646F0" w:rsidRDefault="00B646F0" w:rsidP="00B646F0">
            <w:pPr>
              <w:suppressAutoHyphens/>
              <w:spacing w:after="1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rPr>
            </w:pPr>
            <w:r>
              <w:rPr>
                <w:rFonts w:ascii="Times New Roman" w:eastAsia="Calibri" w:hAnsi="Times New Roman" w:cs="Times New Roman"/>
                <w:color w:val="FF0000"/>
              </w:rPr>
              <w:t>(ÇGM</w:t>
            </w:r>
            <w:r w:rsidRPr="003502C0">
              <w:rPr>
                <w:rFonts w:ascii="Times New Roman" w:eastAsia="Calibri" w:hAnsi="Times New Roman" w:cs="Times New Roman"/>
                <w:color w:val="FF0000"/>
              </w:rPr>
              <w:t xml:space="preserve"> (Mülga Devlet Personel Başkanlığı)</w:t>
            </w:r>
            <w:r>
              <w:rPr>
                <w:rFonts w:ascii="Times New Roman" w:eastAsia="Calibri" w:hAnsi="Times New Roman" w:cs="Times New Roman"/>
                <w:color w:val="FF0000"/>
              </w:rPr>
              <w:t>),</w:t>
            </w:r>
          </w:p>
          <w:p w:rsidR="00E71A24" w:rsidRPr="00C677E2" w:rsidRDefault="00E71A24" w:rsidP="00B646F0">
            <w:pPr>
              <w:suppressAutoHyphens/>
              <w:spacing w:after="1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lastRenderedPageBreak/>
              <w:t>Türkiye İnsan Hakları ve Eşitlik Kurumu,</w:t>
            </w:r>
          </w:p>
          <w:p w:rsidR="00E71A24" w:rsidRPr="00C677E2" w:rsidRDefault="00E71A24" w:rsidP="00E71A24">
            <w:pPr>
              <w:suppressAutoHyphens/>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İşçi-İşveren Sendika ve Konfederasyonları,</w:t>
            </w:r>
          </w:p>
          <w:p w:rsidR="00E71A24" w:rsidRPr="00C677E2" w:rsidRDefault="00E71A24" w:rsidP="00E71A24">
            <w:pPr>
              <w:suppressAutoHyphens/>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Üniversiteler,</w:t>
            </w:r>
          </w:p>
          <w:p w:rsidR="00E71A24" w:rsidRPr="00C677E2" w:rsidRDefault="00E71A24" w:rsidP="00E71A24">
            <w:pPr>
              <w:suppressAutoHyphens/>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Özel Sektör,</w:t>
            </w:r>
          </w:p>
          <w:p w:rsidR="00E71A24" w:rsidRPr="00C677E2" w:rsidRDefault="00E71A24" w:rsidP="00E71A24">
            <w:pPr>
              <w:suppressAutoHyphens/>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C677E2">
              <w:rPr>
                <w:rFonts w:ascii="Times New Roman" w:eastAsia="Calibri" w:hAnsi="Times New Roman" w:cs="Times New Roman"/>
                <w:sz w:val="24"/>
                <w:szCs w:val="24"/>
                <w:lang w:eastAsia="ar-SA"/>
              </w:rPr>
              <w:t>STK’lar.</w:t>
            </w:r>
          </w:p>
          <w:p w:rsidR="00E71A24" w:rsidRPr="00C677E2" w:rsidRDefault="00E71A24" w:rsidP="00E71A24">
            <w:pPr>
              <w:suppressAutoHyphens/>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C677E2"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c>
          <w:tcPr>
            <w:tcW w:w="1417" w:type="dxa"/>
            <w:gridSpan w:val="2"/>
            <w:shd w:val="clear" w:color="auto" w:fill="FFFFFF" w:themeFill="background1"/>
          </w:tcPr>
          <w:p w:rsidR="00E71A24" w:rsidRPr="00C677E2" w:rsidRDefault="00E71A24" w:rsidP="00E71A24">
            <w:pPr>
              <w:suppressAutoHyphens/>
              <w:spacing w:before="120" w:after="120"/>
              <w:ind w:hanging="9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sidRPr="00C677E2">
              <w:rPr>
                <w:rFonts w:ascii="Times New Roman" w:eastAsia="Calibri" w:hAnsi="Times New Roman" w:cs="Times New Roman"/>
                <w:sz w:val="24"/>
                <w:szCs w:val="24"/>
                <w:lang w:eastAsia="ar-SA"/>
              </w:rPr>
              <w:lastRenderedPageBreak/>
              <w:t>20</w:t>
            </w:r>
            <w:r>
              <w:rPr>
                <w:rFonts w:ascii="Times New Roman" w:eastAsia="Calibri" w:hAnsi="Times New Roman" w:cs="Times New Roman"/>
                <w:sz w:val="24"/>
                <w:szCs w:val="24"/>
                <w:lang w:eastAsia="ar-SA"/>
              </w:rPr>
              <w:t>20</w:t>
            </w:r>
            <w:r w:rsidRPr="00C677E2">
              <w:rPr>
                <w:rFonts w:ascii="Times New Roman" w:eastAsia="Calibri" w:hAnsi="Times New Roman" w:cs="Times New Roman"/>
                <w:sz w:val="24"/>
                <w:szCs w:val="24"/>
                <w:lang w:eastAsia="ar-SA"/>
              </w:rPr>
              <w:t>-202</w:t>
            </w:r>
            <w:r>
              <w:rPr>
                <w:rFonts w:ascii="Times New Roman" w:eastAsia="Calibri" w:hAnsi="Times New Roman" w:cs="Times New Roman"/>
                <w:sz w:val="24"/>
                <w:szCs w:val="24"/>
                <w:lang w:eastAsia="ar-SA"/>
              </w:rPr>
              <w:t>1</w:t>
            </w:r>
          </w:p>
        </w:tc>
        <w:tc>
          <w:tcPr>
            <w:tcW w:w="1725" w:type="dxa"/>
            <w:shd w:val="clear" w:color="auto" w:fill="FFFFFF" w:themeFill="background1"/>
          </w:tcPr>
          <w:p w:rsidR="00E71A24" w:rsidRPr="00C677E2"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sidRPr="00C677E2">
              <w:rPr>
                <w:rFonts w:ascii="Times New Roman" w:eastAsia="Calibri" w:hAnsi="Times New Roman" w:cs="Times New Roman"/>
                <w:sz w:val="24"/>
                <w:szCs w:val="24"/>
                <w:lang w:eastAsia="ar-SA"/>
              </w:rPr>
              <w:t>Yayınlanan İstatistik Sayısı</w:t>
            </w:r>
          </w:p>
        </w:tc>
        <w:tc>
          <w:tcPr>
            <w:tcW w:w="5103" w:type="dxa"/>
            <w:shd w:val="clear" w:color="auto" w:fill="FFFFFF" w:themeFill="background1"/>
          </w:tcPr>
          <w:p w:rsidR="00E71A24" w:rsidRPr="00C677E2" w:rsidRDefault="00FB4143" w:rsidP="005B4C34">
            <w:pPr>
              <w:suppressAutoHyphens/>
              <w:spacing w:before="120" w:after="120"/>
              <w:ind w:left="13" w:hanging="1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U</w:t>
            </w:r>
            <w:r w:rsidR="00E71A24" w:rsidRPr="00C677E2">
              <w:rPr>
                <w:rFonts w:ascii="Times New Roman" w:eastAsia="Calibri" w:hAnsi="Times New Roman" w:cs="Times New Roman"/>
                <w:bCs/>
                <w:sz w:val="24"/>
                <w:szCs w:val="24"/>
                <w:lang w:eastAsia="ar-SA"/>
              </w:rPr>
              <w:t>luslararası kuruluşların verilerinden yararlanıla</w:t>
            </w:r>
            <w:r>
              <w:rPr>
                <w:rFonts w:ascii="Times New Roman" w:eastAsia="Calibri" w:hAnsi="Times New Roman" w:cs="Times New Roman"/>
                <w:bCs/>
                <w:sz w:val="24"/>
                <w:szCs w:val="24"/>
                <w:lang w:eastAsia="ar-SA"/>
              </w:rPr>
              <w:t>rak ha</w:t>
            </w:r>
            <w:r w:rsidR="00E71A24">
              <w:rPr>
                <w:rFonts w:ascii="Times New Roman" w:eastAsia="Calibri" w:hAnsi="Times New Roman" w:cs="Times New Roman"/>
                <w:bCs/>
                <w:sz w:val="24"/>
                <w:szCs w:val="24"/>
                <w:lang w:eastAsia="ar-SA"/>
              </w:rPr>
              <w:t>zırlanacak ye</w:t>
            </w:r>
            <w:r w:rsidR="00E71A24" w:rsidRPr="00C677E2">
              <w:rPr>
                <w:rFonts w:ascii="Times New Roman" w:eastAsia="Calibri" w:hAnsi="Times New Roman" w:cs="Times New Roman"/>
                <w:bCs/>
                <w:sz w:val="24"/>
                <w:szCs w:val="24"/>
                <w:lang w:eastAsia="ar-SA"/>
              </w:rPr>
              <w:t>ni veri setleri çerçevesinde “Karar Alma Mekanizmalarında Kadın Temsili” başlığı altında tüm verilerin düzenli biçimde toplanması</w:t>
            </w:r>
            <w:r w:rsidR="005B4C34">
              <w:rPr>
                <w:rFonts w:ascii="Times New Roman" w:eastAsia="Calibri" w:hAnsi="Times New Roman" w:cs="Times New Roman"/>
                <w:bCs/>
                <w:sz w:val="24"/>
                <w:szCs w:val="24"/>
                <w:lang w:eastAsia="ar-SA"/>
              </w:rPr>
              <w:t xml:space="preserve">, </w:t>
            </w:r>
            <w:r w:rsidR="00E71A24" w:rsidRPr="00C677E2">
              <w:rPr>
                <w:rFonts w:ascii="Times New Roman" w:eastAsia="Calibri" w:hAnsi="Times New Roman" w:cs="Times New Roman"/>
                <w:bCs/>
                <w:sz w:val="24"/>
                <w:szCs w:val="24"/>
                <w:lang w:eastAsia="ar-SA"/>
              </w:rPr>
              <w:t xml:space="preserve">yayınlanması </w:t>
            </w:r>
            <w:r w:rsidR="005B4C34">
              <w:rPr>
                <w:rFonts w:ascii="Times New Roman" w:eastAsia="Calibri" w:hAnsi="Times New Roman" w:cs="Times New Roman"/>
                <w:bCs/>
                <w:sz w:val="24"/>
                <w:szCs w:val="24"/>
                <w:lang w:eastAsia="ar-SA"/>
              </w:rPr>
              <w:t xml:space="preserve">ve izlenmesi </w:t>
            </w:r>
            <w:r w:rsidR="00E71A24" w:rsidRPr="00C677E2">
              <w:rPr>
                <w:rFonts w:ascii="Times New Roman" w:eastAsia="Calibri" w:hAnsi="Times New Roman" w:cs="Times New Roman"/>
                <w:bCs/>
                <w:sz w:val="24"/>
                <w:szCs w:val="24"/>
                <w:lang w:eastAsia="ar-SA"/>
              </w:rPr>
              <w:t>hedeflenmektedir.</w:t>
            </w:r>
          </w:p>
        </w:tc>
      </w:tr>
      <w:tr w:rsidR="000009C2" w:rsidRPr="00E66780" w:rsidTr="000009C2">
        <w:trPr>
          <w:trHeight w:val="1393"/>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5B4C34">
            <w:pPr>
              <w:suppressAutoHyphens/>
              <w:spacing w:before="120" w:after="120"/>
              <w:ind w:left="13" w:hanging="13"/>
              <w:jc w:val="both"/>
              <w:rPr>
                <w:rFonts w:ascii="Times New Roman" w:eastAsia="Calibri" w:hAnsi="Times New Roman" w:cs="Times New Roman"/>
                <w:bCs w:val="0"/>
                <w:sz w:val="24"/>
                <w:szCs w:val="24"/>
                <w:lang w:eastAsia="ar-SA"/>
              </w:rPr>
            </w:pPr>
          </w:p>
          <w:p w:rsidR="000009C2" w:rsidRDefault="000009C2" w:rsidP="005B4C34">
            <w:pPr>
              <w:suppressAutoHyphens/>
              <w:spacing w:before="120" w:after="120"/>
              <w:ind w:left="13" w:hanging="13"/>
              <w:jc w:val="both"/>
              <w:rPr>
                <w:rFonts w:ascii="Times New Roman" w:eastAsia="Calibri" w:hAnsi="Times New Roman" w:cs="Times New Roman"/>
                <w:bCs w:val="0"/>
                <w:sz w:val="24"/>
                <w:szCs w:val="24"/>
                <w:lang w:eastAsia="ar-SA"/>
              </w:rPr>
            </w:pPr>
          </w:p>
          <w:p w:rsidR="000009C2" w:rsidRDefault="000009C2" w:rsidP="005B4C34">
            <w:pPr>
              <w:suppressAutoHyphens/>
              <w:spacing w:before="120" w:after="120"/>
              <w:ind w:left="13" w:hanging="13"/>
              <w:jc w:val="both"/>
              <w:rPr>
                <w:rFonts w:ascii="Times New Roman" w:eastAsia="Calibri" w:hAnsi="Times New Roman" w:cs="Times New Roman"/>
                <w:bCs w:val="0"/>
                <w:sz w:val="24"/>
                <w:szCs w:val="24"/>
                <w:lang w:eastAsia="ar-SA"/>
              </w:rPr>
            </w:pPr>
          </w:p>
          <w:p w:rsidR="000009C2" w:rsidRDefault="000009C2" w:rsidP="005B4C34">
            <w:pPr>
              <w:suppressAutoHyphens/>
              <w:spacing w:before="120" w:after="120"/>
              <w:ind w:left="13" w:hanging="13"/>
              <w:jc w:val="both"/>
              <w:rPr>
                <w:rFonts w:ascii="Times New Roman" w:eastAsia="Calibri" w:hAnsi="Times New Roman" w:cs="Times New Roman"/>
                <w:bCs w:val="0"/>
                <w:sz w:val="24"/>
                <w:szCs w:val="24"/>
                <w:lang w:eastAsia="ar-SA"/>
              </w:rPr>
            </w:pPr>
          </w:p>
        </w:tc>
      </w:tr>
      <w:tr w:rsidR="00E71A24" w:rsidRPr="00E66780" w:rsidTr="00E71A24">
        <w:trPr>
          <w:trHeight w:val="1101"/>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E71A24" w:rsidRPr="00E66780" w:rsidRDefault="00E71A24" w:rsidP="00E71A24">
            <w:pPr>
              <w:jc w:val="both"/>
              <w:rPr>
                <w:rFonts w:ascii="Times New Roman" w:hAnsi="Times New Roman"/>
                <w:b w:val="0"/>
                <w:sz w:val="24"/>
              </w:rPr>
            </w:pPr>
          </w:p>
          <w:p w:rsidR="00E71A24" w:rsidRPr="00A51450" w:rsidRDefault="00A60B63" w:rsidP="00E71A24">
            <w:pPr>
              <w:jc w:val="both"/>
              <w:rPr>
                <w:rFonts w:ascii="Times New Roman" w:hAnsi="Times New Roman"/>
                <w:b w:val="0"/>
                <w:strike/>
                <w:sz w:val="24"/>
              </w:rPr>
            </w:pPr>
            <w:r>
              <w:rPr>
                <w:rFonts w:ascii="Times New Roman" w:eastAsia="Calibri" w:hAnsi="Times New Roman" w:cs="Times New Roman"/>
                <w:sz w:val="24"/>
                <w:szCs w:val="24"/>
              </w:rPr>
              <w:t>Strateji</w:t>
            </w:r>
            <w:r w:rsidR="00E71A24" w:rsidRPr="00E66780">
              <w:rPr>
                <w:rFonts w:ascii="Times New Roman" w:eastAsia="Times New Roman" w:hAnsi="Times New Roman" w:cs="Times New Roman"/>
                <w:sz w:val="24"/>
                <w:szCs w:val="24"/>
              </w:rPr>
              <w:t xml:space="preserve"> </w:t>
            </w:r>
            <w:r w:rsidR="00A66FDA">
              <w:rPr>
                <w:rFonts w:ascii="Times New Roman" w:eastAsia="Times New Roman" w:hAnsi="Times New Roman" w:cs="Times New Roman"/>
                <w:sz w:val="24"/>
              </w:rPr>
              <w:t>2:</w:t>
            </w:r>
            <w:r w:rsidR="00E71A24" w:rsidRPr="00504834">
              <w:rPr>
                <w:rFonts w:ascii="Times New Roman" w:eastAsia="Times New Roman" w:hAnsi="Times New Roman" w:cs="Times New Roman"/>
                <w:sz w:val="24"/>
              </w:rPr>
              <w:tab/>
              <w:t>Karar alma mekanizmalarında kadın temsilini artırmak için toplumsal desteği geliştirmeye yönelik farkındalık faaliyetleri gerçekleştirilmesi</w:t>
            </w:r>
          </w:p>
        </w:tc>
      </w:tr>
      <w:tr w:rsidR="00E71A24" w:rsidRPr="00E66780" w:rsidTr="003177E2">
        <w:trPr>
          <w:trHeight w:val="666"/>
        </w:trPr>
        <w:tc>
          <w:tcPr>
            <w:cnfStyle w:val="001000000000" w:firstRow="0" w:lastRow="0" w:firstColumn="1" w:lastColumn="0" w:oddVBand="0" w:evenVBand="0" w:oddHBand="0" w:evenHBand="0" w:firstRowFirstColumn="0" w:firstRowLastColumn="0" w:lastRowFirstColumn="0" w:lastRowLastColumn="0"/>
            <w:tcW w:w="2518" w:type="dxa"/>
            <w:gridSpan w:val="2"/>
            <w:shd w:val="clear" w:color="auto" w:fill="FFFFFF" w:themeFill="background1"/>
          </w:tcPr>
          <w:p w:rsidR="00E71A24" w:rsidRPr="00E66780" w:rsidRDefault="00E71A24" w:rsidP="00E71A24">
            <w:pPr>
              <w:spacing w:after="100"/>
              <w:ind w:left="440"/>
              <w:jc w:val="both"/>
              <w:rPr>
                <w:rFonts w:ascii="Times New Roman" w:hAnsi="Times New Roman"/>
                <w:b w:val="0"/>
                <w:sz w:val="24"/>
              </w:rPr>
            </w:pPr>
            <w:r w:rsidRPr="00E66780">
              <w:rPr>
                <w:rFonts w:ascii="Times New Roman" w:eastAsia="Calibri" w:hAnsi="Times New Roman" w:cs="Times New Roman"/>
                <w:sz w:val="24"/>
                <w:szCs w:val="24"/>
              </w:rPr>
              <w:t>Faaliyetler</w:t>
            </w:r>
          </w:p>
        </w:tc>
        <w:tc>
          <w:tcPr>
            <w:tcW w:w="1843" w:type="dxa"/>
            <w:gridSpan w:val="2"/>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Sorumlu Kurum</w:t>
            </w:r>
          </w:p>
        </w:tc>
        <w:tc>
          <w:tcPr>
            <w:tcW w:w="1843" w:type="dxa"/>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İlgili Kurum</w:t>
            </w:r>
          </w:p>
        </w:tc>
        <w:tc>
          <w:tcPr>
            <w:tcW w:w="1299" w:type="dxa"/>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Süre</w:t>
            </w:r>
          </w:p>
        </w:tc>
        <w:tc>
          <w:tcPr>
            <w:tcW w:w="1843" w:type="dxa"/>
            <w:gridSpan w:val="2"/>
            <w:shd w:val="clear" w:color="auto" w:fill="FFFFFF" w:themeFill="background1"/>
          </w:tcPr>
          <w:p w:rsidR="00E71A24" w:rsidRPr="00E66780" w:rsidRDefault="00E71A24" w:rsidP="00E71A24">
            <w:pPr>
              <w:spacing w:after="100"/>
              <w:ind w:left="-128" w:firstLine="12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 xml:space="preserve">Performans </w:t>
            </w:r>
          </w:p>
          <w:p w:rsidR="00E71A24" w:rsidRPr="00E66780" w:rsidRDefault="00E71A24" w:rsidP="00E71A24">
            <w:pPr>
              <w:keepNext/>
              <w:outlineLvl w:val="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Gösterge</w:t>
            </w:r>
            <w:r>
              <w:rPr>
                <w:rFonts w:ascii="Times New Roman" w:eastAsia="Calibri" w:hAnsi="Times New Roman" w:cs="Times New Roman"/>
                <w:b/>
                <w:sz w:val="24"/>
                <w:szCs w:val="24"/>
              </w:rPr>
              <w:t>si</w:t>
            </w:r>
          </w:p>
          <w:p w:rsidR="00E71A24" w:rsidRPr="00E66780" w:rsidRDefault="00E71A24" w:rsidP="00E71A2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5103" w:type="dxa"/>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Açıklama</w:t>
            </w:r>
          </w:p>
        </w:tc>
      </w:tr>
      <w:tr w:rsidR="00E71A24" w:rsidRPr="00E66780" w:rsidTr="003177E2">
        <w:trPr>
          <w:trHeight w:val="1845"/>
        </w:trPr>
        <w:tc>
          <w:tcPr>
            <w:cnfStyle w:val="001000000000" w:firstRow="0" w:lastRow="0" w:firstColumn="1" w:lastColumn="0" w:oddVBand="0" w:evenVBand="0" w:oddHBand="0" w:evenHBand="0" w:firstRowFirstColumn="0" w:firstRowLastColumn="0" w:lastRowFirstColumn="0" w:lastRowLastColumn="0"/>
            <w:tcW w:w="2518" w:type="dxa"/>
            <w:gridSpan w:val="2"/>
            <w:shd w:val="clear" w:color="auto" w:fill="FFFFFF" w:themeFill="background1"/>
          </w:tcPr>
          <w:p w:rsidR="00E71A24" w:rsidRPr="00E66780" w:rsidRDefault="00E71A24" w:rsidP="00E71A24">
            <w:pPr>
              <w:suppressAutoHyphens/>
              <w:spacing w:before="120" w:after="120"/>
              <w:rPr>
                <w:rFonts w:ascii="Times New Roman" w:hAnsi="Times New Roman"/>
                <w:b w:val="0"/>
                <w:sz w:val="24"/>
              </w:rPr>
            </w:pPr>
            <w:r w:rsidRPr="00E66780">
              <w:rPr>
                <w:rFonts w:ascii="Times New Roman" w:eastAsia="Calibri" w:hAnsi="Times New Roman" w:cs="Times New Roman"/>
                <w:sz w:val="24"/>
                <w:szCs w:val="24"/>
                <w:lang w:eastAsia="ar-SA"/>
              </w:rPr>
              <w:lastRenderedPageBreak/>
              <w:t>2.1. Siyaset, Bürokrasi, Akademi, Özel Sektör ve Sivil Toplum Kuruluşlarında kadınların karar alma mekanizmalarında yer aldığı olumlu rol modellerinin tanıtılması amacıyla medya kampanyası düzenlenecektir.</w:t>
            </w:r>
          </w:p>
        </w:tc>
        <w:tc>
          <w:tcPr>
            <w:tcW w:w="1843" w:type="dxa"/>
            <w:gridSpan w:val="2"/>
            <w:shd w:val="clear" w:color="auto" w:fill="FFFFFF" w:themeFill="background1"/>
          </w:tcPr>
          <w:p w:rsidR="00E71A24" w:rsidRPr="00E66780" w:rsidRDefault="00450F9D" w:rsidP="00E71A24">
            <w:pPr>
              <w:suppressAutoHyphens/>
              <w:spacing w:before="120" w:after="120"/>
              <w:ind w:left="145" w:hanging="14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A0269A">
              <w:rPr>
                <w:rFonts w:ascii="Times New Roman" w:eastAsia="Calibri" w:hAnsi="Times New Roman" w:cs="Times New Roman"/>
                <w:color w:val="FF0000"/>
                <w:sz w:val="24"/>
                <w:szCs w:val="24"/>
                <w:lang w:eastAsia="ar-SA"/>
              </w:rPr>
              <w:t xml:space="preserve"> </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tc>
        <w:tc>
          <w:tcPr>
            <w:tcW w:w="1843" w:type="dxa"/>
            <w:shd w:val="clear" w:color="auto" w:fill="FFFFFF" w:themeFill="background1"/>
          </w:tcPr>
          <w:p w:rsidR="00E71A24" w:rsidRPr="00AA2BE2" w:rsidRDefault="00E71A24" w:rsidP="00AA2BE2">
            <w:pPr>
              <w:pStyle w:val="NormalWeb"/>
              <w:suppressAutoHyphen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Calibri"/>
                <w:lang w:eastAsia="ar-SA"/>
              </w:rPr>
            </w:pPr>
            <w:r w:rsidRPr="00AA2BE2">
              <w:rPr>
                <w:rFonts w:eastAsia="Calibri"/>
                <w:lang w:eastAsia="ar-SA"/>
              </w:rPr>
              <w:t>RTÜK,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TBMM KEFEK,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Kamu kurum ve kuruluşları,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E66780">
              <w:rPr>
                <w:rFonts w:ascii="Times New Roman" w:eastAsia="Times New Roman" w:hAnsi="Times New Roman" w:cs="Times New Roman"/>
                <w:sz w:val="24"/>
                <w:szCs w:val="24"/>
                <w:lang w:eastAsia="tr-TR"/>
              </w:rPr>
              <w:t>Yerel Yönetimler,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Özel Sektör,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Medya Kuruluşları.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c>
          <w:tcPr>
            <w:tcW w:w="1299" w:type="dxa"/>
            <w:shd w:val="clear" w:color="auto" w:fill="FFFFFF" w:themeFill="background1"/>
          </w:tcPr>
          <w:p w:rsidR="00E71A24" w:rsidRPr="00E66780" w:rsidRDefault="00E71A24" w:rsidP="00E71A24">
            <w:pPr>
              <w:suppressAutoHyphen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2019-2021</w:t>
            </w:r>
          </w:p>
        </w:tc>
        <w:tc>
          <w:tcPr>
            <w:tcW w:w="1843" w:type="dxa"/>
            <w:gridSpan w:val="2"/>
            <w:shd w:val="clear" w:color="auto" w:fill="FFFFFF" w:themeFill="background1"/>
          </w:tcPr>
          <w:p w:rsidR="00E71A24" w:rsidRPr="00E66780"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-Hazırlanan materyal sayısı</w:t>
            </w:r>
          </w:p>
          <w:p w:rsidR="00E71A24" w:rsidRPr="00E66780"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Düzenlenen etkinlik sayısı</w:t>
            </w:r>
          </w:p>
        </w:tc>
        <w:tc>
          <w:tcPr>
            <w:tcW w:w="5103" w:type="dxa"/>
            <w:shd w:val="clear" w:color="auto" w:fill="FFFFFF" w:themeFill="background1"/>
          </w:tcPr>
          <w:p w:rsidR="00E71A24" w:rsidRPr="00E66780" w:rsidRDefault="00E71A24" w:rsidP="005B4C34">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Kadınların karar alma mekanizmalarında daha fazla yer almasının teşvik edilmesi ve farkındalık oluşturulması amacıyla rol model tanıtım etkinlikleri planlan</w:t>
            </w:r>
            <w:r w:rsidR="005B4C34">
              <w:rPr>
                <w:rFonts w:ascii="Times New Roman" w:eastAsia="Calibri" w:hAnsi="Times New Roman" w:cs="Times New Roman"/>
                <w:sz w:val="24"/>
                <w:szCs w:val="24"/>
                <w:lang w:eastAsia="ar-SA"/>
              </w:rPr>
              <w:t xml:space="preserve">arak, </w:t>
            </w:r>
            <w:r w:rsidRPr="00E66780">
              <w:rPr>
                <w:rFonts w:ascii="Times New Roman" w:eastAsia="Calibri" w:hAnsi="Times New Roman" w:cs="Times New Roman"/>
                <w:sz w:val="24"/>
                <w:szCs w:val="24"/>
                <w:lang w:eastAsia="ar-SA"/>
              </w:rPr>
              <w:t xml:space="preserve">kısa filmler, broşürler gibi yazılı ve görsel materyaller oluşturulması sağlanacaktır.  </w:t>
            </w:r>
          </w:p>
        </w:tc>
      </w:tr>
      <w:tr w:rsidR="000009C2" w:rsidRPr="00E66780" w:rsidTr="000009C2">
        <w:trPr>
          <w:trHeight w:val="1845"/>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5B4C34">
            <w:pPr>
              <w:suppressAutoHyphens/>
              <w:spacing w:before="120" w:after="120"/>
              <w:jc w:val="both"/>
              <w:rPr>
                <w:rFonts w:ascii="Times New Roman" w:eastAsia="Calibri" w:hAnsi="Times New Roman" w:cs="Times New Roman"/>
                <w:sz w:val="24"/>
                <w:szCs w:val="24"/>
                <w:lang w:eastAsia="ar-SA"/>
              </w:rPr>
            </w:pPr>
          </w:p>
          <w:p w:rsidR="000009C2" w:rsidRDefault="000009C2" w:rsidP="005B4C34">
            <w:pPr>
              <w:suppressAutoHyphens/>
              <w:spacing w:before="120" w:after="120"/>
              <w:jc w:val="both"/>
              <w:rPr>
                <w:rFonts w:ascii="Times New Roman" w:eastAsia="Calibri" w:hAnsi="Times New Roman" w:cs="Times New Roman"/>
                <w:sz w:val="24"/>
                <w:szCs w:val="24"/>
                <w:lang w:eastAsia="ar-SA"/>
              </w:rPr>
            </w:pPr>
          </w:p>
          <w:p w:rsidR="000009C2" w:rsidRDefault="000009C2" w:rsidP="005B4C34">
            <w:pPr>
              <w:suppressAutoHyphens/>
              <w:spacing w:before="120" w:after="120"/>
              <w:jc w:val="both"/>
              <w:rPr>
                <w:rFonts w:ascii="Times New Roman" w:eastAsia="Calibri" w:hAnsi="Times New Roman" w:cs="Times New Roman"/>
                <w:sz w:val="24"/>
                <w:szCs w:val="24"/>
                <w:lang w:eastAsia="ar-SA"/>
              </w:rPr>
            </w:pPr>
          </w:p>
          <w:p w:rsidR="000009C2" w:rsidRPr="00E66780" w:rsidRDefault="000009C2" w:rsidP="005B4C34">
            <w:pPr>
              <w:suppressAutoHyphens/>
              <w:spacing w:before="120" w:after="120"/>
              <w:jc w:val="both"/>
              <w:rPr>
                <w:rFonts w:ascii="Times New Roman" w:eastAsia="Calibri" w:hAnsi="Times New Roman" w:cs="Times New Roman"/>
                <w:sz w:val="24"/>
                <w:szCs w:val="24"/>
                <w:lang w:eastAsia="ar-SA"/>
              </w:rPr>
            </w:pPr>
          </w:p>
        </w:tc>
      </w:tr>
      <w:tr w:rsidR="00E71A24" w:rsidRPr="00E66780" w:rsidTr="003177E2">
        <w:trPr>
          <w:trHeight w:val="982"/>
        </w:trPr>
        <w:tc>
          <w:tcPr>
            <w:cnfStyle w:val="001000000000" w:firstRow="0" w:lastRow="0" w:firstColumn="1" w:lastColumn="0" w:oddVBand="0" w:evenVBand="0" w:oddHBand="0" w:evenHBand="0" w:firstRowFirstColumn="0" w:firstRowLastColumn="0" w:lastRowFirstColumn="0" w:lastRowLastColumn="0"/>
            <w:tcW w:w="2518" w:type="dxa"/>
            <w:gridSpan w:val="2"/>
            <w:shd w:val="clear" w:color="auto" w:fill="FFFFFF" w:themeFill="background1"/>
          </w:tcPr>
          <w:p w:rsidR="00E71A24" w:rsidRPr="00E66780" w:rsidRDefault="00E71A24" w:rsidP="00E71A24">
            <w:pPr>
              <w:suppressAutoHyphens/>
              <w:spacing w:before="120" w:after="120"/>
              <w:rPr>
                <w:rFonts w:ascii="Times New Roman" w:hAnsi="Times New Roman"/>
                <w:b w:val="0"/>
                <w:sz w:val="24"/>
              </w:rPr>
            </w:pPr>
            <w:r w:rsidRPr="00E66780">
              <w:rPr>
                <w:rFonts w:ascii="Times New Roman" w:eastAsia="Calibri" w:hAnsi="Times New Roman" w:cs="Times New Roman"/>
                <w:sz w:val="24"/>
                <w:szCs w:val="24"/>
                <w:lang w:eastAsia="ar-SA"/>
              </w:rPr>
              <w:t xml:space="preserve">2.2. </w:t>
            </w:r>
            <w:r>
              <w:rPr>
                <w:rFonts w:ascii="Times New Roman" w:eastAsia="Calibri" w:hAnsi="Times New Roman" w:cs="Times New Roman"/>
                <w:sz w:val="24"/>
                <w:szCs w:val="24"/>
                <w:lang w:eastAsia="ar-SA"/>
              </w:rPr>
              <w:t>K</w:t>
            </w:r>
            <w:r w:rsidRPr="00E66780">
              <w:rPr>
                <w:rFonts w:ascii="Times New Roman" w:eastAsia="Calibri" w:hAnsi="Times New Roman" w:cs="Times New Roman"/>
                <w:sz w:val="24"/>
                <w:szCs w:val="24"/>
                <w:lang w:eastAsia="ar-SA"/>
              </w:rPr>
              <w:t xml:space="preserve">arar alma mekanizmalarında görevli üst düzey yöneticilere ve bunların seçim organlarına yönelik farkındalık seminerleri düzenlenecektir. </w:t>
            </w:r>
          </w:p>
        </w:tc>
        <w:tc>
          <w:tcPr>
            <w:tcW w:w="1843" w:type="dxa"/>
            <w:gridSpan w:val="2"/>
            <w:shd w:val="clear" w:color="auto" w:fill="FFFFFF" w:themeFill="background1"/>
          </w:tcPr>
          <w:p w:rsidR="00E71A24" w:rsidRPr="00E66780" w:rsidRDefault="00450F9D" w:rsidP="00E71A24">
            <w:pPr>
              <w:suppressAutoHyphens/>
              <w:spacing w:before="120" w:after="120"/>
              <w:ind w:left="2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A0269A">
              <w:rPr>
                <w:rFonts w:ascii="Times New Roman" w:eastAsia="Calibri" w:hAnsi="Times New Roman" w:cs="Times New Roman"/>
                <w:color w:val="FF0000"/>
                <w:sz w:val="24"/>
                <w:szCs w:val="24"/>
                <w:lang w:eastAsia="ar-SA"/>
              </w:rPr>
              <w:t xml:space="preserve"> </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tc>
        <w:tc>
          <w:tcPr>
            <w:tcW w:w="1843" w:type="dxa"/>
            <w:shd w:val="clear" w:color="auto" w:fill="FFFFFF" w:themeFill="background1"/>
          </w:tcPr>
          <w:p w:rsidR="00E71A24" w:rsidRPr="00E66780" w:rsidRDefault="00E71A24" w:rsidP="00E71A24">
            <w:pPr>
              <w:suppressAutoHyphens/>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TBMM KEFEK,</w:t>
            </w:r>
          </w:p>
          <w:p w:rsidR="00E71A24" w:rsidRPr="00E66780" w:rsidRDefault="00450F9D" w:rsidP="00E71A24">
            <w:pPr>
              <w:suppressAutoHyphens/>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E71A24" w:rsidRPr="00E66780">
              <w:rPr>
                <w:rFonts w:ascii="Times New Roman" w:eastAsia="Calibri" w:hAnsi="Times New Roman" w:cs="Times New Roman"/>
                <w:sz w:val="24"/>
                <w:szCs w:val="24"/>
                <w:lang w:eastAsia="ar-SA"/>
              </w:rPr>
              <w:t>,</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İçişleri Bakanlığı,</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w:t>
            </w:r>
          </w:p>
          <w:p w:rsidR="00E71A24"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Türkiye Belediyeler Birliği,</w:t>
            </w:r>
          </w:p>
          <w:p w:rsidR="000009C2" w:rsidRPr="00E66780" w:rsidRDefault="000009C2"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lastRenderedPageBreak/>
              <w:t>Üniversiteler,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p w:rsidR="00E71A24"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Meslek Kuruluşları</w:t>
            </w:r>
          </w:p>
          <w:p w:rsidR="00E71A24"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716FA5">
              <w:rPr>
                <w:rFonts w:ascii="Times New Roman" w:eastAsia="Calibri" w:hAnsi="Times New Roman" w:cs="Times New Roman"/>
                <w:sz w:val="24"/>
                <w:szCs w:val="24"/>
                <w:lang w:eastAsia="ar-SA"/>
              </w:rPr>
              <w:t>İşçi-İşve</w:t>
            </w:r>
            <w:r w:rsidR="004809AD">
              <w:rPr>
                <w:rFonts w:ascii="Times New Roman" w:eastAsia="Calibri" w:hAnsi="Times New Roman" w:cs="Times New Roman"/>
                <w:sz w:val="24"/>
                <w:szCs w:val="24"/>
                <w:lang w:eastAsia="ar-SA"/>
              </w:rPr>
              <w:t>ren Sendika ve Konfederasyonları</w:t>
            </w:r>
          </w:p>
        </w:tc>
        <w:tc>
          <w:tcPr>
            <w:tcW w:w="1299" w:type="dxa"/>
            <w:shd w:val="clear" w:color="auto" w:fill="FFFFFF" w:themeFill="background1"/>
          </w:tcPr>
          <w:p w:rsidR="00E71A24" w:rsidRPr="00E66780" w:rsidRDefault="00E71A24" w:rsidP="00E71A24">
            <w:pPr>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Pr>
                <w:rFonts w:ascii="Times New Roman" w:eastAsia="Calibri" w:hAnsi="Times New Roman" w:cs="Times New Roman"/>
                <w:sz w:val="24"/>
                <w:szCs w:val="24"/>
                <w:lang w:eastAsia="ar-SA"/>
              </w:rPr>
              <w:lastRenderedPageBreak/>
              <w:t>2020</w:t>
            </w:r>
            <w:r w:rsidRPr="00E66780">
              <w:rPr>
                <w:rFonts w:ascii="Times New Roman" w:eastAsia="Calibri" w:hAnsi="Times New Roman" w:cs="Times New Roman"/>
                <w:sz w:val="24"/>
                <w:szCs w:val="24"/>
                <w:lang w:eastAsia="ar-SA"/>
              </w:rPr>
              <w:t>-20</w:t>
            </w:r>
            <w:r>
              <w:rPr>
                <w:rFonts w:ascii="Times New Roman" w:eastAsia="Calibri" w:hAnsi="Times New Roman" w:cs="Times New Roman"/>
                <w:sz w:val="24"/>
                <w:szCs w:val="24"/>
                <w:lang w:eastAsia="ar-SA"/>
              </w:rPr>
              <w:t>22</w:t>
            </w:r>
          </w:p>
        </w:tc>
        <w:tc>
          <w:tcPr>
            <w:tcW w:w="1843" w:type="dxa"/>
            <w:gridSpan w:val="2"/>
            <w:shd w:val="clear" w:color="auto" w:fill="FFFFFF" w:themeFill="background1"/>
          </w:tcPr>
          <w:p w:rsidR="00E71A24" w:rsidRPr="00E66780" w:rsidRDefault="00E71A24" w:rsidP="00E71A24">
            <w:pPr>
              <w:suppressAutoHyphens/>
              <w:spacing w:before="120" w:after="120" w:line="276" w:lineRule="auto"/>
              <w:ind w:left="14" w:hanging="1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-Düzenlenen seminer sayısı</w:t>
            </w:r>
          </w:p>
          <w:p w:rsidR="00E71A24" w:rsidRPr="00E66780" w:rsidRDefault="00E71A24" w:rsidP="00E71A24">
            <w:pPr>
              <w:suppressAutoHyphens/>
              <w:spacing w:before="120" w:after="120" w:line="276" w:lineRule="auto"/>
              <w:ind w:left="14" w:hanging="1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-Katılımcı sayısı</w:t>
            </w:r>
          </w:p>
        </w:tc>
        <w:tc>
          <w:tcPr>
            <w:tcW w:w="5103" w:type="dxa"/>
            <w:shd w:val="clear" w:color="auto" w:fill="FFFFFF" w:themeFill="background1"/>
          </w:tcPr>
          <w:p w:rsidR="00E71A24" w:rsidRPr="00E66780" w:rsidRDefault="00E71A24" w:rsidP="005B4C34">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 xml:space="preserve">Ulusal ve yerel siyasette, bürokrasi, akademi, özel sektör, </w:t>
            </w:r>
            <w:r>
              <w:rPr>
                <w:rFonts w:ascii="Times New Roman" w:eastAsia="Calibri" w:hAnsi="Times New Roman" w:cs="Times New Roman"/>
                <w:sz w:val="24"/>
                <w:szCs w:val="24"/>
                <w:lang w:eastAsia="ar-SA"/>
              </w:rPr>
              <w:t xml:space="preserve">sendikalar, </w:t>
            </w:r>
            <w:r w:rsidRPr="00E66780">
              <w:rPr>
                <w:rFonts w:ascii="Times New Roman" w:eastAsia="Calibri" w:hAnsi="Times New Roman" w:cs="Times New Roman"/>
                <w:sz w:val="24"/>
                <w:szCs w:val="24"/>
                <w:lang w:eastAsia="ar-SA"/>
              </w:rPr>
              <w:t xml:space="preserve">kamu kurumu niteliğindeki meslek kuruluşları ve sivil toplum kuruluşlarının </w:t>
            </w:r>
            <w:r>
              <w:rPr>
                <w:rFonts w:ascii="Times New Roman" w:eastAsia="Calibri" w:hAnsi="Times New Roman" w:cs="Times New Roman"/>
                <w:sz w:val="24"/>
                <w:szCs w:val="24"/>
                <w:lang w:eastAsia="ar-SA"/>
              </w:rPr>
              <w:t>k</w:t>
            </w:r>
            <w:r w:rsidRPr="00E66780">
              <w:rPr>
                <w:rFonts w:ascii="Times New Roman" w:eastAsia="Calibri" w:hAnsi="Times New Roman" w:cs="Times New Roman"/>
                <w:sz w:val="24"/>
                <w:szCs w:val="24"/>
                <w:lang w:eastAsia="ar-SA"/>
              </w:rPr>
              <w:t xml:space="preserve">arar alma mekanizmalarında kadınların temsilinin artırılmasında üst düzey yöneticilerin,  farkındalığının artırılması amacıyla </w:t>
            </w:r>
            <w:r w:rsidR="00A60B63">
              <w:rPr>
                <w:rFonts w:ascii="Times New Roman" w:eastAsia="Calibri" w:hAnsi="Times New Roman" w:cs="Times New Roman"/>
                <w:sz w:val="24"/>
                <w:szCs w:val="24"/>
                <w:lang w:eastAsia="ar-SA"/>
              </w:rPr>
              <w:t xml:space="preserve">seminerler </w:t>
            </w:r>
            <w:r w:rsidRPr="00E66780">
              <w:rPr>
                <w:rFonts w:ascii="Times New Roman" w:eastAsia="Calibri" w:hAnsi="Times New Roman" w:cs="Times New Roman"/>
                <w:sz w:val="24"/>
                <w:szCs w:val="24"/>
                <w:lang w:eastAsia="ar-SA"/>
              </w:rPr>
              <w:t>gerçekleştirilecek</w:t>
            </w:r>
            <w:r w:rsidR="00A60B63">
              <w:rPr>
                <w:rFonts w:ascii="Times New Roman" w:eastAsia="Calibri" w:hAnsi="Times New Roman" w:cs="Times New Roman"/>
                <w:sz w:val="24"/>
                <w:szCs w:val="24"/>
                <w:lang w:eastAsia="ar-SA"/>
              </w:rPr>
              <w:t>tir</w:t>
            </w:r>
            <w:r w:rsidRPr="00E66780">
              <w:rPr>
                <w:rFonts w:ascii="Times New Roman" w:eastAsia="Calibri" w:hAnsi="Times New Roman" w:cs="Times New Roman"/>
                <w:sz w:val="24"/>
                <w:szCs w:val="24"/>
                <w:lang w:eastAsia="ar-SA"/>
              </w:rPr>
              <w:t xml:space="preserve">. </w:t>
            </w:r>
          </w:p>
        </w:tc>
      </w:tr>
      <w:tr w:rsidR="000009C2" w:rsidRPr="00E66780" w:rsidTr="000009C2">
        <w:trPr>
          <w:trHeight w:val="982"/>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5B4C34">
            <w:pPr>
              <w:suppressAutoHyphens/>
              <w:spacing w:before="120" w:after="120"/>
              <w:jc w:val="both"/>
              <w:rPr>
                <w:rFonts w:ascii="Times New Roman" w:eastAsia="Calibri" w:hAnsi="Times New Roman" w:cs="Times New Roman"/>
                <w:sz w:val="24"/>
                <w:szCs w:val="24"/>
                <w:lang w:eastAsia="ar-SA"/>
              </w:rPr>
            </w:pPr>
          </w:p>
          <w:p w:rsidR="000009C2" w:rsidRDefault="000009C2" w:rsidP="005B4C34">
            <w:pPr>
              <w:suppressAutoHyphens/>
              <w:spacing w:before="120" w:after="120"/>
              <w:jc w:val="both"/>
              <w:rPr>
                <w:rFonts w:ascii="Times New Roman" w:eastAsia="Calibri" w:hAnsi="Times New Roman" w:cs="Times New Roman"/>
                <w:sz w:val="24"/>
                <w:szCs w:val="24"/>
                <w:lang w:eastAsia="ar-SA"/>
              </w:rPr>
            </w:pPr>
          </w:p>
          <w:p w:rsidR="000009C2" w:rsidRDefault="000009C2" w:rsidP="005B4C34">
            <w:pPr>
              <w:suppressAutoHyphens/>
              <w:spacing w:before="120" w:after="120"/>
              <w:jc w:val="both"/>
              <w:rPr>
                <w:rFonts w:ascii="Times New Roman" w:eastAsia="Calibri" w:hAnsi="Times New Roman" w:cs="Times New Roman"/>
                <w:sz w:val="24"/>
                <w:szCs w:val="24"/>
                <w:lang w:eastAsia="ar-SA"/>
              </w:rPr>
            </w:pPr>
          </w:p>
          <w:p w:rsidR="000009C2" w:rsidRPr="00E66780" w:rsidRDefault="000009C2" w:rsidP="005B4C34">
            <w:pPr>
              <w:suppressAutoHyphens/>
              <w:spacing w:before="120" w:after="120"/>
              <w:jc w:val="both"/>
              <w:rPr>
                <w:rFonts w:ascii="Times New Roman" w:eastAsia="Calibri" w:hAnsi="Times New Roman" w:cs="Times New Roman"/>
                <w:sz w:val="24"/>
                <w:szCs w:val="24"/>
                <w:lang w:eastAsia="ar-SA"/>
              </w:rPr>
            </w:pPr>
          </w:p>
        </w:tc>
      </w:tr>
      <w:tr w:rsidR="00E71A24" w:rsidRPr="00E66780" w:rsidTr="003177E2">
        <w:trPr>
          <w:trHeight w:val="3323"/>
        </w:trPr>
        <w:tc>
          <w:tcPr>
            <w:cnfStyle w:val="001000000000" w:firstRow="0" w:lastRow="0" w:firstColumn="1" w:lastColumn="0" w:oddVBand="0" w:evenVBand="0" w:oddHBand="0" w:evenHBand="0" w:firstRowFirstColumn="0" w:firstRowLastColumn="0" w:lastRowFirstColumn="0" w:lastRowLastColumn="0"/>
            <w:tcW w:w="2518" w:type="dxa"/>
            <w:gridSpan w:val="2"/>
            <w:shd w:val="clear" w:color="auto" w:fill="FFFFFF" w:themeFill="background1"/>
          </w:tcPr>
          <w:p w:rsidR="00E71A24" w:rsidRPr="00E66780" w:rsidRDefault="00E71A24" w:rsidP="00E71A24">
            <w:pPr>
              <w:suppressAutoHyphens/>
              <w:spacing w:before="120" w:after="120"/>
              <w:ind w:left="22"/>
              <w:rPr>
                <w:rFonts w:ascii="Times New Roman" w:hAnsi="Times New Roman"/>
                <w:b w:val="0"/>
                <w:sz w:val="24"/>
              </w:rPr>
            </w:pPr>
            <w:r w:rsidRPr="00E66780">
              <w:rPr>
                <w:rFonts w:ascii="Times New Roman" w:eastAsia="Calibri" w:hAnsi="Times New Roman" w:cs="Times New Roman"/>
                <w:sz w:val="24"/>
                <w:szCs w:val="24"/>
                <w:lang w:eastAsia="ar-SA"/>
              </w:rPr>
              <w:t>2.3. Örgün ve yaygın eğitim müfredatında tarama gerçekleştirilecek ve materyallerde yer alan “</w:t>
            </w:r>
            <w:r w:rsidRPr="00E66780">
              <w:rPr>
                <w:rFonts w:ascii="Times New Roman" w:eastAsia="Calibri" w:hAnsi="Times New Roman" w:cs="Times New Roman"/>
                <w:i/>
                <w:sz w:val="24"/>
                <w:szCs w:val="24"/>
                <w:lang w:eastAsia="ar-SA"/>
              </w:rPr>
              <w:t>yönetsel mekanizmalara ilişkin görseller</w:t>
            </w:r>
            <w:r w:rsidRPr="00E66780">
              <w:rPr>
                <w:rFonts w:ascii="Times New Roman" w:eastAsia="Calibri" w:hAnsi="Times New Roman" w:cs="Times New Roman"/>
                <w:sz w:val="24"/>
                <w:szCs w:val="24"/>
                <w:lang w:eastAsia="ar-SA"/>
              </w:rPr>
              <w:t xml:space="preserve">” kadınların eşit katılımına duyarlı hale getirilecektir. </w:t>
            </w:r>
          </w:p>
        </w:tc>
        <w:tc>
          <w:tcPr>
            <w:tcW w:w="1843" w:type="dxa"/>
            <w:gridSpan w:val="2"/>
            <w:shd w:val="clear" w:color="auto" w:fill="FFFFFF" w:themeFill="background1"/>
          </w:tcPr>
          <w:p w:rsidR="00E71A24" w:rsidRPr="00E66780" w:rsidRDefault="00E71A24" w:rsidP="004809AD">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MEB</w:t>
            </w:r>
          </w:p>
        </w:tc>
        <w:tc>
          <w:tcPr>
            <w:tcW w:w="1843" w:type="dxa"/>
            <w:shd w:val="clear" w:color="auto" w:fill="FFFFFF" w:themeFill="background1"/>
          </w:tcPr>
          <w:p w:rsidR="00E71A24" w:rsidRPr="00E66780" w:rsidRDefault="00450F9D" w:rsidP="004A255C">
            <w:pPr>
              <w:suppressAutoHyphens/>
              <w:spacing w:after="100"/>
              <w:ind w:left="440" w:hanging="49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p w:rsidR="00E71A24" w:rsidRPr="00E66780" w:rsidRDefault="00E71A24" w:rsidP="00E71A24">
            <w:pPr>
              <w:suppressAutoHyphens/>
              <w:spacing w:after="100"/>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Türkiye İnsan Hakları ve Eşitlik Kurumu,</w:t>
            </w:r>
          </w:p>
          <w:p w:rsidR="00E71A24" w:rsidRPr="00E66780" w:rsidRDefault="00E71A24" w:rsidP="00E71A24">
            <w:pPr>
              <w:suppressAutoHyphens/>
              <w:spacing w:after="100"/>
              <w:ind w:left="440" w:hanging="49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Üniversiteler,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tc>
        <w:tc>
          <w:tcPr>
            <w:tcW w:w="1299" w:type="dxa"/>
            <w:shd w:val="clear" w:color="auto" w:fill="FFFFFF" w:themeFill="background1"/>
          </w:tcPr>
          <w:p w:rsidR="00E71A24" w:rsidRPr="00E66780" w:rsidRDefault="00E71A24" w:rsidP="00E71A24">
            <w:pPr>
              <w:suppressAutoHyphens/>
              <w:spacing w:before="120" w:after="120"/>
              <w:ind w:left="440" w:hanging="44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2020</w:t>
            </w:r>
            <w:r w:rsidRPr="00E66780">
              <w:rPr>
                <w:rFonts w:ascii="Times New Roman" w:eastAsia="Calibri" w:hAnsi="Times New Roman" w:cs="Times New Roman"/>
                <w:sz w:val="24"/>
                <w:szCs w:val="24"/>
                <w:lang w:eastAsia="ar-SA"/>
              </w:rPr>
              <w:t>-202</w:t>
            </w:r>
            <w:r>
              <w:rPr>
                <w:rFonts w:ascii="Times New Roman" w:eastAsia="Calibri" w:hAnsi="Times New Roman" w:cs="Times New Roman"/>
                <w:sz w:val="24"/>
                <w:szCs w:val="24"/>
                <w:lang w:eastAsia="ar-SA"/>
              </w:rPr>
              <w:t>1</w:t>
            </w:r>
          </w:p>
        </w:tc>
        <w:tc>
          <w:tcPr>
            <w:tcW w:w="1843" w:type="dxa"/>
            <w:gridSpan w:val="2"/>
            <w:shd w:val="clear" w:color="auto" w:fill="FFFFFF" w:themeFill="background1"/>
          </w:tcPr>
          <w:p w:rsidR="00E71A24" w:rsidRPr="00E66780" w:rsidRDefault="005B4C3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Taranan eğitim materyali sayısı</w:t>
            </w:r>
          </w:p>
        </w:tc>
        <w:tc>
          <w:tcPr>
            <w:tcW w:w="5103" w:type="dxa"/>
            <w:shd w:val="clear" w:color="auto" w:fill="FFFFFF" w:themeFill="background1"/>
          </w:tcPr>
          <w:p w:rsidR="00E71A24" w:rsidRPr="00E66780" w:rsidRDefault="00E71A24" w:rsidP="005B4C3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Örgün ve yaygın eğitim müfredatında gerçekleştirilecek tarama çerçevesinde </w:t>
            </w:r>
            <w:r w:rsidR="005B4C34">
              <w:rPr>
                <w:rFonts w:ascii="Times New Roman" w:eastAsia="Calibri" w:hAnsi="Times New Roman" w:cs="Times New Roman"/>
                <w:sz w:val="24"/>
                <w:szCs w:val="24"/>
                <w:lang w:eastAsia="ar-SA"/>
              </w:rPr>
              <w:t>y</w:t>
            </w:r>
            <w:r w:rsidRPr="00E66780">
              <w:rPr>
                <w:rFonts w:ascii="Times New Roman" w:eastAsia="Calibri" w:hAnsi="Times New Roman" w:cs="Times New Roman"/>
                <w:sz w:val="24"/>
                <w:szCs w:val="24"/>
                <w:lang w:eastAsia="ar-SA"/>
              </w:rPr>
              <w:t>önetsel mekanizmalara ilişkin görsellerde kadınların eşit katılımına aykırı öğeler ayıklana</w:t>
            </w:r>
            <w:r w:rsidR="005B4C34">
              <w:rPr>
                <w:rFonts w:ascii="Times New Roman" w:eastAsia="Calibri" w:hAnsi="Times New Roman" w:cs="Times New Roman"/>
                <w:sz w:val="24"/>
                <w:szCs w:val="24"/>
                <w:lang w:eastAsia="ar-SA"/>
              </w:rPr>
              <w:t>rak,</w:t>
            </w:r>
            <w:r w:rsidRPr="00E66780">
              <w:rPr>
                <w:rFonts w:ascii="Times New Roman" w:eastAsia="Calibri" w:hAnsi="Times New Roman" w:cs="Times New Roman"/>
                <w:sz w:val="24"/>
                <w:szCs w:val="24"/>
                <w:lang w:eastAsia="ar-SA"/>
              </w:rPr>
              <w:t xml:space="preserve"> kadınların eşit katılımına duyarlı hale getirilecektir.</w:t>
            </w:r>
          </w:p>
        </w:tc>
      </w:tr>
      <w:tr w:rsidR="000009C2" w:rsidRPr="00E66780" w:rsidTr="000009C2">
        <w:trPr>
          <w:trHeight w:val="3323"/>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 xml:space="preserve">YÜRÜTÜLEN ÇALIŞMALAR: </w:t>
            </w:r>
          </w:p>
          <w:p w:rsidR="000009C2" w:rsidRPr="00E66780" w:rsidRDefault="000009C2" w:rsidP="005B4C34">
            <w:pPr>
              <w:suppressAutoHyphens/>
              <w:spacing w:before="120" w:after="120"/>
              <w:ind w:left="35"/>
              <w:jc w:val="both"/>
              <w:rPr>
                <w:rFonts w:ascii="Times New Roman" w:eastAsia="Calibri" w:hAnsi="Times New Roman" w:cs="Times New Roman"/>
                <w:sz w:val="24"/>
                <w:szCs w:val="24"/>
                <w:lang w:eastAsia="ar-SA"/>
              </w:rPr>
            </w:pPr>
          </w:p>
        </w:tc>
      </w:tr>
      <w:tr w:rsidR="00E71A24" w:rsidRPr="00E66780" w:rsidTr="003177E2">
        <w:trPr>
          <w:trHeight w:val="273"/>
        </w:trPr>
        <w:tc>
          <w:tcPr>
            <w:cnfStyle w:val="001000000000" w:firstRow="0" w:lastRow="0" w:firstColumn="1" w:lastColumn="0" w:oddVBand="0" w:evenVBand="0" w:oddHBand="0" w:evenHBand="0" w:firstRowFirstColumn="0" w:firstRowLastColumn="0" w:lastRowFirstColumn="0" w:lastRowLastColumn="0"/>
            <w:tcW w:w="2518" w:type="dxa"/>
            <w:gridSpan w:val="2"/>
            <w:shd w:val="clear" w:color="auto" w:fill="FFFFFF" w:themeFill="background1"/>
          </w:tcPr>
          <w:p w:rsidR="00E71A24" w:rsidRPr="00E66780" w:rsidRDefault="00E71A24" w:rsidP="005B4C34">
            <w:pPr>
              <w:suppressAutoHyphens/>
              <w:spacing w:before="120" w:after="120"/>
              <w:ind w:left="22"/>
              <w:rPr>
                <w:rFonts w:ascii="Times New Roman" w:hAnsi="Times New Roman"/>
                <w:b w:val="0"/>
                <w:sz w:val="24"/>
              </w:rPr>
            </w:pPr>
            <w:r w:rsidRPr="00E66780">
              <w:rPr>
                <w:rFonts w:ascii="Times New Roman" w:eastAsia="Calibri" w:hAnsi="Times New Roman" w:cs="Times New Roman"/>
                <w:sz w:val="24"/>
                <w:szCs w:val="24"/>
                <w:lang w:eastAsia="ar-SA"/>
              </w:rPr>
              <w:t xml:space="preserve">2.4. Kadınların karar alma </w:t>
            </w:r>
            <w:r w:rsidR="005B4C34">
              <w:rPr>
                <w:rFonts w:ascii="Times New Roman" w:eastAsia="Calibri" w:hAnsi="Times New Roman" w:cs="Times New Roman"/>
                <w:sz w:val="24"/>
                <w:szCs w:val="24"/>
                <w:lang w:eastAsia="ar-SA"/>
              </w:rPr>
              <w:t>m</w:t>
            </w:r>
            <w:r w:rsidRPr="00E66780">
              <w:rPr>
                <w:rFonts w:ascii="Times New Roman" w:eastAsia="Calibri" w:hAnsi="Times New Roman" w:cs="Times New Roman"/>
                <w:sz w:val="24"/>
                <w:szCs w:val="24"/>
                <w:lang w:eastAsia="ar-SA"/>
              </w:rPr>
              <w:t>ekanizmalarındaki temsilinin artırılması konusunda çalışan STK’lar ile işbirliği çalışmaları yürütülecektir.</w:t>
            </w:r>
          </w:p>
        </w:tc>
        <w:tc>
          <w:tcPr>
            <w:tcW w:w="1843" w:type="dxa"/>
            <w:gridSpan w:val="2"/>
            <w:shd w:val="clear" w:color="auto" w:fill="FFFFFF" w:themeFill="background1"/>
          </w:tcPr>
          <w:p w:rsidR="00E71A24" w:rsidRPr="00E66780" w:rsidRDefault="00450F9D"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tc>
        <w:tc>
          <w:tcPr>
            <w:tcW w:w="1843" w:type="dxa"/>
            <w:shd w:val="clear" w:color="auto" w:fill="FFFFFF" w:themeFill="background1"/>
          </w:tcPr>
          <w:p w:rsidR="00E71A24" w:rsidRPr="00E66780" w:rsidRDefault="00E71A24" w:rsidP="00E71A24">
            <w:pPr>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p w:rsidR="00E71A24" w:rsidRPr="00E66780" w:rsidRDefault="00E71A24" w:rsidP="00E71A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c>
          <w:tcPr>
            <w:tcW w:w="1299" w:type="dxa"/>
            <w:shd w:val="clear" w:color="auto" w:fill="FFFFFF" w:themeFill="background1"/>
          </w:tcPr>
          <w:p w:rsidR="00E71A24" w:rsidRPr="00E66780" w:rsidRDefault="00E71A24" w:rsidP="00E71A24">
            <w:pPr>
              <w:suppressAutoHyphens/>
              <w:spacing w:before="120" w:after="120"/>
              <w:ind w:left="185" w:hanging="14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sidRPr="00E66780">
              <w:rPr>
                <w:rFonts w:ascii="Times New Roman" w:eastAsia="Calibri" w:hAnsi="Times New Roman" w:cs="Times New Roman"/>
                <w:bCs/>
                <w:sz w:val="24"/>
                <w:szCs w:val="24"/>
                <w:lang w:eastAsia="ar-SA"/>
              </w:rPr>
              <w:t>2019-2022</w:t>
            </w:r>
          </w:p>
        </w:tc>
        <w:tc>
          <w:tcPr>
            <w:tcW w:w="1843" w:type="dxa"/>
            <w:gridSpan w:val="2"/>
            <w:shd w:val="clear" w:color="auto" w:fill="FFFFFF" w:themeFill="background1"/>
          </w:tcPr>
          <w:p w:rsidR="00E71A24" w:rsidRPr="00E66780" w:rsidRDefault="005B4C34" w:rsidP="00E71A24">
            <w:pPr>
              <w:spacing w:after="100"/>
              <w:ind w:left="14" w:hanging="1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w:t>
            </w:r>
            <w:r w:rsidR="00E71A24" w:rsidRPr="00E66780">
              <w:rPr>
                <w:rFonts w:ascii="Times New Roman" w:eastAsia="Calibri" w:hAnsi="Times New Roman" w:cs="Times New Roman"/>
                <w:bCs/>
                <w:sz w:val="24"/>
                <w:szCs w:val="24"/>
                <w:lang w:eastAsia="ar-SA"/>
              </w:rPr>
              <w:t>Ortak yürütülen etkinlik sayısı</w:t>
            </w:r>
          </w:p>
          <w:p w:rsidR="00E71A24" w:rsidRPr="00E66780" w:rsidRDefault="00E71A24" w:rsidP="00E71A24">
            <w:pPr>
              <w:spacing w:after="100"/>
              <w:ind w:left="14" w:hanging="1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E71A24" w:rsidRPr="00E66780" w:rsidRDefault="00E71A24" w:rsidP="00E71A24">
            <w:pPr>
              <w:spacing w:after="100"/>
              <w:ind w:left="15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tc>
        <w:tc>
          <w:tcPr>
            <w:tcW w:w="5103" w:type="dxa"/>
            <w:shd w:val="clear" w:color="auto" w:fill="FFFFFF" w:themeFill="background1"/>
          </w:tcPr>
          <w:p w:rsidR="00E71A24" w:rsidRDefault="00E71A24" w:rsidP="005B4C3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r w:rsidRPr="00E66780">
              <w:rPr>
                <w:rFonts w:ascii="Times New Roman" w:eastAsia="Calibri" w:hAnsi="Times New Roman" w:cs="Times New Roman"/>
                <w:bCs/>
                <w:sz w:val="24"/>
                <w:szCs w:val="24"/>
                <w:lang w:eastAsia="ar-SA"/>
              </w:rPr>
              <w:t xml:space="preserve">Kadınların karar alma mekanizmalarında </w:t>
            </w:r>
            <w:r w:rsidR="005B4C34">
              <w:rPr>
                <w:rFonts w:ascii="Times New Roman" w:eastAsia="Calibri" w:hAnsi="Times New Roman" w:cs="Times New Roman"/>
                <w:bCs/>
                <w:sz w:val="24"/>
                <w:szCs w:val="24"/>
                <w:lang w:eastAsia="ar-SA"/>
              </w:rPr>
              <w:t xml:space="preserve">daha fazla </w:t>
            </w:r>
            <w:r w:rsidRPr="00E66780">
              <w:rPr>
                <w:rFonts w:ascii="Times New Roman" w:eastAsia="Calibri" w:hAnsi="Times New Roman" w:cs="Times New Roman"/>
                <w:bCs/>
                <w:sz w:val="24"/>
                <w:szCs w:val="24"/>
                <w:lang w:eastAsia="ar-SA"/>
              </w:rPr>
              <w:t>temsili ve yer alması konusunda, ülke genelinde bu alan</w:t>
            </w:r>
            <w:r w:rsidR="005B4C34">
              <w:rPr>
                <w:rFonts w:ascii="Times New Roman" w:eastAsia="Calibri" w:hAnsi="Times New Roman" w:cs="Times New Roman"/>
                <w:bCs/>
                <w:sz w:val="24"/>
                <w:szCs w:val="24"/>
                <w:lang w:eastAsia="ar-SA"/>
              </w:rPr>
              <w:t>d</w:t>
            </w:r>
            <w:r w:rsidRPr="00E66780">
              <w:rPr>
                <w:rFonts w:ascii="Times New Roman" w:eastAsia="Calibri" w:hAnsi="Times New Roman" w:cs="Times New Roman"/>
                <w:bCs/>
                <w:sz w:val="24"/>
                <w:szCs w:val="24"/>
                <w:lang w:eastAsia="ar-SA"/>
              </w:rPr>
              <w:t xml:space="preserve">a </w:t>
            </w:r>
            <w:r w:rsidR="005B4C34">
              <w:rPr>
                <w:rFonts w:ascii="Times New Roman" w:eastAsia="Calibri" w:hAnsi="Times New Roman" w:cs="Times New Roman"/>
                <w:bCs/>
                <w:sz w:val="24"/>
                <w:szCs w:val="24"/>
                <w:lang w:eastAsia="ar-SA"/>
              </w:rPr>
              <w:t xml:space="preserve">çalışan </w:t>
            </w:r>
            <w:r w:rsidRPr="00E66780">
              <w:rPr>
                <w:rFonts w:ascii="Times New Roman" w:eastAsia="Calibri" w:hAnsi="Times New Roman" w:cs="Times New Roman"/>
                <w:bCs/>
                <w:sz w:val="24"/>
                <w:szCs w:val="24"/>
                <w:lang w:eastAsia="ar-SA"/>
              </w:rPr>
              <w:t xml:space="preserve">STK’lar ile çeşitli farkındalık faaliyetleri yürütülecektir.  </w:t>
            </w: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Default="004719CE" w:rsidP="00E71A24">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p w:rsidR="004719CE" w:rsidRPr="00E66780" w:rsidRDefault="004719CE" w:rsidP="004719CE">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ar-SA"/>
              </w:rPr>
            </w:pPr>
          </w:p>
        </w:tc>
      </w:tr>
      <w:tr w:rsidR="000009C2" w:rsidRPr="00E66780" w:rsidTr="000009C2">
        <w:trPr>
          <w:trHeight w:val="273"/>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Default="000009C2" w:rsidP="005B4C34">
            <w:pPr>
              <w:suppressAutoHyphens/>
              <w:spacing w:before="120" w:after="120"/>
              <w:ind w:left="35"/>
              <w:jc w:val="both"/>
              <w:rPr>
                <w:rFonts w:ascii="Times New Roman" w:eastAsia="Calibri" w:hAnsi="Times New Roman" w:cs="Times New Roman"/>
                <w:bCs w:val="0"/>
                <w:sz w:val="24"/>
                <w:szCs w:val="24"/>
                <w:lang w:eastAsia="ar-SA"/>
              </w:rPr>
            </w:pPr>
          </w:p>
          <w:p w:rsidR="000009C2" w:rsidRDefault="000009C2" w:rsidP="005B4C34">
            <w:pPr>
              <w:suppressAutoHyphens/>
              <w:spacing w:before="120" w:after="120"/>
              <w:ind w:left="35"/>
              <w:jc w:val="both"/>
              <w:rPr>
                <w:rFonts w:ascii="Times New Roman" w:eastAsia="Calibri" w:hAnsi="Times New Roman" w:cs="Times New Roman"/>
                <w:bCs w:val="0"/>
                <w:sz w:val="24"/>
                <w:szCs w:val="24"/>
                <w:lang w:eastAsia="ar-SA"/>
              </w:rPr>
            </w:pPr>
          </w:p>
          <w:p w:rsidR="000009C2" w:rsidRPr="00E66780" w:rsidRDefault="000009C2" w:rsidP="005B4C34">
            <w:pPr>
              <w:suppressAutoHyphens/>
              <w:spacing w:before="120" w:after="120"/>
              <w:ind w:left="35"/>
              <w:jc w:val="both"/>
              <w:rPr>
                <w:rFonts w:ascii="Times New Roman" w:eastAsia="Calibri" w:hAnsi="Times New Roman" w:cs="Times New Roman"/>
                <w:bCs w:val="0"/>
                <w:sz w:val="24"/>
                <w:szCs w:val="24"/>
                <w:lang w:eastAsia="ar-SA"/>
              </w:rPr>
            </w:pPr>
          </w:p>
        </w:tc>
      </w:tr>
      <w:tr w:rsidR="00E71A24" w:rsidRPr="00E66780" w:rsidTr="00E71A24">
        <w:trPr>
          <w:trHeight w:val="964"/>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E71A24" w:rsidRPr="00E66780" w:rsidRDefault="00E71A24" w:rsidP="00E71A24">
            <w:pPr>
              <w:spacing w:after="100"/>
              <w:ind w:left="164"/>
              <w:jc w:val="both"/>
              <w:rPr>
                <w:rFonts w:ascii="Times New Roman" w:hAnsi="Times New Roman"/>
                <w:b w:val="0"/>
                <w:sz w:val="24"/>
              </w:rPr>
            </w:pPr>
            <w:r>
              <w:rPr>
                <w:rFonts w:ascii="Times New Roman" w:eastAsia="Calibri" w:hAnsi="Times New Roman" w:cs="Times New Roman"/>
                <w:sz w:val="24"/>
                <w:szCs w:val="24"/>
              </w:rPr>
              <w:lastRenderedPageBreak/>
              <w:t xml:space="preserve">Strateji 3: </w:t>
            </w:r>
            <w:r w:rsidRPr="00504834">
              <w:rPr>
                <w:rFonts w:ascii="Times New Roman" w:eastAsia="Calibri" w:hAnsi="Times New Roman" w:cs="Times New Roman"/>
                <w:sz w:val="24"/>
                <w:szCs w:val="24"/>
              </w:rPr>
              <w:t>Karar alma mekanizmalarında kadın temsilini artırmak amacıyla kadınları teşvik edici ve güçlendirici faaliyetler gerçekleştirilmesi</w:t>
            </w:r>
          </w:p>
        </w:tc>
      </w:tr>
      <w:tr w:rsidR="00E71A24" w:rsidRPr="00E66780" w:rsidTr="003177E2">
        <w:trPr>
          <w:trHeight w:val="832"/>
        </w:trPr>
        <w:tc>
          <w:tcPr>
            <w:cnfStyle w:val="001000000000" w:firstRow="0" w:lastRow="0" w:firstColumn="1" w:lastColumn="0" w:oddVBand="0" w:evenVBand="0" w:oddHBand="0" w:evenHBand="0" w:firstRowFirstColumn="0" w:firstRowLastColumn="0" w:lastRowFirstColumn="0" w:lastRowLastColumn="0"/>
            <w:tcW w:w="2555" w:type="dxa"/>
            <w:gridSpan w:val="3"/>
            <w:shd w:val="clear" w:color="auto" w:fill="FFFFFF" w:themeFill="background1"/>
          </w:tcPr>
          <w:p w:rsidR="00E71A24" w:rsidRPr="00E66780" w:rsidRDefault="00E71A24" w:rsidP="00E71A24">
            <w:pPr>
              <w:keepNext/>
              <w:keepLines/>
              <w:spacing w:before="200" w:line="360" w:lineRule="auto"/>
              <w:outlineLvl w:val="3"/>
              <w:rPr>
                <w:rFonts w:ascii="Times New Roman" w:eastAsia="Times New Roman" w:hAnsi="Times New Roman" w:cs="Times New Roman"/>
                <w:iCs/>
                <w:color w:val="4F81BD"/>
                <w:sz w:val="24"/>
                <w:szCs w:val="24"/>
              </w:rPr>
            </w:pPr>
            <w:r w:rsidRPr="00E66780">
              <w:rPr>
                <w:rFonts w:ascii="Times New Roman" w:eastAsia="Times New Roman" w:hAnsi="Times New Roman" w:cs="Times New Roman"/>
                <w:iCs/>
                <w:sz w:val="24"/>
                <w:szCs w:val="24"/>
              </w:rPr>
              <w:t>Faaliyetler</w:t>
            </w:r>
          </w:p>
        </w:tc>
        <w:tc>
          <w:tcPr>
            <w:tcW w:w="1806" w:type="dxa"/>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Sorumlu Kurum</w:t>
            </w:r>
          </w:p>
        </w:tc>
        <w:tc>
          <w:tcPr>
            <w:tcW w:w="1843" w:type="dxa"/>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İlgili Kurum</w:t>
            </w:r>
          </w:p>
        </w:tc>
        <w:tc>
          <w:tcPr>
            <w:tcW w:w="1299" w:type="dxa"/>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Süre</w:t>
            </w:r>
          </w:p>
        </w:tc>
        <w:tc>
          <w:tcPr>
            <w:tcW w:w="1843" w:type="dxa"/>
            <w:gridSpan w:val="2"/>
            <w:shd w:val="clear" w:color="auto" w:fill="FFFFFF" w:themeFill="background1"/>
          </w:tcPr>
          <w:p w:rsidR="00E71A24" w:rsidRPr="00E66780" w:rsidRDefault="00E71A24" w:rsidP="00E71A24">
            <w:pPr>
              <w:spacing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 xml:space="preserve">Performans </w:t>
            </w:r>
          </w:p>
          <w:p w:rsidR="00E71A24" w:rsidRPr="00E66780" w:rsidRDefault="00E71A24" w:rsidP="00E71A24">
            <w:pPr>
              <w:keepNext/>
              <w:outlineLvl w:val="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Gösterge</w:t>
            </w:r>
            <w:r>
              <w:rPr>
                <w:rFonts w:ascii="Times New Roman" w:eastAsia="Calibri" w:hAnsi="Times New Roman" w:cs="Times New Roman"/>
                <w:b/>
                <w:sz w:val="24"/>
                <w:szCs w:val="24"/>
              </w:rPr>
              <w:t>si</w:t>
            </w:r>
          </w:p>
          <w:p w:rsidR="00E71A24" w:rsidRPr="00E66780" w:rsidRDefault="00E71A24" w:rsidP="00E71A2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5103" w:type="dxa"/>
            <w:shd w:val="clear" w:color="auto" w:fill="FFFFFF" w:themeFill="background1"/>
          </w:tcPr>
          <w:p w:rsidR="00E71A24" w:rsidRPr="00E66780" w:rsidRDefault="00E71A24" w:rsidP="00E71A24">
            <w:pPr>
              <w:spacing w:after="100"/>
              <w:ind w:left="4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E66780">
              <w:rPr>
                <w:rFonts w:ascii="Times New Roman" w:eastAsia="Calibri" w:hAnsi="Times New Roman" w:cs="Times New Roman"/>
                <w:b/>
                <w:sz w:val="24"/>
                <w:szCs w:val="24"/>
              </w:rPr>
              <w:t>Açıklama</w:t>
            </w:r>
          </w:p>
        </w:tc>
      </w:tr>
      <w:tr w:rsidR="00E71A24" w:rsidRPr="00E66780" w:rsidTr="003177E2">
        <w:trPr>
          <w:trHeight w:val="1845"/>
        </w:trPr>
        <w:tc>
          <w:tcPr>
            <w:cnfStyle w:val="001000000000" w:firstRow="0" w:lastRow="0" w:firstColumn="1" w:lastColumn="0" w:oddVBand="0" w:evenVBand="0" w:oddHBand="0" w:evenHBand="0" w:firstRowFirstColumn="0" w:firstRowLastColumn="0" w:lastRowFirstColumn="0" w:lastRowLastColumn="0"/>
            <w:tcW w:w="2555" w:type="dxa"/>
            <w:gridSpan w:val="3"/>
            <w:shd w:val="clear" w:color="auto" w:fill="FFFFFF" w:themeFill="background1"/>
          </w:tcPr>
          <w:p w:rsidR="00E71A24" w:rsidRPr="00E66780" w:rsidRDefault="00E71A24" w:rsidP="00E71A24">
            <w:pPr>
              <w:suppressAutoHyphens/>
              <w:spacing w:before="120" w:after="120"/>
              <w:rPr>
                <w:rFonts w:ascii="Times New Roman" w:eastAsia="Calibri" w:hAnsi="Times New Roman" w:cs="Times New Roman"/>
                <w:sz w:val="24"/>
                <w:szCs w:val="24"/>
                <w:lang w:eastAsia="ar-SA" w:bidi="en-US"/>
              </w:rPr>
            </w:pPr>
            <w:r w:rsidRPr="00E66780">
              <w:rPr>
                <w:rFonts w:ascii="Times New Roman" w:eastAsia="Calibri" w:hAnsi="Times New Roman" w:cs="Times New Roman"/>
                <w:sz w:val="24"/>
                <w:szCs w:val="24"/>
                <w:lang w:eastAsia="ar-SA"/>
              </w:rPr>
              <w:t>3.1. Ülke genelinde üniversite öğrencilerine yönelik “Siyaset</w:t>
            </w:r>
            <w:r>
              <w:rPr>
                <w:rFonts w:ascii="Times New Roman" w:eastAsia="Calibri" w:hAnsi="Times New Roman" w:cs="Times New Roman"/>
                <w:sz w:val="24"/>
                <w:szCs w:val="24"/>
                <w:lang w:eastAsia="ar-SA"/>
              </w:rPr>
              <w:t xml:space="preserve">, </w:t>
            </w:r>
            <w:r w:rsidRPr="00E66780">
              <w:rPr>
                <w:rFonts w:ascii="Times New Roman" w:eastAsia="Calibri" w:hAnsi="Times New Roman" w:cs="Times New Roman"/>
                <w:sz w:val="24"/>
                <w:szCs w:val="24"/>
                <w:lang w:eastAsia="ar-SA"/>
              </w:rPr>
              <w:t>Karar Alma Mekanizmaları ve Kadın” konulu seminerler düzenlenecektir.</w:t>
            </w:r>
          </w:p>
        </w:tc>
        <w:tc>
          <w:tcPr>
            <w:tcW w:w="1806" w:type="dxa"/>
            <w:shd w:val="clear" w:color="auto" w:fill="FFFFFF" w:themeFill="background1"/>
          </w:tcPr>
          <w:p w:rsidR="00E71A24" w:rsidRPr="00E66780" w:rsidRDefault="00450F9D"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tc>
        <w:tc>
          <w:tcPr>
            <w:tcW w:w="1843" w:type="dxa"/>
            <w:shd w:val="clear" w:color="auto" w:fill="FFFFFF" w:themeFill="background1"/>
          </w:tcPr>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TBMM KEFEK,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YÖK,</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 xml:space="preserve"> </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Üniversiteler,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p>
        </w:tc>
        <w:tc>
          <w:tcPr>
            <w:tcW w:w="1299" w:type="dxa"/>
            <w:shd w:val="clear" w:color="auto" w:fill="FFFFFF" w:themeFill="background1"/>
          </w:tcPr>
          <w:p w:rsidR="00E71A24" w:rsidRPr="00E66780" w:rsidRDefault="00E71A24" w:rsidP="005B4C34">
            <w:pPr>
              <w:suppressAutoHyphens/>
              <w:spacing w:before="120" w:after="120"/>
              <w:ind w:left="-7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20</w:t>
            </w:r>
            <w:r w:rsidR="005B4C34">
              <w:rPr>
                <w:rFonts w:ascii="Times New Roman" w:eastAsia="Calibri" w:hAnsi="Times New Roman" w:cs="Times New Roman"/>
                <w:sz w:val="24"/>
                <w:szCs w:val="24"/>
                <w:lang w:eastAsia="ar-SA"/>
              </w:rPr>
              <w:t>19</w:t>
            </w:r>
            <w:r w:rsidRPr="00E66780">
              <w:rPr>
                <w:rFonts w:ascii="Times New Roman" w:eastAsia="Calibri" w:hAnsi="Times New Roman" w:cs="Times New Roman"/>
                <w:sz w:val="24"/>
                <w:szCs w:val="24"/>
                <w:lang w:eastAsia="ar-SA"/>
              </w:rPr>
              <w:t>-2021</w:t>
            </w:r>
          </w:p>
        </w:tc>
        <w:tc>
          <w:tcPr>
            <w:tcW w:w="1843" w:type="dxa"/>
            <w:gridSpan w:val="2"/>
            <w:shd w:val="clear" w:color="auto" w:fill="FFFFFF" w:themeFill="background1"/>
          </w:tcPr>
          <w:p w:rsidR="00E71A24" w:rsidRPr="00E66780"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-Düzenlenen Seminer sayısı</w:t>
            </w:r>
          </w:p>
          <w:p w:rsidR="00E71A24" w:rsidRPr="00E66780"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-Katılımcı sayısı</w:t>
            </w:r>
          </w:p>
        </w:tc>
        <w:tc>
          <w:tcPr>
            <w:tcW w:w="5103" w:type="dxa"/>
            <w:shd w:val="clear" w:color="auto" w:fill="FFFFFF" w:themeFill="background1"/>
          </w:tcPr>
          <w:p w:rsidR="00E71A24" w:rsidRPr="00E66780" w:rsidRDefault="00E71A24" w:rsidP="00E71A24">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bCs/>
                <w:sz w:val="24"/>
                <w:szCs w:val="24"/>
                <w:lang w:eastAsia="ar-SA"/>
              </w:rPr>
              <w:t>Ülke genelinde en fazla öğrencisi olan 20 üniversitede ASPB/KSGM tarafından 1 günlük “Siyaset, Karar Alma Mekanizmaları ve Kadın” seminerleri düzenlenecektir.</w:t>
            </w:r>
          </w:p>
        </w:tc>
      </w:tr>
      <w:tr w:rsidR="000009C2" w:rsidRPr="00E66780" w:rsidTr="000009C2">
        <w:trPr>
          <w:trHeight w:val="1845"/>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Pr="00E66780" w:rsidRDefault="000009C2" w:rsidP="00E71A24">
            <w:pPr>
              <w:suppressAutoHyphens/>
              <w:spacing w:before="120" w:after="120"/>
              <w:jc w:val="both"/>
              <w:rPr>
                <w:rFonts w:ascii="Times New Roman" w:eastAsia="Calibri" w:hAnsi="Times New Roman" w:cs="Times New Roman"/>
                <w:bCs w:val="0"/>
                <w:sz w:val="24"/>
                <w:szCs w:val="24"/>
                <w:lang w:eastAsia="ar-SA"/>
              </w:rPr>
            </w:pPr>
          </w:p>
        </w:tc>
      </w:tr>
      <w:tr w:rsidR="00E71A24" w:rsidRPr="00E66780" w:rsidTr="003177E2">
        <w:trPr>
          <w:trHeight w:val="1845"/>
        </w:trPr>
        <w:tc>
          <w:tcPr>
            <w:cnfStyle w:val="001000000000" w:firstRow="0" w:lastRow="0" w:firstColumn="1" w:lastColumn="0" w:oddVBand="0" w:evenVBand="0" w:oddHBand="0" w:evenHBand="0" w:firstRowFirstColumn="0" w:firstRowLastColumn="0" w:lastRowFirstColumn="0" w:lastRowLastColumn="0"/>
            <w:tcW w:w="2555" w:type="dxa"/>
            <w:gridSpan w:val="3"/>
            <w:shd w:val="clear" w:color="auto" w:fill="FFFFFF" w:themeFill="background1"/>
          </w:tcPr>
          <w:p w:rsidR="00E71A24" w:rsidRPr="00E66780" w:rsidRDefault="00E71A24" w:rsidP="00E71A24">
            <w:pPr>
              <w:suppressAutoHyphens/>
              <w:spacing w:before="120" w:after="12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lastRenderedPageBreak/>
              <w:t xml:space="preserve">3.2. Yükseköğretimde kadın liderliğini geliştirmek amacıyla eğitim ve </w:t>
            </w:r>
            <w:proofErr w:type="spellStart"/>
            <w:r w:rsidRPr="00E66780">
              <w:rPr>
                <w:rFonts w:ascii="Times New Roman" w:eastAsia="Calibri" w:hAnsi="Times New Roman" w:cs="Times New Roman"/>
                <w:sz w:val="24"/>
                <w:szCs w:val="24"/>
                <w:lang w:eastAsia="ar-SA"/>
              </w:rPr>
              <w:t>mentörlük</w:t>
            </w:r>
            <w:proofErr w:type="spellEnd"/>
            <w:r w:rsidRPr="00E66780">
              <w:rPr>
                <w:rFonts w:ascii="Times New Roman" w:eastAsia="Calibri" w:hAnsi="Times New Roman" w:cs="Times New Roman"/>
                <w:sz w:val="24"/>
                <w:szCs w:val="24"/>
                <w:lang w:eastAsia="ar-SA"/>
              </w:rPr>
              <w:t xml:space="preserve"> programları düzenlenecektir.</w:t>
            </w:r>
          </w:p>
        </w:tc>
        <w:tc>
          <w:tcPr>
            <w:tcW w:w="1806" w:type="dxa"/>
            <w:shd w:val="clear" w:color="auto" w:fill="FFFFFF" w:themeFill="background1"/>
          </w:tcPr>
          <w:p w:rsidR="00E71A24" w:rsidRPr="00E66780" w:rsidRDefault="00450F9D"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p w:rsidR="00E71A24" w:rsidRPr="00E66780"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YÖK</w:t>
            </w:r>
          </w:p>
        </w:tc>
        <w:tc>
          <w:tcPr>
            <w:tcW w:w="1843" w:type="dxa"/>
            <w:shd w:val="clear" w:color="auto" w:fill="FFFFFF" w:themeFill="background1"/>
          </w:tcPr>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Üniversiteler</w:t>
            </w:r>
          </w:p>
        </w:tc>
        <w:tc>
          <w:tcPr>
            <w:tcW w:w="1299" w:type="dxa"/>
            <w:shd w:val="clear" w:color="auto" w:fill="FFFFFF" w:themeFill="background1"/>
          </w:tcPr>
          <w:p w:rsidR="00E71A24" w:rsidRPr="00E66780" w:rsidRDefault="00E71A24" w:rsidP="00E71A24">
            <w:pPr>
              <w:suppressAutoHyphens/>
              <w:spacing w:before="120" w:after="120"/>
              <w:ind w:left="-7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2019-2022</w:t>
            </w:r>
          </w:p>
        </w:tc>
        <w:tc>
          <w:tcPr>
            <w:tcW w:w="1843" w:type="dxa"/>
            <w:gridSpan w:val="2"/>
            <w:shd w:val="clear" w:color="auto" w:fill="FFFFFF" w:themeFill="background1"/>
          </w:tcPr>
          <w:p w:rsidR="00E71A24" w:rsidRDefault="005B4C3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Düzenlenen Program Sayısı</w:t>
            </w:r>
          </w:p>
          <w:p w:rsidR="004F713B" w:rsidRDefault="004F713B" w:rsidP="004F713B">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4F713B" w:rsidRPr="00E66780" w:rsidRDefault="005B4C34" w:rsidP="004F713B">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4F713B">
              <w:rPr>
                <w:rFonts w:ascii="Times New Roman" w:eastAsia="Calibri" w:hAnsi="Times New Roman" w:cs="Times New Roman"/>
                <w:sz w:val="24"/>
                <w:szCs w:val="24"/>
                <w:lang w:eastAsia="ar-SA"/>
              </w:rPr>
              <w:t>Gerçekleştirilen etki analizi sayısı</w:t>
            </w:r>
          </w:p>
        </w:tc>
        <w:tc>
          <w:tcPr>
            <w:tcW w:w="5103" w:type="dxa"/>
            <w:shd w:val="clear" w:color="auto" w:fill="FFFFFF" w:themeFill="background1"/>
          </w:tcPr>
          <w:p w:rsidR="00E71A24" w:rsidRPr="00E66780" w:rsidRDefault="00E71A24" w:rsidP="001852E8">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bCs/>
                <w:sz w:val="24"/>
                <w:szCs w:val="24"/>
                <w:lang w:eastAsia="ar-SA"/>
              </w:rPr>
              <w:t xml:space="preserve">Yükseköğretimde kadın liderliğini geliştirmek amacıyla kadın akademisyenlere yönelik eğitim ve </w:t>
            </w:r>
            <w:proofErr w:type="spellStart"/>
            <w:r w:rsidRPr="00E66780">
              <w:rPr>
                <w:rFonts w:ascii="Times New Roman" w:eastAsia="Calibri" w:hAnsi="Times New Roman" w:cs="Times New Roman"/>
                <w:bCs/>
                <w:sz w:val="24"/>
                <w:szCs w:val="24"/>
                <w:lang w:eastAsia="ar-SA"/>
              </w:rPr>
              <w:t>mentörlük</w:t>
            </w:r>
            <w:proofErr w:type="spellEnd"/>
            <w:r w:rsidRPr="00E66780">
              <w:rPr>
                <w:rFonts w:ascii="Times New Roman" w:eastAsia="Calibri" w:hAnsi="Times New Roman" w:cs="Times New Roman"/>
                <w:bCs/>
                <w:sz w:val="24"/>
                <w:szCs w:val="24"/>
                <w:lang w:eastAsia="ar-SA"/>
              </w:rPr>
              <w:t xml:space="preserve"> programları düzenlen</w:t>
            </w:r>
            <w:r w:rsidR="00A60B63">
              <w:rPr>
                <w:rFonts w:ascii="Times New Roman" w:eastAsia="Calibri" w:hAnsi="Times New Roman" w:cs="Times New Roman"/>
                <w:bCs/>
                <w:sz w:val="24"/>
                <w:szCs w:val="24"/>
                <w:lang w:eastAsia="ar-SA"/>
              </w:rPr>
              <w:t xml:space="preserve">ecektir. </w:t>
            </w:r>
            <w:r w:rsidRPr="00E66780">
              <w:rPr>
                <w:rFonts w:ascii="Times New Roman" w:eastAsia="Calibri" w:hAnsi="Times New Roman" w:cs="Times New Roman"/>
                <w:bCs/>
                <w:sz w:val="24"/>
                <w:szCs w:val="24"/>
                <w:lang w:eastAsia="ar-SA"/>
              </w:rPr>
              <w:t xml:space="preserve"> Düzenlenecek programların içeriğinin standartlaştırılması ve etkisini ölçmek amacıyla etki analizi çalışmaları yapıl</w:t>
            </w:r>
            <w:r w:rsidR="001852E8">
              <w:rPr>
                <w:rFonts w:ascii="Times New Roman" w:eastAsia="Calibri" w:hAnsi="Times New Roman" w:cs="Times New Roman"/>
                <w:bCs/>
                <w:sz w:val="24"/>
                <w:szCs w:val="24"/>
                <w:lang w:eastAsia="ar-SA"/>
              </w:rPr>
              <w:t>acaktır.</w:t>
            </w:r>
          </w:p>
        </w:tc>
      </w:tr>
      <w:tr w:rsidR="000009C2" w:rsidRPr="00E66780" w:rsidTr="000009C2">
        <w:trPr>
          <w:trHeight w:val="1845"/>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t xml:space="preserve">YÜRÜTÜLEN ÇALIŞMALAR: </w:t>
            </w:r>
          </w:p>
          <w:p w:rsidR="000009C2" w:rsidRPr="00E66780" w:rsidRDefault="000009C2" w:rsidP="001852E8">
            <w:pPr>
              <w:suppressAutoHyphens/>
              <w:spacing w:before="120" w:after="120"/>
              <w:ind w:left="35"/>
              <w:jc w:val="both"/>
              <w:rPr>
                <w:rFonts w:ascii="Times New Roman" w:eastAsia="Calibri" w:hAnsi="Times New Roman" w:cs="Times New Roman"/>
                <w:bCs w:val="0"/>
                <w:sz w:val="24"/>
                <w:szCs w:val="24"/>
                <w:lang w:eastAsia="ar-SA"/>
              </w:rPr>
            </w:pPr>
          </w:p>
        </w:tc>
      </w:tr>
      <w:tr w:rsidR="00E71A24" w:rsidRPr="004F713B" w:rsidTr="003177E2">
        <w:trPr>
          <w:trHeight w:val="2399"/>
        </w:trPr>
        <w:tc>
          <w:tcPr>
            <w:cnfStyle w:val="001000000000" w:firstRow="0" w:lastRow="0" w:firstColumn="1" w:lastColumn="0" w:oddVBand="0" w:evenVBand="0" w:oddHBand="0" w:evenHBand="0" w:firstRowFirstColumn="0" w:firstRowLastColumn="0" w:lastRowFirstColumn="0" w:lastRowLastColumn="0"/>
            <w:tcW w:w="2555" w:type="dxa"/>
            <w:gridSpan w:val="3"/>
            <w:shd w:val="clear" w:color="auto" w:fill="FFFFFF" w:themeFill="background1"/>
          </w:tcPr>
          <w:p w:rsidR="00E71A24" w:rsidRPr="004F713B" w:rsidRDefault="00E71A24" w:rsidP="004F713B">
            <w:pPr>
              <w:suppressAutoHyphens/>
              <w:spacing w:before="120" w:after="120"/>
              <w:rPr>
                <w:rFonts w:ascii="Times New Roman" w:eastAsia="Calibri" w:hAnsi="Times New Roman" w:cs="Times New Roman"/>
                <w:sz w:val="24"/>
                <w:szCs w:val="24"/>
                <w:lang w:eastAsia="ar-SA"/>
              </w:rPr>
            </w:pPr>
            <w:r w:rsidRPr="004F713B">
              <w:rPr>
                <w:rFonts w:ascii="Times New Roman" w:eastAsia="Calibri" w:hAnsi="Times New Roman" w:cs="Times New Roman"/>
                <w:sz w:val="24"/>
                <w:szCs w:val="24"/>
                <w:lang w:eastAsia="ar-SA"/>
              </w:rPr>
              <w:t>3.3. STK’lar,  meslek kuruluşları</w:t>
            </w:r>
            <w:r w:rsidR="004F713B" w:rsidRPr="004F713B">
              <w:rPr>
                <w:rFonts w:ascii="Times New Roman" w:eastAsia="Calibri" w:hAnsi="Times New Roman" w:cs="Times New Roman"/>
                <w:sz w:val="24"/>
                <w:szCs w:val="24"/>
                <w:lang w:eastAsia="ar-SA"/>
              </w:rPr>
              <w:t xml:space="preserve">, sendikalar ve konfederasyonlara </w:t>
            </w:r>
            <w:r w:rsidRPr="004F713B">
              <w:rPr>
                <w:rFonts w:ascii="Times New Roman" w:eastAsia="Calibri" w:hAnsi="Times New Roman" w:cs="Times New Roman"/>
                <w:sz w:val="24"/>
                <w:szCs w:val="24"/>
                <w:lang w:eastAsia="ar-SA"/>
              </w:rPr>
              <w:t>yönelik karar alma mekanizmalarında kadın konusunda bilgilendirici etkinlikler düzenlenecektir.</w:t>
            </w:r>
          </w:p>
        </w:tc>
        <w:tc>
          <w:tcPr>
            <w:tcW w:w="1806" w:type="dxa"/>
            <w:shd w:val="clear" w:color="auto" w:fill="FFFFFF" w:themeFill="background1"/>
          </w:tcPr>
          <w:p w:rsidR="00E71A24" w:rsidRPr="004F713B" w:rsidRDefault="00450F9D" w:rsidP="004A255C">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color w:val="FF0000"/>
                <w:sz w:val="24"/>
                <w:szCs w:val="24"/>
                <w:lang w:eastAsia="ar-SA"/>
              </w:rPr>
              <w:t xml:space="preserve"> </w:t>
            </w:r>
            <w:r w:rsidR="004A255C" w:rsidRPr="004A255C">
              <w:rPr>
                <w:rFonts w:ascii="Times New Roman" w:eastAsia="Calibri" w:hAnsi="Times New Roman" w:cs="Times New Roman"/>
                <w:sz w:val="24"/>
                <w:szCs w:val="24"/>
                <w:lang w:eastAsia="ar-SA"/>
              </w:rPr>
              <w:t>(</w:t>
            </w:r>
            <w:r w:rsidR="00E71A24" w:rsidRPr="004F713B">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r w:rsidR="00E71A24" w:rsidRPr="004F713B" w:rsidDel="0002506B">
              <w:rPr>
                <w:rFonts w:ascii="Times New Roman" w:eastAsia="Calibri" w:hAnsi="Times New Roman" w:cs="Times New Roman"/>
                <w:sz w:val="24"/>
                <w:szCs w:val="24"/>
                <w:lang w:eastAsia="ar-SA"/>
              </w:rPr>
              <w:t xml:space="preserve"> </w:t>
            </w:r>
          </w:p>
        </w:tc>
        <w:tc>
          <w:tcPr>
            <w:tcW w:w="1843" w:type="dxa"/>
            <w:shd w:val="clear" w:color="auto" w:fill="FFFFFF" w:themeFill="background1"/>
          </w:tcPr>
          <w:p w:rsidR="00E71A24" w:rsidRPr="004F713B"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4F713B">
              <w:rPr>
                <w:rFonts w:ascii="Times New Roman" w:eastAsia="Calibri" w:hAnsi="Times New Roman" w:cs="Times New Roman"/>
                <w:sz w:val="24"/>
                <w:szCs w:val="24"/>
                <w:lang w:eastAsia="ar-SA"/>
              </w:rPr>
              <w:t>İşçi-İşveren Sendika ve Konfederasyonları,</w:t>
            </w:r>
          </w:p>
          <w:p w:rsidR="00E71A24" w:rsidRPr="004F713B"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4F713B"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4F713B">
              <w:rPr>
                <w:rFonts w:ascii="Times New Roman" w:eastAsia="Calibri" w:hAnsi="Times New Roman" w:cs="Times New Roman"/>
                <w:sz w:val="24"/>
                <w:szCs w:val="24"/>
                <w:lang w:eastAsia="ar-SA"/>
              </w:rPr>
              <w:t>STK’lar,</w:t>
            </w:r>
          </w:p>
          <w:p w:rsidR="00E71A24" w:rsidRPr="004F713B"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4F713B"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4F713B">
              <w:rPr>
                <w:rFonts w:ascii="Times New Roman" w:eastAsia="Calibri" w:hAnsi="Times New Roman" w:cs="Times New Roman"/>
                <w:sz w:val="24"/>
                <w:szCs w:val="24"/>
                <w:lang w:eastAsia="ar-SA"/>
              </w:rPr>
              <w:t>Meslek Kuruluşları.</w:t>
            </w:r>
          </w:p>
        </w:tc>
        <w:tc>
          <w:tcPr>
            <w:tcW w:w="1299" w:type="dxa"/>
            <w:shd w:val="clear" w:color="auto" w:fill="FFFFFF" w:themeFill="background1"/>
          </w:tcPr>
          <w:p w:rsidR="00E71A24" w:rsidRPr="004F713B" w:rsidRDefault="00E71A24" w:rsidP="00E71A24">
            <w:pPr>
              <w:suppressAutoHyphens/>
              <w:spacing w:before="120" w:after="120"/>
              <w:ind w:left="-77"/>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4F713B">
              <w:rPr>
                <w:rFonts w:ascii="Times New Roman" w:eastAsia="Calibri" w:hAnsi="Times New Roman" w:cs="Times New Roman"/>
                <w:sz w:val="24"/>
                <w:szCs w:val="24"/>
                <w:lang w:eastAsia="ar-SA"/>
              </w:rPr>
              <w:t>2018-2022</w:t>
            </w:r>
          </w:p>
        </w:tc>
        <w:tc>
          <w:tcPr>
            <w:tcW w:w="1843" w:type="dxa"/>
            <w:gridSpan w:val="2"/>
            <w:shd w:val="clear" w:color="auto" w:fill="FFFFFF" w:themeFill="background1"/>
          </w:tcPr>
          <w:p w:rsidR="00E71A24" w:rsidRPr="004F713B" w:rsidRDefault="001852E8"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E71A24" w:rsidRPr="004F713B">
              <w:rPr>
                <w:rFonts w:ascii="Times New Roman" w:eastAsia="Calibri" w:hAnsi="Times New Roman" w:cs="Times New Roman"/>
                <w:sz w:val="24"/>
                <w:szCs w:val="24"/>
                <w:lang w:eastAsia="ar-SA"/>
              </w:rPr>
              <w:t>Düzenlenen etkinlik sayısı</w:t>
            </w:r>
          </w:p>
        </w:tc>
        <w:tc>
          <w:tcPr>
            <w:tcW w:w="5103" w:type="dxa"/>
            <w:shd w:val="clear" w:color="auto" w:fill="FFFFFF" w:themeFill="background1"/>
          </w:tcPr>
          <w:p w:rsidR="00E71A24" w:rsidRPr="004F713B" w:rsidRDefault="004F713B" w:rsidP="004F713B">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4F713B">
              <w:rPr>
                <w:rFonts w:ascii="Times New Roman" w:eastAsia="Calibri" w:hAnsi="Times New Roman" w:cs="Times New Roman"/>
                <w:bCs/>
                <w:sz w:val="24"/>
                <w:szCs w:val="24"/>
                <w:lang w:eastAsia="ar-SA"/>
              </w:rPr>
              <w:t>Kadınların karar alma mekanizmalarında daha fazla yer alması için ilgili kuruluşlara yönelik bilgilendir</w:t>
            </w:r>
            <w:r w:rsidR="00E71A24" w:rsidRPr="004F713B">
              <w:rPr>
                <w:rFonts w:ascii="Times New Roman" w:eastAsia="Calibri" w:hAnsi="Times New Roman" w:cs="Times New Roman"/>
                <w:bCs/>
                <w:sz w:val="24"/>
                <w:szCs w:val="24"/>
                <w:lang w:eastAsia="ar-SA"/>
              </w:rPr>
              <w:t xml:space="preserve">me ve farkındalık </w:t>
            </w:r>
            <w:r w:rsidRPr="004F713B">
              <w:rPr>
                <w:rFonts w:ascii="Times New Roman" w:eastAsia="Calibri" w:hAnsi="Times New Roman" w:cs="Times New Roman"/>
                <w:bCs/>
                <w:sz w:val="24"/>
                <w:szCs w:val="24"/>
                <w:lang w:eastAsia="ar-SA"/>
              </w:rPr>
              <w:t>artırma</w:t>
            </w:r>
            <w:r w:rsidR="00E71A24" w:rsidRPr="004F713B">
              <w:rPr>
                <w:rFonts w:ascii="Times New Roman" w:eastAsia="Calibri" w:hAnsi="Times New Roman" w:cs="Times New Roman"/>
                <w:bCs/>
                <w:sz w:val="24"/>
                <w:szCs w:val="24"/>
                <w:lang w:eastAsia="ar-SA"/>
              </w:rPr>
              <w:t xml:space="preserve"> eğitimler</w:t>
            </w:r>
            <w:r w:rsidRPr="004F713B">
              <w:rPr>
                <w:rFonts w:ascii="Times New Roman" w:eastAsia="Calibri" w:hAnsi="Times New Roman" w:cs="Times New Roman"/>
                <w:bCs/>
                <w:sz w:val="24"/>
                <w:szCs w:val="24"/>
                <w:lang w:eastAsia="ar-SA"/>
              </w:rPr>
              <w:t xml:space="preserve">i düzenlenecektir. </w:t>
            </w:r>
            <w:r w:rsidR="00E71A24" w:rsidRPr="004F713B">
              <w:rPr>
                <w:rFonts w:ascii="Times New Roman" w:eastAsia="Calibri" w:hAnsi="Times New Roman" w:cs="Times New Roman"/>
                <w:bCs/>
                <w:sz w:val="24"/>
                <w:szCs w:val="24"/>
                <w:lang w:eastAsia="ar-SA"/>
              </w:rPr>
              <w:t xml:space="preserve"> </w:t>
            </w:r>
          </w:p>
          <w:p w:rsidR="004F713B" w:rsidRPr="004F713B" w:rsidRDefault="004F713B" w:rsidP="004F713B">
            <w:pPr>
              <w:suppressAutoHyphens/>
              <w:spacing w:before="120" w:after="120"/>
              <w:ind w:left="3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r>
      <w:tr w:rsidR="000009C2" w:rsidRPr="004F713B" w:rsidTr="000009C2">
        <w:trPr>
          <w:trHeight w:val="2399"/>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 xml:space="preserve">YÜRÜTÜLEN ÇALIŞMALAR: </w:t>
            </w:r>
          </w:p>
          <w:p w:rsidR="000009C2" w:rsidRPr="004F713B" w:rsidRDefault="000009C2" w:rsidP="004F713B">
            <w:pPr>
              <w:suppressAutoHyphens/>
              <w:spacing w:before="120" w:after="120"/>
              <w:ind w:left="35"/>
              <w:jc w:val="both"/>
              <w:rPr>
                <w:rFonts w:ascii="Times New Roman" w:eastAsia="Calibri" w:hAnsi="Times New Roman" w:cs="Times New Roman"/>
                <w:bCs w:val="0"/>
                <w:sz w:val="24"/>
                <w:szCs w:val="24"/>
                <w:lang w:eastAsia="ar-SA"/>
              </w:rPr>
            </w:pPr>
          </w:p>
        </w:tc>
      </w:tr>
      <w:tr w:rsidR="00E71A24" w:rsidRPr="00E66780" w:rsidTr="003177E2">
        <w:trPr>
          <w:trHeight w:val="3490"/>
        </w:trPr>
        <w:tc>
          <w:tcPr>
            <w:cnfStyle w:val="001000000000" w:firstRow="0" w:lastRow="0" w:firstColumn="1" w:lastColumn="0" w:oddVBand="0" w:evenVBand="0" w:oddHBand="0" w:evenHBand="0" w:firstRowFirstColumn="0" w:firstRowLastColumn="0" w:lastRowFirstColumn="0" w:lastRowLastColumn="0"/>
            <w:tcW w:w="2555" w:type="dxa"/>
            <w:gridSpan w:val="3"/>
            <w:shd w:val="clear" w:color="auto" w:fill="FFFFFF" w:themeFill="background1"/>
          </w:tcPr>
          <w:p w:rsidR="00E71A24" w:rsidRPr="00432569" w:rsidRDefault="00E71A24" w:rsidP="00E71A24">
            <w:pPr>
              <w:suppressAutoHyphens/>
              <w:spacing w:before="120" w:after="120"/>
              <w:rPr>
                <w:rFonts w:ascii="Times New Roman" w:eastAsia="Calibri" w:hAnsi="Times New Roman" w:cs="Times New Roman"/>
                <w:sz w:val="24"/>
                <w:szCs w:val="24"/>
                <w:lang w:eastAsia="ar-SA"/>
              </w:rPr>
            </w:pPr>
            <w:r w:rsidRPr="00432569">
              <w:rPr>
                <w:rFonts w:ascii="Times New Roman" w:eastAsia="Calibri" w:hAnsi="Times New Roman" w:cs="Times New Roman"/>
                <w:sz w:val="24"/>
                <w:szCs w:val="24"/>
                <w:lang w:eastAsia="ar-SA"/>
              </w:rPr>
              <w:t>3.4. Özel politika gerektiren kadın gruplarının karar alma mekanizmalarında daha fazla yer almalarına yönelik etkinlikler gerçekleştirilecektir.</w:t>
            </w:r>
          </w:p>
        </w:tc>
        <w:tc>
          <w:tcPr>
            <w:tcW w:w="1806" w:type="dxa"/>
            <w:shd w:val="clear" w:color="auto" w:fill="FFFFFF" w:themeFill="background1"/>
          </w:tcPr>
          <w:p w:rsidR="00E71A24" w:rsidRPr="00432569" w:rsidRDefault="00450F9D"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432569">
              <w:rPr>
                <w:rFonts w:ascii="Times New Roman" w:eastAsia="Calibri" w:hAnsi="Times New Roman" w:cs="Times New Roman"/>
                <w:sz w:val="24"/>
                <w:szCs w:val="24"/>
                <w:lang w:eastAsia="ar-SA"/>
              </w:rPr>
              <w:t>KSGM</w:t>
            </w:r>
            <w:r w:rsidR="004A255C">
              <w:rPr>
                <w:rFonts w:ascii="Times New Roman" w:eastAsia="Calibri" w:hAnsi="Times New Roman" w:cs="Times New Roman"/>
                <w:sz w:val="24"/>
                <w:szCs w:val="24"/>
                <w:lang w:eastAsia="ar-SA"/>
              </w:rPr>
              <w:t>)</w:t>
            </w:r>
          </w:p>
          <w:p w:rsidR="00E71A24" w:rsidRPr="00432569" w:rsidRDefault="00E71A24"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tc>
        <w:tc>
          <w:tcPr>
            <w:tcW w:w="1843" w:type="dxa"/>
            <w:shd w:val="clear" w:color="auto" w:fill="FFFFFF" w:themeFill="background1"/>
          </w:tcPr>
          <w:p w:rsidR="00E71A24" w:rsidRPr="00E66780" w:rsidRDefault="00450F9D" w:rsidP="00E71A24">
            <w:pPr>
              <w:suppressAutoHyphen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w:t>
            </w:r>
            <w:r w:rsidR="007C497D">
              <w:rPr>
                <w:rFonts w:ascii="Times New Roman" w:eastAsia="Calibri" w:hAnsi="Times New Roman" w:cs="Times New Roman"/>
                <w:color w:val="FF0000"/>
                <w:sz w:val="24"/>
                <w:szCs w:val="24"/>
                <w:lang w:eastAsia="ar-SA"/>
              </w:rPr>
              <w:t>SHB</w:t>
            </w:r>
            <w:r w:rsidR="004A255C">
              <w:rPr>
                <w:rFonts w:ascii="Times New Roman" w:eastAsia="Calibri" w:hAnsi="Times New Roman" w:cs="Times New Roman"/>
                <w:sz w:val="24"/>
                <w:szCs w:val="24"/>
                <w:lang w:eastAsia="ar-SA"/>
              </w:rPr>
              <w:t xml:space="preserve"> (</w:t>
            </w:r>
            <w:r w:rsidR="00E71A24" w:rsidRPr="00E66780">
              <w:rPr>
                <w:rFonts w:ascii="Times New Roman" w:eastAsia="Calibri" w:hAnsi="Times New Roman" w:cs="Times New Roman"/>
                <w:sz w:val="24"/>
                <w:szCs w:val="24"/>
                <w:lang w:eastAsia="ar-SA"/>
              </w:rPr>
              <w:t>EYHGM</w:t>
            </w:r>
            <w:r w:rsidR="004A255C">
              <w:rPr>
                <w:rFonts w:ascii="Times New Roman" w:eastAsia="Calibri" w:hAnsi="Times New Roman" w:cs="Times New Roman"/>
                <w:sz w:val="24"/>
                <w:szCs w:val="24"/>
                <w:lang w:eastAsia="ar-SA"/>
              </w:rPr>
              <w:t>)</w:t>
            </w:r>
            <w:r w:rsidR="00E71A24" w:rsidRPr="00E66780">
              <w:rPr>
                <w:rFonts w:ascii="Times New Roman" w:eastAsia="Calibri" w:hAnsi="Times New Roman" w:cs="Times New Roman"/>
                <w:sz w:val="24"/>
                <w:szCs w:val="24"/>
                <w:lang w:eastAsia="ar-SA"/>
              </w:rPr>
              <w:t>,</w:t>
            </w: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p>
          <w:p w:rsidR="00E71A24" w:rsidRPr="00E66780" w:rsidRDefault="00E71A24" w:rsidP="00E71A24">
            <w:pPr>
              <w:suppressAutoHyphen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STK’lar.</w:t>
            </w:r>
          </w:p>
        </w:tc>
        <w:tc>
          <w:tcPr>
            <w:tcW w:w="1299" w:type="dxa"/>
            <w:shd w:val="clear" w:color="auto" w:fill="FFFFFF" w:themeFill="background1"/>
          </w:tcPr>
          <w:p w:rsidR="00E71A24" w:rsidRPr="00E66780" w:rsidRDefault="00E71A24" w:rsidP="00E71A2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2018-2022</w:t>
            </w:r>
          </w:p>
        </w:tc>
        <w:tc>
          <w:tcPr>
            <w:tcW w:w="1843" w:type="dxa"/>
            <w:gridSpan w:val="2"/>
            <w:shd w:val="clear" w:color="auto" w:fill="FFFFFF" w:themeFill="background1"/>
          </w:tcPr>
          <w:p w:rsidR="00E71A24" w:rsidRPr="00E66780" w:rsidRDefault="00E71A24" w:rsidP="00E71A24">
            <w:pPr>
              <w:suppressAutoHyphens/>
              <w:spacing w:before="120" w:after="120"/>
              <w:ind w:right="11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-Düzenlenen etkinlik sayısı</w:t>
            </w:r>
          </w:p>
          <w:p w:rsidR="00E71A24" w:rsidRPr="00E66780" w:rsidRDefault="00E71A24" w:rsidP="00E71A24">
            <w:pPr>
              <w:suppressAutoHyphens/>
              <w:spacing w:before="120" w:after="120"/>
              <w:ind w:right="11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ar-SA" w:bidi="en-US"/>
              </w:rPr>
            </w:pPr>
            <w:r w:rsidRPr="00E66780">
              <w:rPr>
                <w:rFonts w:ascii="Times New Roman" w:eastAsia="Calibri" w:hAnsi="Times New Roman" w:cs="Times New Roman"/>
                <w:sz w:val="24"/>
                <w:szCs w:val="24"/>
                <w:lang w:eastAsia="ar-SA"/>
              </w:rPr>
              <w:t>-Katılımcı sayısı</w:t>
            </w:r>
          </w:p>
        </w:tc>
        <w:tc>
          <w:tcPr>
            <w:tcW w:w="5103" w:type="dxa"/>
            <w:shd w:val="clear" w:color="auto" w:fill="FFFFFF" w:themeFill="background1"/>
          </w:tcPr>
          <w:p w:rsidR="00E71A24" w:rsidRPr="00E66780" w:rsidRDefault="00E71A24" w:rsidP="001852E8">
            <w:pPr>
              <w:suppressAutoHyphen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ar-SA"/>
              </w:rPr>
            </w:pPr>
            <w:r w:rsidRPr="00E66780">
              <w:rPr>
                <w:rFonts w:ascii="Times New Roman" w:eastAsia="Calibri" w:hAnsi="Times New Roman" w:cs="Times New Roman"/>
                <w:sz w:val="24"/>
                <w:szCs w:val="24"/>
                <w:lang w:eastAsia="ar-SA"/>
              </w:rPr>
              <w:t>Özel politika gerektiren kadın gruplarına yönelik “karar alma mekanizmalarında kadın” konulu bilgilendirici seminerler düzenlen</w:t>
            </w:r>
            <w:r w:rsidR="001852E8">
              <w:rPr>
                <w:rFonts w:ascii="Times New Roman" w:eastAsia="Calibri" w:hAnsi="Times New Roman" w:cs="Times New Roman"/>
                <w:sz w:val="24"/>
                <w:szCs w:val="24"/>
                <w:lang w:eastAsia="ar-SA"/>
              </w:rPr>
              <w:t>ecektir.</w:t>
            </w:r>
          </w:p>
        </w:tc>
      </w:tr>
      <w:tr w:rsidR="000009C2" w:rsidRPr="00E66780" w:rsidTr="000009C2">
        <w:trPr>
          <w:trHeight w:val="3490"/>
        </w:trPr>
        <w:tc>
          <w:tcPr>
            <w:cnfStyle w:val="001000000000" w:firstRow="0" w:lastRow="0" w:firstColumn="1" w:lastColumn="0" w:oddVBand="0" w:evenVBand="0" w:oddHBand="0" w:evenHBand="0" w:firstRowFirstColumn="0" w:firstRowLastColumn="0" w:lastRowFirstColumn="0" w:lastRowLastColumn="0"/>
            <w:tcW w:w="14449" w:type="dxa"/>
            <w:gridSpan w:val="9"/>
            <w:shd w:val="clear" w:color="auto" w:fill="FFFFFF" w:themeFill="background1"/>
          </w:tcPr>
          <w:p w:rsidR="000009C2" w:rsidRDefault="000009C2" w:rsidP="000009C2">
            <w:pPr>
              <w:jc w:val="both"/>
              <w:rPr>
                <w:rFonts w:ascii="Times New Roman" w:hAnsi="Times New Roman" w:cs="Times New Roman"/>
                <w:b w:val="0"/>
                <w:bCs w:val="0"/>
                <w:sz w:val="24"/>
                <w:szCs w:val="24"/>
              </w:rPr>
            </w:pPr>
            <w:r>
              <w:rPr>
                <w:rFonts w:ascii="Times New Roman" w:hAnsi="Times New Roman" w:cs="Times New Roman"/>
                <w:sz w:val="24"/>
                <w:szCs w:val="24"/>
              </w:rPr>
              <w:lastRenderedPageBreak/>
              <w:t xml:space="preserve">YÜRÜTÜLEN ÇALIŞMALAR: </w:t>
            </w:r>
          </w:p>
          <w:p w:rsidR="000009C2" w:rsidRPr="00E66780" w:rsidRDefault="000009C2" w:rsidP="001852E8">
            <w:pPr>
              <w:suppressAutoHyphens/>
              <w:spacing w:before="120" w:after="120"/>
              <w:jc w:val="both"/>
              <w:rPr>
                <w:rFonts w:ascii="Times New Roman" w:eastAsia="Calibri" w:hAnsi="Times New Roman" w:cs="Times New Roman"/>
                <w:sz w:val="24"/>
                <w:szCs w:val="24"/>
                <w:lang w:eastAsia="ar-SA"/>
              </w:rPr>
            </w:pPr>
          </w:p>
        </w:tc>
      </w:tr>
    </w:tbl>
    <w:p w:rsidR="00111208" w:rsidRDefault="00111208" w:rsidP="00111208">
      <w:pPr>
        <w:spacing w:after="120"/>
        <w:ind w:left="720"/>
        <w:jc w:val="both"/>
        <w:rPr>
          <w:rFonts w:ascii="Times New Roman" w:eastAsia="Calibri" w:hAnsi="Times New Roman" w:cs="Times New Roman"/>
          <w:bCs/>
          <w:sz w:val="24"/>
          <w:szCs w:val="24"/>
          <w:lang w:eastAsia="ar-SA"/>
        </w:rPr>
      </w:pPr>
    </w:p>
    <w:p w:rsidR="00222C63" w:rsidRPr="00565C59" w:rsidRDefault="00222C63" w:rsidP="00222C63">
      <w:pPr>
        <w:sectPr w:rsidR="00222C63" w:rsidRPr="00565C59" w:rsidSect="00222C63">
          <w:pgSz w:w="16838" w:h="11906" w:orient="landscape"/>
          <w:pgMar w:top="1417" w:right="1417" w:bottom="1417" w:left="1417" w:header="708" w:footer="708" w:gutter="0"/>
          <w:cols w:space="708"/>
          <w:docGrid w:linePitch="360"/>
        </w:sectPr>
      </w:pPr>
    </w:p>
    <w:tbl>
      <w:tblPr>
        <w:tblStyle w:val="TabloKlavuzu31"/>
        <w:tblpPr w:leftFromText="141" w:rightFromText="141" w:vertAnchor="text" w:horzAnchor="margin" w:tblpXSpec="right" w:tblpY="190"/>
        <w:tblW w:w="0" w:type="auto"/>
        <w:shd w:val="clear" w:color="auto" w:fill="DAEEF3" w:themeFill="accent5" w:themeFillTint="33"/>
        <w:tblLook w:val="04A0" w:firstRow="1" w:lastRow="0" w:firstColumn="1" w:lastColumn="0" w:noHBand="0" w:noVBand="1"/>
      </w:tblPr>
      <w:tblGrid>
        <w:gridCol w:w="8678"/>
      </w:tblGrid>
      <w:tr w:rsidR="00222C63" w:rsidRPr="00565C59" w:rsidTr="009F3621">
        <w:tc>
          <w:tcPr>
            <w:tcW w:w="86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22C63" w:rsidRPr="00565C59" w:rsidRDefault="00222C63" w:rsidP="00C74C7D">
            <w:pPr>
              <w:jc w:val="center"/>
              <w:rPr>
                <w:rFonts w:ascii="Times New Roman" w:hAnsi="Times New Roman"/>
                <w:b/>
                <w:sz w:val="24"/>
              </w:rPr>
            </w:pPr>
          </w:p>
          <w:p w:rsidR="00222C63" w:rsidRPr="00565C59" w:rsidRDefault="00222C63" w:rsidP="00A70921">
            <w:pPr>
              <w:pStyle w:val="Balk3"/>
              <w:outlineLvl w:val="2"/>
            </w:pPr>
            <w:bookmarkStart w:id="7" w:name="_Toc510516476"/>
            <w:r w:rsidRPr="00565C59">
              <w:t>MEDYA</w:t>
            </w:r>
            <w:bookmarkEnd w:id="7"/>
          </w:p>
          <w:p w:rsidR="00222C63" w:rsidRPr="00565C59" w:rsidRDefault="00222C63" w:rsidP="00C74C7D">
            <w:pPr>
              <w:jc w:val="center"/>
              <w:rPr>
                <w:rFonts w:ascii="Times New Roman" w:hAnsi="Times New Roman"/>
                <w:b/>
                <w:sz w:val="24"/>
              </w:rPr>
            </w:pPr>
          </w:p>
        </w:tc>
      </w:tr>
    </w:tbl>
    <w:p w:rsidR="00222C63" w:rsidRPr="00565C59" w:rsidRDefault="00222C63" w:rsidP="00222C63"/>
    <w:p w:rsidR="00222C63" w:rsidRPr="00565C59" w:rsidRDefault="00222C63" w:rsidP="008455A3">
      <w:pPr>
        <w:spacing w:after="120"/>
        <w:ind w:left="1080"/>
        <w:contextualSpacing/>
        <w:jc w:val="both"/>
        <w:rPr>
          <w:rFonts w:ascii="Times New Roman" w:eastAsia="Calibri" w:hAnsi="Times New Roman" w:cs="Times New Roman"/>
          <w:b/>
          <w:sz w:val="24"/>
        </w:rPr>
      </w:pPr>
    </w:p>
    <w:p w:rsidR="001A0BA9" w:rsidRPr="001A0BA9" w:rsidRDefault="001A0BA9" w:rsidP="00FB4BE7">
      <w:pPr>
        <w:numPr>
          <w:ilvl w:val="0"/>
          <w:numId w:val="20"/>
        </w:numPr>
        <w:spacing w:after="240"/>
        <w:ind w:left="850" w:hanging="357"/>
        <w:jc w:val="both"/>
        <w:rPr>
          <w:rFonts w:ascii="Times New Roman" w:eastAsia="Calibri" w:hAnsi="Times New Roman" w:cs="Times New Roman"/>
          <w:b/>
          <w:sz w:val="24"/>
        </w:rPr>
      </w:pPr>
      <w:r w:rsidRPr="001A0BA9">
        <w:rPr>
          <w:rFonts w:ascii="Times New Roman" w:eastAsia="Calibri" w:hAnsi="Times New Roman" w:cs="Times New Roman"/>
          <w:b/>
          <w:sz w:val="24"/>
        </w:rPr>
        <w:t>Temel Amaç</w:t>
      </w:r>
    </w:p>
    <w:p w:rsidR="001A0BA9" w:rsidRPr="00BC14A1" w:rsidRDefault="001A0BA9" w:rsidP="008455A3">
      <w:pPr>
        <w:tabs>
          <w:tab w:val="left" w:pos="1134"/>
        </w:tabs>
        <w:spacing w:after="240"/>
        <w:ind w:left="709"/>
        <w:jc w:val="both"/>
        <w:rPr>
          <w:rFonts w:ascii="Times New Roman" w:eastAsia="Calibri" w:hAnsi="Times New Roman" w:cs="Times New Roman"/>
          <w:strike/>
          <w:sz w:val="24"/>
        </w:rPr>
      </w:pPr>
      <w:r w:rsidRPr="00BC14A1">
        <w:rPr>
          <w:rFonts w:ascii="Times New Roman" w:eastAsia="Calibri" w:hAnsi="Times New Roman" w:cs="Times New Roman"/>
          <w:sz w:val="24"/>
        </w:rPr>
        <w:t>Medya</w:t>
      </w:r>
      <w:r w:rsidR="00124EA4" w:rsidRPr="00BC14A1">
        <w:rPr>
          <w:rFonts w:ascii="Times New Roman" w:eastAsia="Calibri" w:hAnsi="Times New Roman" w:cs="Times New Roman"/>
          <w:sz w:val="24"/>
        </w:rPr>
        <w:t>da kadın temsilinin iyileştirilmesi</w:t>
      </w:r>
      <w:r w:rsidR="002419C8" w:rsidRPr="00BC14A1">
        <w:rPr>
          <w:rFonts w:ascii="Times New Roman" w:eastAsia="Calibri" w:hAnsi="Times New Roman" w:cs="Times New Roman"/>
          <w:sz w:val="24"/>
        </w:rPr>
        <w:t>ni</w:t>
      </w:r>
      <w:r w:rsidR="00124EA4" w:rsidRPr="00BC14A1">
        <w:rPr>
          <w:rFonts w:ascii="Times New Roman" w:eastAsia="Calibri" w:hAnsi="Times New Roman" w:cs="Times New Roman"/>
          <w:sz w:val="24"/>
        </w:rPr>
        <w:t xml:space="preserve"> ve güçlendirilmesi</w:t>
      </w:r>
      <w:r w:rsidR="002419C8" w:rsidRPr="00BC14A1">
        <w:rPr>
          <w:rFonts w:ascii="Times New Roman" w:eastAsia="Calibri" w:hAnsi="Times New Roman" w:cs="Times New Roman"/>
          <w:sz w:val="24"/>
        </w:rPr>
        <w:t>ni</w:t>
      </w:r>
      <w:r w:rsidR="006B50F7" w:rsidRPr="00BC14A1">
        <w:rPr>
          <w:rFonts w:ascii="Times New Roman" w:eastAsia="Calibri" w:hAnsi="Times New Roman" w:cs="Times New Roman"/>
          <w:sz w:val="24"/>
        </w:rPr>
        <w:t>,</w:t>
      </w:r>
      <w:r w:rsidR="00124EA4" w:rsidRPr="00BC14A1">
        <w:rPr>
          <w:rFonts w:ascii="Times New Roman" w:eastAsia="Calibri" w:hAnsi="Times New Roman" w:cs="Times New Roman"/>
          <w:sz w:val="24"/>
        </w:rPr>
        <w:t xml:space="preserve"> ayrıca kadınların</w:t>
      </w:r>
      <w:r w:rsidR="00124EA4" w:rsidRPr="00BC14A1">
        <w:rPr>
          <w:rFonts w:ascii="Times New Roman" w:eastAsia="Calibri" w:hAnsi="Times New Roman" w:cs="Times New Roman"/>
          <w:strike/>
          <w:sz w:val="24"/>
        </w:rPr>
        <w:t xml:space="preserve"> </w:t>
      </w:r>
      <w:r w:rsidR="00124EA4" w:rsidRPr="00AE437D">
        <w:rPr>
          <w:rFonts w:ascii="Times New Roman" w:eastAsia="Calibri" w:hAnsi="Times New Roman" w:cs="Times New Roman"/>
          <w:sz w:val="24"/>
        </w:rPr>
        <w:t xml:space="preserve">medyayı verimli-eleştirel kullanımlarını </w:t>
      </w:r>
      <w:r w:rsidR="00124EA4" w:rsidRPr="00BC14A1">
        <w:rPr>
          <w:rFonts w:ascii="Times New Roman" w:eastAsia="Calibri" w:hAnsi="Times New Roman" w:cs="Times New Roman"/>
          <w:sz w:val="24"/>
        </w:rPr>
        <w:t>sağlamak</w:t>
      </w:r>
      <w:r w:rsidR="00AE437D">
        <w:rPr>
          <w:rFonts w:ascii="Times New Roman" w:eastAsia="Calibri" w:hAnsi="Times New Roman" w:cs="Times New Roman"/>
          <w:sz w:val="24"/>
        </w:rPr>
        <w:t>.</w:t>
      </w:r>
      <w:r w:rsidR="00124EA4" w:rsidRPr="00BC14A1">
        <w:rPr>
          <w:rFonts w:ascii="Times New Roman" w:eastAsia="Calibri" w:hAnsi="Times New Roman" w:cs="Times New Roman"/>
          <w:sz w:val="24"/>
        </w:rPr>
        <w:t xml:space="preserve"> </w:t>
      </w:r>
    </w:p>
    <w:p w:rsidR="001A0BA9" w:rsidRPr="00BC14A1" w:rsidRDefault="001A0BA9" w:rsidP="00FB4BE7">
      <w:pPr>
        <w:numPr>
          <w:ilvl w:val="0"/>
          <w:numId w:val="20"/>
        </w:numPr>
        <w:spacing w:after="240"/>
        <w:ind w:left="850" w:hanging="357"/>
        <w:jc w:val="both"/>
        <w:rPr>
          <w:rFonts w:ascii="Times New Roman" w:eastAsia="Calibri" w:hAnsi="Times New Roman" w:cs="Times New Roman"/>
          <w:b/>
          <w:sz w:val="24"/>
        </w:rPr>
      </w:pPr>
      <w:r w:rsidRPr="00BC14A1">
        <w:rPr>
          <w:rFonts w:ascii="Times New Roman" w:eastAsia="Calibri" w:hAnsi="Times New Roman" w:cs="Times New Roman"/>
          <w:b/>
          <w:sz w:val="24"/>
        </w:rPr>
        <w:t>Hedefler</w:t>
      </w:r>
    </w:p>
    <w:p w:rsidR="008455A3" w:rsidRPr="008455A3" w:rsidRDefault="006B50F7" w:rsidP="00FB4BE7">
      <w:pPr>
        <w:pStyle w:val="ListeParagraf"/>
        <w:numPr>
          <w:ilvl w:val="0"/>
          <w:numId w:val="25"/>
        </w:numPr>
        <w:spacing w:after="120"/>
        <w:ind w:left="851" w:hanging="284"/>
        <w:contextualSpacing w:val="0"/>
        <w:jc w:val="both"/>
        <w:rPr>
          <w:rFonts w:ascii="Times New Roman" w:eastAsia="Calibri" w:hAnsi="Times New Roman" w:cs="Times New Roman"/>
          <w:sz w:val="24"/>
          <w:szCs w:val="24"/>
        </w:rPr>
      </w:pPr>
      <w:r w:rsidRPr="008455A3">
        <w:rPr>
          <w:rFonts w:ascii="Times New Roman" w:eastAsia="Calibri" w:hAnsi="Times New Roman" w:cs="Arial"/>
          <w:sz w:val="24"/>
          <w:szCs w:val="24"/>
        </w:rPr>
        <w:t>Medyada içerik üretici, düzenleyici ve denetleyici mekanizmaların</w:t>
      </w:r>
      <w:r w:rsidRPr="008455A3">
        <w:rPr>
          <w:rFonts w:ascii="Times New Roman" w:eastAsia="Calibri" w:hAnsi="Times New Roman" w:cs="Times New Roman"/>
          <w:sz w:val="24"/>
        </w:rPr>
        <w:t xml:space="preserve"> </w:t>
      </w:r>
      <w:r w:rsidR="001A0BA9" w:rsidRPr="008455A3">
        <w:rPr>
          <w:rFonts w:ascii="Times New Roman" w:eastAsia="Calibri" w:hAnsi="Times New Roman" w:cs="Arial"/>
          <w:sz w:val="24"/>
          <w:szCs w:val="24"/>
        </w:rPr>
        <w:t xml:space="preserve">kadın temsilinin iyileştirilmesi ve güçlendirilmesi konusunda </w:t>
      </w:r>
      <w:r w:rsidR="001A0BA9" w:rsidRPr="008455A3">
        <w:rPr>
          <w:rFonts w:ascii="Times New Roman" w:eastAsia="Calibri" w:hAnsi="Times New Roman" w:cs="Times New Roman"/>
          <w:sz w:val="24"/>
        </w:rPr>
        <w:t xml:space="preserve">duyarlı olması </w:t>
      </w:r>
      <w:r w:rsidR="001A0BA9" w:rsidRPr="008455A3">
        <w:rPr>
          <w:rFonts w:ascii="Times New Roman" w:eastAsia="Calibri" w:hAnsi="Times New Roman" w:cs="Arial"/>
          <w:sz w:val="24"/>
          <w:szCs w:val="24"/>
        </w:rPr>
        <w:t>sağlanacaktır</w:t>
      </w:r>
      <w:r w:rsidR="00124EA4" w:rsidRPr="008455A3">
        <w:rPr>
          <w:rFonts w:ascii="Times New Roman" w:eastAsia="Calibri" w:hAnsi="Times New Roman" w:cs="Arial"/>
          <w:sz w:val="24"/>
          <w:szCs w:val="24"/>
        </w:rPr>
        <w:t>.</w:t>
      </w:r>
    </w:p>
    <w:p w:rsidR="001A0BA9" w:rsidRPr="008455A3" w:rsidRDefault="001A0BA9" w:rsidP="00FB4BE7">
      <w:pPr>
        <w:pStyle w:val="ListeParagraf"/>
        <w:numPr>
          <w:ilvl w:val="0"/>
          <w:numId w:val="25"/>
        </w:numPr>
        <w:spacing w:after="240"/>
        <w:ind w:left="851" w:hanging="284"/>
        <w:contextualSpacing w:val="0"/>
        <w:jc w:val="both"/>
        <w:rPr>
          <w:rFonts w:ascii="Times New Roman" w:eastAsia="Calibri" w:hAnsi="Times New Roman" w:cs="Times New Roman"/>
          <w:sz w:val="24"/>
          <w:szCs w:val="24"/>
        </w:rPr>
      </w:pPr>
      <w:r w:rsidRPr="008455A3">
        <w:rPr>
          <w:rFonts w:ascii="Times New Roman" w:eastAsia="Calibri" w:hAnsi="Times New Roman" w:cs="Times New Roman"/>
          <w:sz w:val="24"/>
        </w:rPr>
        <w:t>Kadınların</w:t>
      </w:r>
      <w:r w:rsidR="007940E2" w:rsidRPr="008455A3">
        <w:rPr>
          <w:rFonts w:ascii="Times New Roman" w:eastAsia="Calibri" w:hAnsi="Times New Roman" w:cs="Times New Roman"/>
          <w:sz w:val="24"/>
        </w:rPr>
        <w:t xml:space="preserve"> farkındalıkları arttırılarak,</w:t>
      </w:r>
      <w:r w:rsidRPr="008455A3">
        <w:rPr>
          <w:rFonts w:ascii="Times New Roman" w:eastAsia="Calibri" w:hAnsi="Times New Roman" w:cs="Times New Roman"/>
          <w:sz w:val="24"/>
        </w:rPr>
        <w:t xml:space="preserve"> yeni iletişim mecralarını ve medyayı verimli-e</w:t>
      </w:r>
      <w:r w:rsidR="00124EA4" w:rsidRPr="008455A3">
        <w:rPr>
          <w:rFonts w:ascii="Times New Roman" w:eastAsia="Calibri" w:hAnsi="Times New Roman" w:cs="Times New Roman"/>
          <w:sz w:val="24"/>
        </w:rPr>
        <w:t xml:space="preserve">leştirel </w:t>
      </w:r>
      <w:r w:rsidR="007940E2" w:rsidRPr="008455A3">
        <w:rPr>
          <w:rFonts w:ascii="Times New Roman" w:eastAsia="Calibri" w:hAnsi="Times New Roman" w:cs="Times New Roman"/>
          <w:sz w:val="24"/>
        </w:rPr>
        <w:t xml:space="preserve">kullanmaları </w:t>
      </w:r>
      <w:r w:rsidRPr="008455A3">
        <w:rPr>
          <w:rFonts w:ascii="Times New Roman" w:eastAsia="Calibri" w:hAnsi="Times New Roman" w:cs="Times New Roman"/>
          <w:sz w:val="24"/>
        </w:rPr>
        <w:t>sağlanacaktır.</w:t>
      </w:r>
    </w:p>
    <w:p w:rsidR="001A0BA9" w:rsidRPr="00BC14A1" w:rsidRDefault="001A0BA9" w:rsidP="00FB4BE7">
      <w:pPr>
        <w:numPr>
          <w:ilvl w:val="0"/>
          <w:numId w:val="20"/>
        </w:numPr>
        <w:spacing w:after="240"/>
        <w:ind w:left="850" w:hanging="357"/>
        <w:jc w:val="both"/>
        <w:rPr>
          <w:rFonts w:ascii="Times New Roman" w:eastAsia="Calibri" w:hAnsi="Times New Roman" w:cs="Times New Roman"/>
          <w:b/>
          <w:sz w:val="24"/>
        </w:rPr>
      </w:pPr>
      <w:r w:rsidRPr="00BC14A1">
        <w:rPr>
          <w:rFonts w:ascii="Times New Roman" w:eastAsia="Calibri" w:hAnsi="Times New Roman" w:cs="Times New Roman"/>
          <w:b/>
          <w:sz w:val="24"/>
        </w:rPr>
        <w:t>Stratejiler</w:t>
      </w:r>
    </w:p>
    <w:p w:rsidR="008455A3" w:rsidRPr="008455A3" w:rsidRDefault="001A0BA9" w:rsidP="00FB4BE7">
      <w:pPr>
        <w:pStyle w:val="ListeParagraf"/>
        <w:numPr>
          <w:ilvl w:val="0"/>
          <w:numId w:val="26"/>
        </w:numPr>
        <w:spacing w:after="120"/>
        <w:ind w:left="851" w:hanging="284"/>
        <w:contextualSpacing w:val="0"/>
        <w:jc w:val="both"/>
        <w:rPr>
          <w:rFonts w:ascii="Times New Roman" w:eastAsia="Calibri" w:hAnsi="Times New Roman" w:cs="Times New Roman"/>
          <w:sz w:val="24"/>
          <w:szCs w:val="24"/>
        </w:rPr>
      </w:pPr>
      <w:r w:rsidRPr="008455A3">
        <w:rPr>
          <w:rFonts w:ascii="Times New Roman" w:eastAsia="Times New Roman" w:hAnsi="Times New Roman" w:cs="Times New Roman"/>
          <w:sz w:val="24"/>
          <w:szCs w:val="24"/>
        </w:rPr>
        <w:t xml:space="preserve">Medya sektörünün her kademesinde çalışan </w:t>
      </w:r>
      <w:r w:rsidR="00554AD1" w:rsidRPr="008455A3">
        <w:rPr>
          <w:rFonts w:ascii="Times New Roman" w:eastAsia="Times New Roman" w:hAnsi="Times New Roman" w:cs="Times New Roman"/>
          <w:sz w:val="24"/>
          <w:szCs w:val="24"/>
        </w:rPr>
        <w:t xml:space="preserve">içerik hazırlayıcılarına </w:t>
      </w:r>
      <w:r w:rsidRPr="008455A3">
        <w:rPr>
          <w:rFonts w:ascii="Times New Roman" w:eastAsia="Calibri" w:hAnsi="Times New Roman" w:cs="Arial"/>
          <w:sz w:val="24"/>
          <w:szCs w:val="24"/>
        </w:rPr>
        <w:t>kadın temsilinin iyileştirilmesi ve güçlendirilmesi konusunda</w:t>
      </w:r>
      <w:r w:rsidR="00554AD1" w:rsidRPr="008455A3">
        <w:rPr>
          <w:rFonts w:ascii="Times New Roman" w:eastAsia="Calibri" w:hAnsi="Times New Roman" w:cs="Arial"/>
          <w:sz w:val="24"/>
          <w:szCs w:val="24"/>
        </w:rPr>
        <w:t xml:space="preserve"> farkındalık çalışmaları gerçekleştirilmesi </w:t>
      </w:r>
    </w:p>
    <w:p w:rsidR="008455A3" w:rsidRDefault="001A0BA9" w:rsidP="00FB4BE7">
      <w:pPr>
        <w:pStyle w:val="ListeParagraf"/>
        <w:numPr>
          <w:ilvl w:val="0"/>
          <w:numId w:val="26"/>
        </w:numPr>
        <w:spacing w:after="120"/>
        <w:ind w:left="851" w:hanging="284"/>
        <w:contextualSpacing w:val="0"/>
        <w:jc w:val="both"/>
        <w:rPr>
          <w:rFonts w:ascii="Times New Roman" w:eastAsia="Calibri" w:hAnsi="Times New Roman" w:cs="Times New Roman"/>
          <w:sz w:val="24"/>
          <w:szCs w:val="24"/>
        </w:rPr>
      </w:pPr>
      <w:r w:rsidRPr="008455A3">
        <w:rPr>
          <w:rFonts w:ascii="Times New Roman" w:eastAsia="Calibri" w:hAnsi="Times New Roman" w:cs="Arial"/>
          <w:sz w:val="24"/>
          <w:szCs w:val="24"/>
        </w:rPr>
        <w:t>Medyada düzenleyici ve denetleyici mekanizmaların etkinliğinin arttırılması</w:t>
      </w:r>
      <w:r w:rsidRPr="008455A3">
        <w:rPr>
          <w:rFonts w:ascii="Times New Roman" w:eastAsia="Calibri" w:hAnsi="Times New Roman" w:cs="Times New Roman"/>
          <w:sz w:val="24"/>
          <w:szCs w:val="24"/>
        </w:rPr>
        <w:t xml:space="preserve"> </w:t>
      </w:r>
    </w:p>
    <w:p w:rsidR="001A0BA9" w:rsidRPr="008455A3" w:rsidRDefault="004B06CD" w:rsidP="00FB4BE7">
      <w:pPr>
        <w:pStyle w:val="ListeParagraf"/>
        <w:numPr>
          <w:ilvl w:val="0"/>
          <w:numId w:val="26"/>
        </w:numPr>
        <w:spacing w:after="120"/>
        <w:ind w:left="851" w:hanging="284"/>
        <w:contextualSpacing w:val="0"/>
        <w:jc w:val="both"/>
        <w:rPr>
          <w:rFonts w:ascii="Times New Roman" w:eastAsia="Calibri" w:hAnsi="Times New Roman" w:cs="Times New Roman"/>
          <w:sz w:val="24"/>
          <w:szCs w:val="24"/>
        </w:rPr>
      </w:pPr>
      <w:r w:rsidRPr="008455A3">
        <w:rPr>
          <w:rFonts w:ascii="Times New Roman" w:eastAsia="Calibri" w:hAnsi="Times New Roman" w:cs="Times New Roman"/>
          <w:sz w:val="24"/>
        </w:rPr>
        <w:t>K</w:t>
      </w:r>
      <w:r w:rsidR="001A0BA9" w:rsidRPr="008455A3">
        <w:rPr>
          <w:rFonts w:ascii="Times New Roman" w:eastAsia="Calibri" w:hAnsi="Times New Roman" w:cs="Times New Roman"/>
          <w:sz w:val="24"/>
        </w:rPr>
        <w:t>adınların iletişim araçlarını ve medyayı verimli-e</w:t>
      </w:r>
      <w:r w:rsidR="00215B15" w:rsidRPr="008455A3">
        <w:rPr>
          <w:rFonts w:ascii="Times New Roman" w:eastAsia="Calibri" w:hAnsi="Times New Roman" w:cs="Times New Roman"/>
          <w:sz w:val="24"/>
        </w:rPr>
        <w:t>le</w:t>
      </w:r>
      <w:r w:rsidRPr="008455A3">
        <w:rPr>
          <w:rFonts w:ascii="Times New Roman" w:eastAsia="Calibri" w:hAnsi="Times New Roman" w:cs="Times New Roman"/>
          <w:sz w:val="24"/>
        </w:rPr>
        <w:t xml:space="preserve">ştirel kullanabilmeleri </w:t>
      </w:r>
      <w:r w:rsidR="001A0BA9" w:rsidRPr="008455A3">
        <w:rPr>
          <w:rFonts w:ascii="Times New Roman" w:eastAsia="Calibri" w:hAnsi="Times New Roman" w:cs="Times New Roman"/>
          <w:sz w:val="24"/>
        </w:rPr>
        <w:t>sağlanarak farkındalık kazandırılması.</w:t>
      </w:r>
    </w:p>
    <w:p w:rsidR="001A0BA9" w:rsidRPr="001A0BA9" w:rsidRDefault="001A0BA9" w:rsidP="001A0BA9">
      <w:pPr>
        <w:spacing w:after="0" w:line="360" w:lineRule="auto"/>
        <w:ind w:left="1287"/>
        <w:contextualSpacing/>
        <w:jc w:val="both"/>
        <w:rPr>
          <w:rFonts w:ascii="Times New Roman" w:eastAsia="Calibri" w:hAnsi="Times New Roman" w:cs="Times New Roman"/>
          <w:sz w:val="24"/>
          <w:szCs w:val="24"/>
        </w:rPr>
      </w:pPr>
    </w:p>
    <w:p w:rsidR="00222C63" w:rsidRPr="00565C59" w:rsidRDefault="00222C63" w:rsidP="00222C63">
      <w:pPr>
        <w:spacing w:after="0" w:line="360" w:lineRule="auto"/>
        <w:ind w:left="1287"/>
        <w:contextualSpacing/>
        <w:jc w:val="both"/>
        <w:rPr>
          <w:rFonts w:ascii="Times New Roman" w:eastAsia="Calibri" w:hAnsi="Times New Roman" w:cs="Times New Roman"/>
          <w:sz w:val="24"/>
          <w:szCs w:val="24"/>
        </w:rPr>
      </w:pPr>
    </w:p>
    <w:p w:rsidR="00222C63" w:rsidRPr="00565C59" w:rsidRDefault="00222C63" w:rsidP="00222C63">
      <w:pPr>
        <w:spacing w:after="0" w:line="360" w:lineRule="auto"/>
        <w:ind w:left="1287"/>
        <w:contextualSpacing/>
        <w:jc w:val="both"/>
        <w:rPr>
          <w:rFonts w:ascii="Times New Roman" w:eastAsia="Calibri" w:hAnsi="Times New Roman" w:cs="Times New Roman"/>
          <w:sz w:val="24"/>
          <w:szCs w:val="24"/>
        </w:rPr>
        <w:sectPr w:rsidR="00222C63" w:rsidRPr="00565C59" w:rsidSect="00222C63">
          <w:pgSz w:w="11906" w:h="16838"/>
          <w:pgMar w:top="1417" w:right="1417" w:bottom="1417" w:left="1417" w:header="708" w:footer="708" w:gutter="0"/>
          <w:cols w:space="708"/>
          <w:docGrid w:linePitch="360"/>
        </w:sectPr>
      </w:pPr>
    </w:p>
    <w:tbl>
      <w:tblPr>
        <w:tblStyle w:val="AkKlavuz-Vurgu231111"/>
        <w:tblW w:w="14430" w:type="dxa"/>
        <w:tblLayout w:type="fixed"/>
        <w:tblLook w:val="06A0" w:firstRow="1" w:lastRow="0" w:firstColumn="1" w:lastColumn="0" w:noHBand="1" w:noVBand="1"/>
      </w:tblPr>
      <w:tblGrid>
        <w:gridCol w:w="2555"/>
        <w:gridCol w:w="1522"/>
        <w:gridCol w:w="232"/>
        <w:gridCol w:w="1886"/>
        <w:gridCol w:w="150"/>
        <w:gridCol w:w="709"/>
        <w:gridCol w:w="168"/>
        <w:gridCol w:w="1678"/>
        <w:gridCol w:w="1698"/>
        <w:gridCol w:w="3832"/>
      </w:tblGrid>
      <w:tr w:rsidR="001A0BA9" w:rsidRPr="001A0BA9" w:rsidTr="002C1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0" w:type="dxa"/>
            <w:gridSpan w:val="10"/>
            <w:shd w:val="clear" w:color="auto" w:fill="FFFFFF" w:themeFill="background1"/>
          </w:tcPr>
          <w:p w:rsidR="00215B15" w:rsidRDefault="001A0BA9" w:rsidP="00350DFB">
            <w:pPr>
              <w:spacing w:line="360" w:lineRule="auto"/>
              <w:contextualSpacing/>
              <w:jc w:val="both"/>
              <w:rPr>
                <w:rFonts w:ascii="Times New Roman" w:eastAsia="Calibri" w:hAnsi="Times New Roman" w:cs="Arial"/>
                <w:sz w:val="24"/>
                <w:szCs w:val="24"/>
                <w:highlight w:val="yellow"/>
              </w:rPr>
            </w:pPr>
            <w:r w:rsidRPr="001A0BA9">
              <w:rPr>
                <w:rFonts w:ascii="Times New Roman" w:eastAsia="Calibri" w:hAnsi="Times New Roman" w:cs="Arial"/>
                <w:sz w:val="28"/>
                <w:szCs w:val="28"/>
              </w:rPr>
              <w:lastRenderedPageBreak/>
              <w:t>Strateji 1</w:t>
            </w:r>
            <w:r w:rsidRPr="00DF7A57">
              <w:rPr>
                <w:rFonts w:ascii="Times New Roman" w:eastAsia="Calibri" w:hAnsi="Times New Roman" w:cs="Arial"/>
                <w:sz w:val="28"/>
                <w:szCs w:val="28"/>
              </w:rPr>
              <w:t xml:space="preserve">: </w:t>
            </w:r>
            <w:r w:rsidR="00215B15" w:rsidRPr="00DF7A57">
              <w:rPr>
                <w:rFonts w:ascii="Times New Roman" w:hAnsi="Times New Roman"/>
                <w:sz w:val="24"/>
                <w:szCs w:val="24"/>
              </w:rPr>
              <w:t xml:space="preserve">Medya sektörünün her kademesinde çalışan içerik hazırlayıcılarına </w:t>
            </w:r>
            <w:r w:rsidR="00215B15" w:rsidRPr="00DF7A57">
              <w:rPr>
                <w:rFonts w:ascii="Times New Roman" w:eastAsia="Calibri" w:hAnsi="Times New Roman" w:cs="Arial"/>
                <w:sz w:val="24"/>
                <w:szCs w:val="24"/>
              </w:rPr>
              <w:t xml:space="preserve">kadın temsilinin iyileştirilmesi ve güçlendirilmesi konusunda farkındalık çalışmaları gerçekleştirilmesi </w:t>
            </w:r>
          </w:p>
          <w:p w:rsidR="001A0BA9" w:rsidRPr="00350DFB" w:rsidRDefault="001A0BA9" w:rsidP="00350DFB">
            <w:pPr>
              <w:spacing w:line="360" w:lineRule="auto"/>
              <w:contextualSpacing/>
              <w:jc w:val="both"/>
              <w:rPr>
                <w:rFonts w:ascii="Times New Roman" w:eastAsia="Calibri" w:hAnsi="Times New Roman"/>
                <w:sz w:val="24"/>
                <w:szCs w:val="24"/>
                <w:highlight w:val="yellow"/>
              </w:rPr>
            </w:pPr>
          </w:p>
        </w:tc>
      </w:tr>
      <w:tr w:rsidR="001A0BA9" w:rsidRPr="001A0BA9" w:rsidTr="002C102A">
        <w:trPr>
          <w:trHeight w:val="512"/>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rPr>
                <w:rFonts w:ascii="Times New Roman" w:eastAsia="Calibri" w:hAnsi="Times New Roman" w:cs="Arial"/>
                <w:sz w:val="24"/>
                <w:szCs w:val="24"/>
              </w:rPr>
            </w:pPr>
            <w:r w:rsidRPr="001A0BA9">
              <w:rPr>
                <w:rFonts w:ascii="Times New Roman" w:eastAsia="Calibri" w:hAnsi="Times New Roman" w:cs="Arial"/>
                <w:sz w:val="24"/>
                <w:szCs w:val="24"/>
              </w:rPr>
              <w:t>Faaliyetler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Sorumlu Kurum</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İlgili Kurum</w:t>
            </w:r>
          </w:p>
        </w:tc>
        <w:tc>
          <w:tcPr>
            <w:tcW w:w="1027"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Süre</w:t>
            </w:r>
          </w:p>
        </w:tc>
        <w:tc>
          <w:tcPr>
            <w:tcW w:w="1678"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 xml:space="preserve">Performans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Göstergesi</w:t>
            </w: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Açıklama</w:t>
            </w:r>
          </w:p>
        </w:tc>
      </w:tr>
      <w:tr w:rsidR="001A0BA9" w:rsidRPr="001A0BA9" w:rsidTr="002C102A">
        <w:trPr>
          <w:trHeight w:val="1974"/>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1.1. Ulusal ve yerel medya çalışanlarına yönelik eğitim programları düzenlenecektir.</w:t>
            </w:r>
          </w:p>
        </w:tc>
        <w:tc>
          <w:tcPr>
            <w:tcW w:w="1754"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1A0BA9" w:rsidRPr="001A0BA9" w:rsidRDefault="00450F9D"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r w:rsidR="00B8733F">
              <w:rPr>
                <w:rFonts w:ascii="Times New Roman" w:hAnsi="Times New Roman" w:cs="Times New Roman"/>
                <w:sz w:val="24"/>
                <w:szCs w:val="24"/>
              </w:rPr>
              <w:t>,</w:t>
            </w:r>
            <w:r w:rsidR="001A0BA9" w:rsidRPr="001A0BA9">
              <w:rPr>
                <w:rFonts w:ascii="Times New Roman" w:hAnsi="Times New Roman" w:cs="Times New Roman"/>
                <w:sz w:val="24"/>
                <w:szCs w:val="24"/>
              </w:rPr>
              <w:t xml:space="preserve"> </w:t>
            </w:r>
          </w:p>
          <w:p w:rsidR="003C75AB" w:rsidRDefault="003C75A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3C75AB" w:rsidRDefault="003C75A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3C75AB">
              <w:rPr>
                <w:rFonts w:ascii="Times New Roman" w:hAnsi="Times New Roman" w:cs="Times New Roman"/>
                <w:color w:val="FF0000"/>
                <w:sz w:val="24"/>
                <w:szCs w:val="24"/>
              </w:rPr>
              <w:t xml:space="preserve">Cumhurbaşkanlığı İletişim Başkanlığı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86"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TRT</w:t>
            </w:r>
            <w:r w:rsidR="00B8733F">
              <w:rPr>
                <w:rFonts w:ascii="Times New Roman" w:hAnsi="Times New Roman" w:cs="Times New Roman"/>
                <w:sz w:val="24"/>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RTÜK</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Basın İlan Kurumu</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Anadolu Ajansı</w:t>
            </w:r>
            <w:r w:rsidR="00B8733F">
              <w:rPr>
                <w:rFonts w:ascii="Times New Roman" w:hAnsi="Times New Roman" w:cs="Times New Roman"/>
                <w:sz w:val="24"/>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Üniversiteler</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İçişleri Bakanlığı</w:t>
            </w:r>
            <w:r w:rsidR="00B8733F">
              <w:rPr>
                <w:rFonts w:ascii="Times New Roman" w:hAnsi="Times New Roman" w:cs="Times New Roman"/>
                <w:sz w:val="24"/>
                <w:szCs w:val="24"/>
              </w:rPr>
              <w:t>,</w:t>
            </w:r>
          </w:p>
          <w:p w:rsidR="006D743C" w:rsidRDefault="006D743C"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C5B">
              <w:rPr>
                <w:rFonts w:ascii="Times New Roman" w:hAnsi="Times New Roman"/>
                <w:color w:val="FF0000"/>
                <w:szCs w:val="24"/>
              </w:rPr>
              <w:t>Cumhurbaşkanlığı Strateji ve Bütçe Başkanlığı</w:t>
            </w:r>
            <w:r w:rsidR="00B8733F">
              <w:rPr>
                <w:rFonts w:ascii="Times New Roman" w:hAnsi="Times New Roman"/>
                <w:color w:val="FF0000"/>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MEB</w:t>
            </w:r>
            <w:r w:rsidR="00B8733F">
              <w:rPr>
                <w:rFonts w:ascii="Times New Roman" w:hAnsi="Times New Roman" w:cs="Times New Roman"/>
                <w:sz w:val="24"/>
                <w:szCs w:val="24"/>
              </w:rPr>
              <w:t>,</w:t>
            </w:r>
          </w:p>
          <w:p w:rsidR="00667FF9" w:rsidRDefault="00F1126C"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F1126C">
              <w:rPr>
                <w:rFonts w:ascii="Times New Roman" w:hAnsi="Times New Roman" w:cs="Times New Roman"/>
                <w:color w:val="FF0000"/>
                <w:sz w:val="24"/>
                <w:szCs w:val="24"/>
              </w:rPr>
              <w:t>T</w:t>
            </w:r>
            <w:r w:rsidR="00667FF9">
              <w:rPr>
                <w:rFonts w:ascii="Times New Roman" w:hAnsi="Times New Roman" w:cs="Times New Roman"/>
                <w:color w:val="FF0000"/>
                <w:sz w:val="24"/>
                <w:szCs w:val="24"/>
              </w:rPr>
              <w:t>OB</w:t>
            </w:r>
            <w:r w:rsidR="00B8733F">
              <w:rPr>
                <w:rFonts w:ascii="Times New Roman" w:hAnsi="Times New Roman" w:cs="Times New Roman"/>
                <w:color w:val="FF0000"/>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Diyanet İşleri Başkanlığı</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STK’lar</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Yerel Yönetimler</w:t>
            </w:r>
          </w:p>
        </w:tc>
        <w:tc>
          <w:tcPr>
            <w:tcW w:w="1027" w:type="dxa"/>
            <w:gridSpan w:val="3"/>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sz w:val="24"/>
                <w:szCs w:val="24"/>
              </w:rPr>
              <w:t>2018-2023</w:t>
            </w:r>
          </w:p>
        </w:tc>
        <w:tc>
          <w:tcPr>
            <w:tcW w:w="1678"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Düzenlenen eğitim programı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Eğitim programlarına katılan kadın-erkek sayısı</w:t>
            </w:r>
          </w:p>
        </w:tc>
        <w:tc>
          <w:tcPr>
            <w:tcW w:w="5530"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3B5538" w:rsidRDefault="001A0BA9" w:rsidP="00185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ASPB ile medya</w:t>
            </w:r>
            <w:r w:rsidR="00644308">
              <w:rPr>
                <w:rFonts w:ascii="Times New Roman" w:hAnsi="Times New Roman" w:cs="Times New Roman"/>
                <w:sz w:val="24"/>
                <w:szCs w:val="24"/>
              </w:rPr>
              <w:t xml:space="preserve">da </w:t>
            </w:r>
            <w:r w:rsidRPr="001A0BA9">
              <w:rPr>
                <w:rFonts w:ascii="Times New Roman" w:hAnsi="Times New Roman" w:cs="Times New Roman"/>
                <w:sz w:val="24"/>
                <w:szCs w:val="24"/>
              </w:rPr>
              <w:t>faaliyet gösteren meslek kuruluşları</w:t>
            </w:r>
            <w:r w:rsidR="00D46176">
              <w:rPr>
                <w:rFonts w:ascii="Times New Roman" w:hAnsi="Times New Roman" w:cs="Times New Roman"/>
                <w:sz w:val="24"/>
                <w:szCs w:val="24"/>
              </w:rPr>
              <w:t>,</w:t>
            </w:r>
            <w:r w:rsidRPr="001A0BA9">
              <w:rPr>
                <w:rFonts w:ascii="Times New Roman" w:hAnsi="Times New Roman" w:cs="Times New Roman"/>
                <w:sz w:val="24"/>
                <w:szCs w:val="24"/>
              </w:rPr>
              <w:t xml:space="preserve"> </w:t>
            </w:r>
            <w:r w:rsidR="003B5538" w:rsidRPr="001A0BA9">
              <w:rPr>
                <w:rFonts w:ascii="Times New Roman" w:hAnsi="Times New Roman" w:cs="Times New Roman"/>
                <w:sz w:val="24"/>
                <w:szCs w:val="24"/>
              </w:rPr>
              <w:t>TRT</w:t>
            </w:r>
            <w:r w:rsidR="003B5538">
              <w:rPr>
                <w:rFonts w:ascii="Times New Roman" w:hAnsi="Times New Roman" w:cs="Times New Roman"/>
                <w:sz w:val="24"/>
                <w:szCs w:val="24"/>
              </w:rPr>
              <w:t>,</w:t>
            </w:r>
            <w:r w:rsidR="003B5538" w:rsidRPr="001A0BA9">
              <w:rPr>
                <w:rFonts w:ascii="Times New Roman" w:hAnsi="Times New Roman" w:cs="Times New Roman"/>
                <w:sz w:val="24"/>
                <w:szCs w:val="24"/>
              </w:rPr>
              <w:t xml:space="preserve"> Anadolu Ajansı </w:t>
            </w:r>
            <w:r w:rsidRPr="001A0BA9">
              <w:rPr>
                <w:rFonts w:ascii="Times New Roman" w:hAnsi="Times New Roman" w:cs="Times New Roman"/>
                <w:sz w:val="24"/>
                <w:szCs w:val="24"/>
              </w:rPr>
              <w:t xml:space="preserve">ve </w:t>
            </w:r>
            <w:r w:rsidR="00644308">
              <w:rPr>
                <w:rFonts w:ascii="Times New Roman" w:hAnsi="Times New Roman" w:cs="Times New Roman"/>
                <w:sz w:val="24"/>
                <w:szCs w:val="24"/>
              </w:rPr>
              <w:t xml:space="preserve">STK’lar </w:t>
            </w:r>
            <w:r w:rsidRPr="001A0BA9">
              <w:rPr>
                <w:rFonts w:ascii="Times New Roman" w:hAnsi="Times New Roman" w:cs="Times New Roman"/>
                <w:sz w:val="24"/>
                <w:szCs w:val="24"/>
              </w:rPr>
              <w:t>arasında eğitim protokoller</w:t>
            </w:r>
            <w:r w:rsidR="003B5538">
              <w:rPr>
                <w:rFonts w:ascii="Times New Roman" w:hAnsi="Times New Roman" w:cs="Times New Roman"/>
                <w:sz w:val="24"/>
                <w:szCs w:val="24"/>
              </w:rPr>
              <w:t>i imzalan</w:t>
            </w:r>
            <w:r w:rsidR="00D46176">
              <w:rPr>
                <w:rFonts w:ascii="Times New Roman" w:hAnsi="Times New Roman" w:cs="Times New Roman"/>
                <w:sz w:val="24"/>
                <w:szCs w:val="24"/>
              </w:rPr>
              <w:t>a</w:t>
            </w:r>
            <w:r w:rsidR="001852E8">
              <w:rPr>
                <w:rFonts w:ascii="Times New Roman" w:hAnsi="Times New Roman" w:cs="Times New Roman"/>
                <w:sz w:val="24"/>
                <w:szCs w:val="24"/>
              </w:rPr>
              <w:t xml:space="preserve">rak; </w:t>
            </w:r>
            <w:r w:rsidRPr="001A0BA9">
              <w:rPr>
                <w:rFonts w:ascii="Times New Roman" w:hAnsi="Times New Roman" w:cs="Times New Roman"/>
                <w:sz w:val="24"/>
                <w:szCs w:val="24"/>
              </w:rPr>
              <w:t xml:space="preserve">Diyanet İşleri Başkanlığı, Emniyet Genel Müdürlüğü, Gıda Tarım ve Hayvancılık Bakanlığı gibi kamusal yayıncılık yapan kamu kuruluşlarında görevli personele yönelik eğitim ve bilgilendirme çalışmaları yürütülecektir.  </w:t>
            </w:r>
          </w:p>
        </w:tc>
      </w:tr>
      <w:tr w:rsidR="00882A2C" w:rsidRPr="001A0BA9" w:rsidTr="000009C2">
        <w:trPr>
          <w:trHeight w:val="1974"/>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882A2C" w:rsidRPr="001A0BA9" w:rsidRDefault="00882A2C" w:rsidP="001852E8">
            <w:pPr>
              <w:jc w:val="both"/>
              <w:rPr>
                <w:rFonts w:ascii="Times New Roman" w:hAnsi="Times New Roman"/>
                <w:sz w:val="24"/>
                <w:szCs w:val="24"/>
              </w:rPr>
            </w:pPr>
          </w:p>
        </w:tc>
      </w:tr>
      <w:tr w:rsidR="001A0BA9" w:rsidRPr="001A0BA9" w:rsidTr="002C102A">
        <w:trPr>
          <w:trHeight w:val="982"/>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1.2</w:t>
            </w:r>
            <w:r w:rsidR="00A66FDA">
              <w:rPr>
                <w:rFonts w:ascii="Times New Roman" w:eastAsia="Calibri" w:hAnsi="Times New Roman" w:cs="Arial"/>
                <w:sz w:val="24"/>
                <w:szCs w:val="24"/>
              </w:rPr>
              <w:t>.</w:t>
            </w:r>
            <w:r w:rsidRPr="001A0BA9">
              <w:rPr>
                <w:rFonts w:ascii="Times New Roman" w:eastAsia="Calibri" w:hAnsi="Times New Roman" w:cs="Arial"/>
                <w:sz w:val="24"/>
                <w:szCs w:val="24"/>
              </w:rPr>
              <w:t xml:space="preserve"> Anadolu Ajansının Haber Akademisi Eğitimlerinde “Medyada Kadın- Temsili” ve “Kadın Odaklı Habercilik” konularına yer verilecektir.</w:t>
            </w:r>
          </w:p>
        </w:tc>
        <w:tc>
          <w:tcPr>
            <w:tcW w:w="1754"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Anadolu Ajansı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86"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MEB </w:t>
            </w:r>
            <w:r w:rsidR="00B8733F">
              <w:rPr>
                <w:rFonts w:ascii="Times New Roman" w:hAnsi="Times New Roman" w:cs="Times New Roman"/>
                <w:sz w:val="24"/>
                <w:szCs w:val="24"/>
              </w:rPr>
              <w:t>(</w:t>
            </w:r>
            <w:r w:rsidRPr="001A0BA9">
              <w:rPr>
                <w:rFonts w:ascii="Times New Roman" w:hAnsi="Times New Roman" w:cs="Times New Roman"/>
                <w:sz w:val="24"/>
                <w:szCs w:val="24"/>
              </w:rPr>
              <w:t>M</w:t>
            </w:r>
            <w:r w:rsidR="004A255C">
              <w:rPr>
                <w:rFonts w:ascii="Times New Roman" w:hAnsi="Times New Roman" w:cs="Times New Roman"/>
                <w:sz w:val="24"/>
                <w:szCs w:val="24"/>
              </w:rPr>
              <w:t>TEGM</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Basın İlan Kurumu</w:t>
            </w:r>
          </w:p>
        </w:tc>
        <w:tc>
          <w:tcPr>
            <w:tcW w:w="1027" w:type="dxa"/>
            <w:gridSpan w:val="3"/>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678"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Eğitim programlarına katılan kadın-erkek sayısı</w:t>
            </w:r>
          </w:p>
        </w:tc>
        <w:tc>
          <w:tcPr>
            <w:tcW w:w="5530"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85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Yeni Nesil Habercilik ve Ajans Muhabirliği Eğitimi başta olmak üzere eği</w:t>
            </w:r>
            <w:r w:rsidR="00D46176">
              <w:rPr>
                <w:rFonts w:ascii="Times New Roman" w:hAnsi="Times New Roman" w:cs="Times New Roman"/>
                <w:sz w:val="24"/>
                <w:szCs w:val="24"/>
              </w:rPr>
              <w:t xml:space="preserve">timlerde medyada kadın temsili </w:t>
            </w:r>
            <w:r w:rsidRPr="001A0BA9">
              <w:rPr>
                <w:rFonts w:ascii="Times New Roman" w:hAnsi="Times New Roman" w:cs="Times New Roman"/>
                <w:sz w:val="24"/>
                <w:szCs w:val="24"/>
              </w:rPr>
              <w:t>konularına yer verilecektir.</w:t>
            </w:r>
            <w:r w:rsidR="004B06CD">
              <w:rPr>
                <w:rFonts w:ascii="Times New Roman" w:hAnsi="Times New Roman" w:cs="Times New Roman"/>
                <w:sz w:val="24"/>
                <w:szCs w:val="24"/>
              </w:rPr>
              <w:t xml:space="preserve"> Eğitim İçerikleri Anadolu Ajansı, ASPB ve </w:t>
            </w:r>
            <w:proofErr w:type="gramStart"/>
            <w:r w:rsidR="004B06CD">
              <w:rPr>
                <w:rFonts w:ascii="Times New Roman" w:hAnsi="Times New Roman" w:cs="Times New Roman"/>
                <w:sz w:val="24"/>
                <w:szCs w:val="24"/>
              </w:rPr>
              <w:t xml:space="preserve">MEB </w:t>
            </w:r>
            <w:r w:rsidR="001852E8">
              <w:rPr>
                <w:rFonts w:ascii="Times New Roman" w:hAnsi="Times New Roman" w:cs="Times New Roman"/>
                <w:sz w:val="24"/>
                <w:szCs w:val="24"/>
              </w:rPr>
              <w:t xml:space="preserve"> işbirliğinde</w:t>
            </w:r>
            <w:proofErr w:type="gramEnd"/>
            <w:r w:rsidR="004B06CD">
              <w:rPr>
                <w:rFonts w:ascii="Times New Roman" w:hAnsi="Times New Roman" w:cs="Times New Roman"/>
                <w:sz w:val="24"/>
                <w:szCs w:val="24"/>
              </w:rPr>
              <w:t xml:space="preserve"> hazırlanacaktır</w:t>
            </w:r>
            <w:r w:rsidR="001616F9">
              <w:rPr>
                <w:rFonts w:ascii="Times New Roman" w:hAnsi="Times New Roman" w:cs="Times New Roman"/>
                <w:sz w:val="24"/>
                <w:szCs w:val="24"/>
              </w:rPr>
              <w:t>.</w:t>
            </w:r>
          </w:p>
        </w:tc>
      </w:tr>
      <w:tr w:rsidR="00882A2C" w:rsidRPr="001A0BA9" w:rsidTr="000009C2">
        <w:trPr>
          <w:trHeight w:val="982"/>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1852E8">
            <w:pPr>
              <w:jc w:val="both"/>
              <w:rPr>
                <w:rFonts w:ascii="Times New Roman" w:hAnsi="Times New Roman"/>
                <w:sz w:val="24"/>
                <w:szCs w:val="24"/>
              </w:rPr>
            </w:pPr>
          </w:p>
          <w:p w:rsidR="00882A2C" w:rsidRDefault="00882A2C" w:rsidP="001852E8">
            <w:pPr>
              <w:jc w:val="both"/>
              <w:rPr>
                <w:rFonts w:ascii="Times New Roman" w:hAnsi="Times New Roman"/>
                <w:sz w:val="24"/>
                <w:szCs w:val="24"/>
              </w:rPr>
            </w:pPr>
          </w:p>
          <w:p w:rsidR="00882A2C" w:rsidRDefault="00882A2C" w:rsidP="001852E8">
            <w:pPr>
              <w:jc w:val="both"/>
              <w:rPr>
                <w:rFonts w:ascii="Times New Roman" w:hAnsi="Times New Roman"/>
                <w:sz w:val="24"/>
                <w:szCs w:val="24"/>
              </w:rPr>
            </w:pPr>
          </w:p>
          <w:p w:rsidR="00882A2C" w:rsidRDefault="00882A2C" w:rsidP="001852E8">
            <w:pPr>
              <w:jc w:val="both"/>
              <w:rPr>
                <w:rFonts w:ascii="Times New Roman" w:hAnsi="Times New Roman"/>
                <w:sz w:val="24"/>
                <w:szCs w:val="24"/>
              </w:rPr>
            </w:pPr>
          </w:p>
          <w:p w:rsidR="00882A2C" w:rsidRDefault="00882A2C" w:rsidP="001852E8">
            <w:pPr>
              <w:jc w:val="both"/>
              <w:rPr>
                <w:rFonts w:ascii="Times New Roman" w:hAnsi="Times New Roman"/>
                <w:sz w:val="24"/>
                <w:szCs w:val="24"/>
              </w:rPr>
            </w:pPr>
          </w:p>
          <w:p w:rsidR="00882A2C" w:rsidRPr="001A0BA9" w:rsidRDefault="00882A2C" w:rsidP="001852E8">
            <w:pPr>
              <w:jc w:val="both"/>
              <w:rPr>
                <w:rFonts w:ascii="Times New Roman" w:hAnsi="Times New Roman"/>
                <w:sz w:val="24"/>
                <w:szCs w:val="24"/>
              </w:rPr>
            </w:pPr>
          </w:p>
        </w:tc>
      </w:tr>
      <w:tr w:rsidR="001A0BA9" w:rsidRPr="001A0BA9" w:rsidTr="002C102A">
        <w:trPr>
          <w:trHeight w:val="1974"/>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1.3. İletişim Fakültesi öğrencilerine yönelik atölye çalışmaları düzenlenecektir.</w:t>
            </w:r>
          </w:p>
        </w:tc>
        <w:tc>
          <w:tcPr>
            <w:tcW w:w="1754"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İletişim Fakülteleri</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A0BA9">
              <w:rPr>
                <w:rFonts w:ascii="Times New Roman" w:hAnsi="Times New Roman" w:cs="Times New Roman"/>
                <w:sz w:val="24"/>
                <w:szCs w:val="24"/>
              </w:rPr>
              <w:t>KASAUM</w:t>
            </w:r>
            <w:r w:rsidR="00B8733F">
              <w:rPr>
                <w:rFonts w:ascii="Times New Roman" w:hAnsi="Times New Roman" w:cs="Times New Roman"/>
                <w:sz w:val="24"/>
                <w:szCs w:val="24"/>
              </w:rPr>
              <w:t>’lar</w:t>
            </w:r>
            <w:proofErr w:type="spellEnd"/>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sz w:val="24"/>
                <w:szCs w:val="24"/>
              </w:rPr>
              <w:t>STK</w:t>
            </w:r>
            <w:r w:rsidR="00DF7A57">
              <w:rPr>
                <w:rFonts w:ascii="Times New Roman" w:hAnsi="Times New Roman" w:cs="Times New Roman"/>
                <w:sz w:val="24"/>
                <w:szCs w:val="24"/>
              </w:rPr>
              <w:t>’lar</w:t>
            </w:r>
            <w:r w:rsidRPr="001A0BA9">
              <w:rPr>
                <w:rFonts w:ascii="Times New Roman" w:hAnsi="Times New Roman" w:cs="Times New Roman"/>
                <w:sz w:val="24"/>
                <w:szCs w:val="24"/>
              </w:rPr>
              <w:t xml:space="preserve"> </w:t>
            </w:r>
            <w:r w:rsidRPr="001A0BA9">
              <w:rPr>
                <w:rFonts w:cs="Times New Roman"/>
              </w:rPr>
              <w:t xml:space="preserve"> </w:t>
            </w:r>
          </w:p>
        </w:tc>
        <w:tc>
          <w:tcPr>
            <w:tcW w:w="1027" w:type="dxa"/>
            <w:gridSpan w:val="3"/>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2018-2022</w:t>
            </w:r>
          </w:p>
        </w:tc>
        <w:tc>
          <w:tcPr>
            <w:tcW w:w="1678"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Düzenlenen atölye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Atölyelere katılan kadın-erkek öğrenci sayısı</w:t>
            </w:r>
          </w:p>
        </w:tc>
        <w:tc>
          <w:tcPr>
            <w:tcW w:w="5530"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AE437D" w:rsidRDefault="00AE437D" w:rsidP="0012544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437D">
              <w:rPr>
                <w:rFonts w:ascii="Times New Roman" w:hAnsi="Times New Roman" w:cs="Times New Roman"/>
                <w:sz w:val="24"/>
                <w:szCs w:val="24"/>
              </w:rPr>
              <w:t xml:space="preserve">“Medyada Kadın Temsili Atölyeleri”, </w:t>
            </w:r>
            <w:r w:rsidR="001A0BA9" w:rsidRPr="00AE437D">
              <w:rPr>
                <w:rFonts w:ascii="Times New Roman" w:hAnsi="Times New Roman" w:cs="Times New Roman"/>
                <w:sz w:val="24"/>
                <w:szCs w:val="24"/>
              </w:rPr>
              <w:t xml:space="preserve">iletişim </w:t>
            </w:r>
            <w:proofErr w:type="gramStart"/>
            <w:r w:rsidR="001A0BA9" w:rsidRPr="00AE437D">
              <w:rPr>
                <w:rFonts w:ascii="Times New Roman" w:hAnsi="Times New Roman" w:cs="Times New Roman"/>
                <w:sz w:val="24"/>
                <w:szCs w:val="24"/>
              </w:rPr>
              <w:t>fakülte</w:t>
            </w:r>
            <w:r w:rsidR="0012544F">
              <w:rPr>
                <w:rFonts w:ascii="Times New Roman" w:hAnsi="Times New Roman" w:cs="Times New Roman"/>
                <w:sz w:val="24"/>
                <w:szCs w:val="24"/>
              </w:rPr>
              <w:t xml:space="preserve">leri </w:t>
            </w:r>
            <w:r w:rsidR="001A0BA9" w:rsidRPr="00AE437D">
              <w:rPr>
                <w:rFonts w:ascii="Times New Roman" w:hAnsi="Times New Roman" w:cs="Times New Roman"/>
                <w:sz w:val="24"/>
                <w:szCs w:val="24"/>
              </w:rPr>
              <w:t xml:space="preserve"> ev</w:t>
            </w:r>
            <w:proofErr w:type="gramEnd"/>
            <w:r w:rsidR="001A0BA9" w:rsidRPr="00AE437D">
              <w:rPr>
                <w:rFonts w:ascii="Times New Roman" w:hAnsi="Times New Roman" w:cs="Times New Roman"/>
                <w:sz w:val="24"/>
                <w:szCs w:val="24"/>
              </w:rPr>
              <w:t xml:space="preserve"> sahipliğinde diğer iletişim fakültelerinin öğrencilerinin </w:t>
            </w:r>
            <w:r w:rsidR="002B580B" w:rsidRPr="00AE437D">
              <w:rPr>
                <w:rFonts w:ascii="Times New Roman" w:hAnsi="Times New Roman" w:cs="Times New Roman"/>
                <w:sz w:val="24"/>
                <w:szCs w:val="24"/>
              </w:rPr>
              <w:t xml:space="preserve">de </w:t>
            </w:r>
            <w:r w:rsidR="001A0BA9" w:rsidRPr="00AE437D">
              <w:rPr>
                <w:rFonts w:ascii="Times New Roman" w:hAnsi="Times New Roman" w:cs="Times New Roman"/>
                <w:sz w:val="24"/>
                <w:szCs w:val="24"/>
              </w:rPr>
              <w:t>katılımı ile gerçekleştirilecektir.</w:t>
            </w:r>
          </w:p>
        </w:tc>
      </w:tr>
      <w:tr w:rsidR="00882A2C" w:rsidRPr="001A0BA9" w:rsidTr="000009C2">
        <w:trPr>
          <w:trHeight w:val="1974"/>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882A2C" w:rsidRPr="00AE437D" w:rsidRDefault="00882A2C" w:rsidP="0012544F">
            <w:pPr>
              <w:jc w:val="both"/>
              <w:rPr>
                <w:rFonts w:ascii="Times New Roman" w:hAnsi="Times New Roman"/>
                <w:sz w:val="24"/>
                <w:szCs w:val="24"/>
              </w:rPr>
            </w:pPr>
          </w:p>
        </w:tc>
      </w:tr>
      <w:tr w:rsidR="001A0BA9" w:rsidRPr="001A0BA9" w:rsidTr="002C102A">
        <w:trPr>
          <w:trHeight w:val="1974"/>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1.4. İletişim Meslek Lisesi öğrencilerine yönelik eğitim programları düzenlenecektir.</w:t>
            </w:r>
          </w:p>
        </w:tc>
        <w:tc>
          <w:tcPr>
            <w:tcW w:w="1754"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4A255C"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MEB (</w:t>
            </w:r>
            <w:r w:rsidR="001A0BA9" w:rsidRPr="001A0BA9">
              <w:rPr>
                <w:rFonts w:ascii="Times New Roman" w:hAnsi="Times New Roman" w:cs="Times New Roman"/>
                <w:sz w:val="24"/>
                <w:szCs w:val="24"/>
              </w:rPr>
              <w:t>MTEGM</w:t>
            </w:r>
            <w:r>
              <w:rPr>
                <w:rFonts w:ascii="Times New Roman" w:hAnsi="Times New Roman" w:cs="Times New Roman"/>
                <w:sz w:val="24"/>
                <w:szCs w:val="24"/>
              </w:rPr>
              <w: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İletişim Fakülteleri</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A0BA9">
              <w:rPr>
                <w:rFonts w:ascii="Times New Roman" w:hAnsi="Times New Roman" w:cs="Times New Roman"/>
                <w:sz w:val="24"/>
                <w:szCs w:val="24"/>
              </w:rPr>
              <w:t>KASAUM</w:t>
            </w:r>
            <w:r w:rsidR="00A91F6E">
              <w:rPr>
                <w:rFonts w:ascii="Times New Roman" w:hAnsi="Times New Roman" w:cs="Times New Roman"/>
                <w:sz w:val="24"/>
                <w:szCs w:val="24"/>
              </w:rPr>
              <w:t>’lar</w:t>
            </w:r>
            <w:proofErr w:type="spellEnd"/>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Ulusal /Yere</w:t>
            </w:r>
            <w:r w:rsidR="00DF7A57">
              <w:rPr>
                <w:rFonts w:ascii="Times New Roman" w:hAnsi="Times New Roman" w:cs="Times New Roman"/>
                <w:sz w:val="24"/>
                <w:szCs w:val="24"/>
              </w:rPr>
              <w:t>l Medya K</w:t>
            </w:r>
            <w:r w:rsidRPr="001A0BA9">
              <w:rPr>
                <w:rFonts w:ascii="Times New Roman" w:hAnsi="Times New Roman" w:cs="Times New Roman"/>
                <w:sz w:val="24"/>
                <w:szCs w:val="24"/>
              </w:rPr>
              <w:t>uruluşları</w:t>
            </w:r>
          </w:p>
        </w:tc>
        <w:tc>
          <w:tcPr>
            <w:tcW w:w="1027" w:type="dxa"/>
            <w:gridSpan w:val="3"/>
            <w:tcBorders>
              <w:top w:val="single" w:sz="8" w:space="0" w:color="ED7D31"/>
              <w:left w:val="single" w:sz="8" w:space="0" w:color="ED7D31"/>
              <w:bottom w:val="single" w:sz="8" w:space="0" w:color="C0504D" w:themeColor="accent2"/>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2018-2022</w:t>
            </w:r>
          </w:p>
        </w:tc>
        <w:tc>
          <w:tcPr>
            <w:tcW w:w="1678" w:type="dxa"/>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Düzenlenen eğitim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DF7A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Eğitimlere katılan k</w:t>
            </w:r>
            <w:r w:rsidR="00DF7A57">
              <w:rPr>
                <w:rFonts w:ascii="Times New Roman" w:hAnsi="Times New Roman" w:cs="Times New Roman"/>
                <w:sz w:val="24"/>
                <w:szCs w:val="24"/>
              </w:rPr>
              <w:t>adın</w:t>
            </w:r>
            <w:r w:rsidRPr="001A0BA9">
              <w:rPr>
                <w:rFonts w:ascii="Times New Roman" w:hAnsi="Times New Roman" w:cs="Times New Roman"/>
                <w:sz w:val="24"/>
                <w:szCs w:val="24"/>
              </w:rPr>
              <w:t>/erkek öğrenci sayısı</w:t>
            </w:r>
          </w:p>
        </w:tc>
        <w:tc>
          <w:tcPr>
            <w:tcW w:w="5530" w:type="dxa"/>
            <w:gridSpan w:val="2"/>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Pilot uygulama olarak, belirlenecek </w:t>
            </w:r>
            <w:r w:rsidR="00644308">
              <w:rPr>
                <w:rFonts w:ascii="Times New Roman" w:hAnsi="Times New Roman" w:cs="Times New Roman"/>
                <w:sz w:val="24"/>
                <w:szCs w:val="24"/>
              </w:rPr>
              <w:t>beş</w:t>
            </w:r>
            <w:r w:rsidRPr="001A0BA9">
              <w:rPr>
                <w:rFonts w:ascii="Times New Roman" w:hAnsi="Times New Roman" w:cs="Times New Roman"/>
                <w:sz w:val="24"/>
                <w:szCs w:val="24"/>
              </w:rPr>
              <w:t xml:space="preserve"> iletişim meslek lisesinde, kadın odaklı habercilik ve medyada kadın temsili konularında </w:t>
            </w:r>
            <w:r w:rsidR="00B73D3B">
              <w:rPr>
                <w:rFonts w:ascii="Times New Roman" w:hAnsi="Times New Roman" w:cs="Times New Roman"/>
                <w:sz w:val="24"/>
                <w:szCs w:val="24"/>
              </w:rPr>
              <w:t>eğitimler verilecektir.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 </w:t>
            </w:r>
          </w:p>
        </w:tc>
      </w:tr>
      <w:tr w:rsidR="00882A2C" w:rsidRPr="001A0BA9" w:rsidTr="000009C2">
        <w:trPr>
          <w:trHeight w:val="1974"/>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C0504D" w:themeColor="accent2"/>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Pr="001A0BA9" w:rsidRDefault="00882A2C" w:rsidP="001A0BA9">
            <w:pPr>
              <w:rPr>
                <w:rFonts w:ascii="Times New Roman" w:hAnsi="Times New Roman"/>
                <w:sz w:val="24"/>
                <w:szCs w:val="24"/>
              </w:rPr>
            </w:pPr>
          </w:p>
        </w:tc>
      </w:tr>
      <w:tr w:rsidR="001A0BA9" w:rsidRPr="001A0BA9" w:rsidTr="002C102A">
        <w:trPr>
          <w:trHeight w:val="1506"/>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1.5.   Eğitim ve Atölye Çalışmalarını değerlendirmek üzere analiz çalışmaları yapılacaktır.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İletişim Fakülteleri ve </w:t>
            </w:r>
            <w:proofErr w:type="spellStart"/>
            <w:r w:rsidRPr="001A0BA9">
              <w:rPr>
                <w:rFonts w:ascii="Times New Roman" w:hAnsi="Times New Roman" w:cs="Times New Roman"/>
                <w:sz w:val="24"/>
                <w:szCs w:val="24"/>
              </w:rPr>
              <w:t>KASAUM’lar</w:t>
            </w:r>
            <w:proofErr w:type="spellEnd"/>
          </w:p>
        </w:tc>
        <w:tc>
          <w:tcPr>
            <w:tcW w:w="1027"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2022-2023</w:t>
            </w:r>
          </w:p>
        </w:tc>
        <w:tc>
          <w:tcPr>
            <w:tcW w:w="1678"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 xml:space="preserve">Hazırlanan etki analizi raporu sayısı </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Her yıl düzenlenen çalışmaların ardından yıllık izleme değerlendirme ve etki analiz çalışmaları gerçekleştirilecektir.</w:t>
            </w:r>
          </w:p>
        </w:tc>
      </w:tr>
      <w:tr w:rsidR="00882A2C" w:rsidRPr="001A0BA9" w:rsidTr="000009C2">
        <w:trPr>
          <w:trHeight w:val="1506"/>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882A2C" w:rsidRDefault="00882A2C" w:rsidP="001A0BA9">
            <w:pPr>
              <w:jc w:val="both"/>
              <w:rPr>
                <w:rFonts w:ascii="Times New Roman" w:hAnsi="Times New Roman"/>
                <w:sz w:val="24"/>
                <w:szCs w:val="24"/>
              </w:rPr>
            </w:pPr>
          </w:p>
          <w:p w:rsidR="00882A2C" w:rsidRDefault="00882A2C" w:rsidP="001A0BA9">
            <w:pPr>
              <w:jc w:val="both"/>
              <w:rPr>
                <w:rFonts w:ascii="Times New Roman" w:hAnsi="Times New Roman"/>
                <w:sz w:val="24"/>
                <w:szCs w:val="24"/>
              </w:rPr>
            </w:pPr>
          </w:p>
          <w:p w:rsidR="00882A2C" w:rsidRDefault="00882A2C" w:rsidP="001A0BA9">
            <w:pPr>
              <w:jc w:val="both"/>
              <w:rPr>
                <w:rFonts w:ascii="Times New Roman" w:hAnsi="Times New Roman"/>
                <w:sz w:val="24"/>
                <w:szCs w:val="24"/>
              </w:rPr>
            </w:pPr>
          </w:p>
          <w:p w:rsidR="00882A2C" w:rsidRDefault="00882A2C" w:rsidP="001A0BA9">
            <w:pPr>
              <w:jc w:val="both"/>
              <w:rPr>
                <w:rFonts w:ascii="Times New Roman" w:hAnsi="Times New Roman"/>
                <w:sz w:val="24"/>
                <w:szCs w:val="24"/>
              </w:rPr>
            </w:pPr>
          </w:p>
          <w:p w:rsidR="00882A2C" w:rsidRPr="001A0BA9" w:rsidRDefault="00882A2C" w:rsidP="001A0BA9">
            <w:pPr>
              <w:jc w:val="both"/>
              <w:rPr>
                <w:rFonts w:ascii="Times New Roman" w:hAnsi="Times New Roman"/>
                <w:sz w:val="24"/>
                <w:szCs w:val="24"/>
              </w:rPr>
            </w:pPr>
          </w:p>
        </w:tc>
      </w:tr>
      <w:tr w:rsidR="001A0BA9" w:rsidRPr="001A0BA9" w:rsidTr="002C102A">
        <w:trPr>
          <w:trHeight w:val="831"/>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1.6. Üniversitelerin lisans ve lisansüstü programlarında “Medyada Kadın- Temsili”   vb. konularına yer verilecektir.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YÖK</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İletişim Fakülteleri</w:t>
            </w:r>
            <w:r w:rsidR="00B8733F">
              <w:rPr>
                <w:rFonts w:ascii="Times New Roman" w:hAnsi="Times New Roman" w:cs="Times New Roman"/>
                <w:sz w:val="24"/>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A0BA9">
              <w:rPr>
                <w:rFonts w:ascii="Times New Roman" w:hAnsi="Times New Roman" w:cs="Times New Roman"/>
                <w:sz w:val="24"/>
                <w:szCs w:val="24"/>
              </w:rPr>
              <w:t>KASAUM’lar</w:t>
            </w:r>
            <w:proofErr w:type="spellEnd"/>
            <w:r w:rsidR="00B8733F">
              <w:rPr>
                <w:rFonts w:ascii="Times New Roman" w:hAnsi="Times New Roman" w:cs="Times New Roman"/>
                <w:sz w:val="24"/>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Kadın Çalışmaları Ana Bi</w:t>
            </w:r>
            <w:r w:rsidR="00A91F6E">
              <w:rPr>
                <w:rFonts w:ascii="Times New Roman" w:hAnsi="Times New Roman" w:cs="Times New Roman"/>
                <w:sz w:val="24"/>
                <w:szCs w:val="24"/>
              </w:rPr>
              <w:t>lim Dalları</w:t>
            </w:r>
          </w:p>
        </w:tc>
        <w:tc>
          <w:tcPr>
            <w:tcW w:w="1027"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2018-2019</w:t>
            </w:r>
          </w:p>
        </w:tc>
        <w:tc>
          <w:tcPr>
            <w:tcW w:w="1678"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Konu ile ilgili dersleri açan iletişim fakültesi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İlgili dersleri alan kadın-erkek öğrenci sayısı</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644308" w:rsidP="00185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YÖK’ten</w:t>
            </w:r>
            <w:r w:rsidR="001A0BA9" w:rsidRPr="001A0BA9">
              <w:rPr>
                <w:rFonts w:ascii="Times New Roman" w:hAnsi="Times New Roman" w:cs="Times New Roman"/>
                <w:sz w:val="24"/>
                <w:szCs w:val="24"/>
              </w:rPr>
              <w:t>, toplumsal cinsiyet eşitliği eğitimi veren üniversite ve fakültelere ilişkin bilgi-rapor</w:t>
            </w:r>
            <w:r w:rsidR="001852E8">
              <w:rPr>
                <w:rFonts w:ascii="Times New Roman" w:hAnsi="Times New Roman" w:cs="Times New Roman"/>
                <w:sz w:val="24"/>
                <w:szCs w:val="24"/>
              </w:rPr>
              <w:t xml:space="preserve">, </w:t>
            </w:r>
            <w:r w:rsidR="001A0BA9" w:rsidRPr="001A0BA9">
              <w:rPr>
                <w:rFonts w:ascii="Times New Roman" w:hAnsi="Times New Roman" w:cs="Times New Roman"/>
                <w:sz w:val="24"/>
                <w:szCs w:val="24"/>
              </w:rPr>
              <w:t xml:space="preserve">kadın ve medya konusunda yazılan tezlere ilişkin </w:t>
            </w:r>
            <w:proofErr w:type="gramStart"/>
            <w:r w:rsidR="001A0BA9" w:rsidRPr="001A0BA9">
              <w:rPr>
                <w:rFonts w:ascii="Times New Roman" w:hAnsi="Times New Roman" w:cs="Times New Roman"/>
                <w:sz w:val="24"/>
                <w:szCs w:val="24"/>
              </w:rPr>
              <w:t>envanter</w:t>
            </w:r>
            <w:proofErr w:type="gramEnd"/>
            <w:r w:rsidR="001A0BA9" w:rsidRPr="001A0BA9">
              <w:rPr>
                <w:rFonts w:ascii="Times New Roman" w:hAnsi="Times New Roman" w:cs="Times New Roman"/>
                <w:sz w:val="24"/>
                <w:szCs w:val="24"/>
              </w:rPr>
              <w:t xml:space="preserve"> talep edilecektir.</w:t>
            </w:r>
          </w:p>
          <w:p w:rsidR="001A0BA9" w:rsidRPr="001A0BA9" w:rsidRDefault="00B73D3B" w:rsidP="006443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İletişim fakülteleri</w:t>
            </w:r>
            <w:r w:rsidR="001A0BA9" w:rsidRPr="001A0BA9">
              <w:rPr>
                <w:rFonts w:ascii="Times New Roman" w:hAnsi="Times New Roman" w:cs="Times New Roman"/>
                <w:sz w:val="24"/>
                <w:szCs w:val="24"/>
              </w:rPr>
              <w:t xml:space="preserve"> öğrencilerin</w:t>
            </w:r>
            <w:r>
              <w:rPr>
                <w:rFonts w:ascii="Times New Roman" w:hAnsi="Times New Roman" w:cs="Times New Roman"/>
                <w:sz w:val="24"/>
                <w:szCs w:val="24"/>
              </w:rPr>
              <w:t>i</w:t>
            </w:r>
            <w:r w:rsidR="00644308">
              <w:rPr>
                <w:rFonts w:ascii="Times New Roman" w:hAnsi="Times New Roman" w:cs="Times New Roman"/>
                <w:sz w:val="24"/>
                <w:szCs w:val="24"/>
              </w:rPr>
              <w:t>n</w:t>
            </w:r>
            <w:r w:rsidR="001A0BA9" w:rsidRPr="001A0BA9">
              <w:rPr>
                <w:rFonts w:ascii="Times New Roman" w:hAnsi="Times New Roman" w:cs="Times New Roman"/>
                <w:sz w:val="24"/>
                <w:szCs w:val="24"/>
              </w:rPr>
              <w:t xml:space="preserve"> kadın ve medya konusunda tez hazırlaması teşvik edilecektir.</w:t>
            </w:r>
          </w:p>
        </w:tc>
      </w:tr>
      <w:tr w:rsidR="00882A2C" w:rsidRPr="001A0BA9" w:rsidTr="000009C2">
        <w:trPr>
          <w:trHeight w:val="831"/>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1852E8">
            <w:pPr>
              <w:jc w:val="both"/>
              <w:rPr>
                <w:rFonts w:ascii="Times New Roman" w:hAnsi="Times New Roman"/>
                <w:sz w:val="24"/>
                <w:szCs w:val="24"/>
              </w:rPr>
            </w:pPr>
          </w:p>
          <w:p w:rsidR="00882A2C" w:rsidRDefault="00882A2C" w:rsidP="001852E8">
            <w:pPr>
              <w:jc w:val="both"/>
              <w:rPr>
                <w:rFonts w:ascii="Times New Roman" w:hAnsi="Times New Roman"/>
                <w:sz w:val="24"/>
                <w:szCs w:val="24"/>
              </w:rPr>
            </w:pPr>
          </w:p>
          <w:p w:rsidR="00882A2C" w:rsidRDefault="00882A2C" w:rsidP="001852E8">
            <w:pPr>
              <w:jc w:val="both"/>
              <w:rPr>
                <w:rFonts w:ascii="Times New Roman" w:hAnsi="Times New Roman"/>
                <w:sz w:val="24"/>
                <w:szCs w:val="24"/>
              </w:rPr>
            </w:pPr>
          </w:p>
          <w:p w:rsidR="00882A2C" w:rsidRDefault="00882A2C" w:rsidP="001852E8">
            <w:pPr>
              <w:jc w:val="both"/>
              <w:rPr>
                <w:rFonts w:ascii="Times New Roman" w:hAnsi="Times New Roman"/>
                <w:sz w:val="24"/>
                <w:szCs w:val="24"/>
              </w:rPr>
            </w:pPr>
          </w:p>
        </w:tc>
      </w:tr>
      <w:tr w:rsidR="001A0BA9" w:rsidRPr="001A0BA9" w:rsidTr="00882A2C">
        <w:trPr>
          <w:trHeight w:val="3111"/>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882A2C" w:rsidRDefault="001A0BA9" w:rsidP="001A0BA9">
            <w:pPr>
              <w:rPr>
                <w:rFonts w:ascii="Times New Roman" w:eastAsia="Calibri" w:hAnsi="Times New Roman"/>
                <w:sz w:val="24"/>
                <w:szCs w:val="24"/>
              </w:rPr>
            </w:pPr>
            <w:r w:rsidRPr="001A0BA9">
              <w:rPr>
                <w:rFonts w:ascii="Times New Roman" w:eastAsia="Calibri" w:hAnsi="Times New Roman" w:cs="Arial"/>
                <w:sz w:val="24"/>
                <w:szCs w:val="24"/>
              </w:rPr>
              <w:t>1.7. İletişim meslek liselerinde görevli meslek öğretmenlerine yönelik “Medyada Kadın Temsili”,  “Kadın Odaklı Habercilik” konularında farkındalık çalışmaları yürütülecektir.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4A255C"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MEB (</w:t>
            </w:r>
            <w:r w:rsidR="001A0BA9" w:rsidRPr="001A0BA9">
              <w:rPr>
                <w:rFonts w:ascii="Times New Roman" w:hAnsi="Times New Roman" w:cs="Times New Roman"/>
                <w:sz w:val="24"/>
                <w:szCs w:val="24"/>
              </w:rPr>
              <w:t>MTEGM</w:t>
            </w:r>
            <w:r>
              <w:rPr>
                <w:rFonts w:ascii="Times New Roman" w:hAnsi="Times New Roman" w:cs="Times New Roman"/>
                <w:sz w:val="24"/>
                <w:szCs w:val="24"/>
              </w:rPr>
              <w: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YÖK</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İletişim Fakülteleri</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7"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2020-2023</w:t>
            </w:r>
          </w:p>
        </w:tc>
        <w:tc>
          <w:tcPr>
            <w:tcW w:w="1678"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Düzenlenen seminer, panel vb.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Seminer, panel vb. katılan kadın erkek akademisyen sayısı</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Pilot uygulama olarak belirlenecek iletişim meslek liselerinde görevli öğretmenlere yönelik “Medyada Kadın Temsili”, ve “Kadın Odaklı Habercilik” konularında seminer ve paneller düzenlenecektir. </w:t>
            </w:r>
          </w:p>
        </w:tc>
      </w:tr>
      <w:tr w:rsidR="00882A2C" w:rsidRPr="001A0BA9" w:rsidTr="000009C2">
        <w:trPr>
          <w:trHeight w:val="353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882A2C" w:rsidRPr="001A0BA9" w:rsidRDefault="00882A2C" w:rsidP="001A0BA9">
            <w:pPr>
              <w:jc w:val="both"/>
              <w:rPr>
                <w:rFonts w:ascii="Times New Roman" w:hAnsi="Times New Roman"/>
                <w:sz w:val="24"/>
                <w:szCs w:val="24"/>
              </w:rPr>
            </w:pPr>
          </w:p>
        </w:tc>
      </w:tr>
      <w:tr w:rsidR="001A0BA9" w:rsidRPr="001A0BA9" w:rsidTr="002C102A">
        <w:trPr>
          <w:trHeight w:val="3285"/>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4" w:space="0" w:color="auto"/>
              <w:right w:val="single" w:sz="8" w:space="0" w:color="ED7D31"/>
            </w:tcBorders>
            <w:shd w:val="clear" w:color="auto" w:fill="FFFFFF" w:themeFill="background1"/>
          </w:tcPr>
          <w:p w:rsidR="001A0BA9" w:rsidRPr="001A0BA9" w:rsidRDefault="001A0BA9" w:rsidP="001A0BA9">
            <w:pPr>
              <w:rPr>
                <w:rFonts w:ascii="Times New Roman" w:eastAsia="Calibri" w:hAnsi="Times New Roman"/>
                <w:sz w:val="24"/>
                <w:szCs w:val="24"/>
              </w:rPr>
            </w:pPr>
            <w:r w:rsidRPr="001A0BA9">
              <w:rPr>
                <w:rFonts w:ascii="Times New Roman" w:eastAsia="Calibri" w:hAnsi="Times New Roman" w:cs="Arial"/>
                <w:sz w:val="24"/>
                <w:szCs w:val="24"/>
              </w:rPr>
              <w:t>1.8. Üniversitelerin Bilgisayar Mühendisliği ve Yazılım Mühendisliği Bölümü öğrencilerine yönelik ‘Dijital Oyunlarda Kadın Temsili” konusunda farkındalık çalışmaları yapılacaktır.</w:t>
            </w:r>
          </w:p>
          <w:p w:rsidR="001A0BA9" w:rsidRPr="001A0BA9" w:rsidRDefault="001A0BA9" w:rsidP="001A0BA9">
            <w:pPr>
              <w:rPr>
                <w:rFonts w:ascii="Times New Roman" w:eastAsia="Calibri" w:hAnsi="Times New Roman" w:cs="Arial"/>
                <w:sz w:val="24"/>
                <w:szCs w:val="24"/>
              </w:rPr>
            </w:pPr>
          </w:p>
        </w:tc>
        <w:tc>
          <w:tcPr>
            <w:tcW w:w="1754" w:type="dxa"/>
            <w:gridSpan w:val="2"/>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8" w:space="0" w:color="ED7D31"/>
              <w:left w:val="single" w:sz="8" w:space="0" w:color="ED7D31"/>
              <w:bottom w:val="single" w:sz="4" w:space="0" w:color="auto"/>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Üniversiteler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7" w:type="dxa"/>
            <w:gridSpan w:val="3"/>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678" w:type="dxa"/>
            <w:tcBorders>
              <w:top w:val="single" w:sz="8" w:space="0" w:color="ED7D31"/>
              <w:left w:val="single" w:sz="8" w:space="0" w:color="ED7D31"/>
              <w:bottom w:val="single" w:sz="4" w:space="0" w:color="auto"/>
              <w:right w:val="single" w:sz="8" w:space="0" w:color="ED7D31"/>
            </w:tcBorders>
            <w:shd w:val="clear" w:color="auto" w:fill="FFFFFF" w:themeFill="background1"/>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Düzenlenen seminer, panel vb.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Seminer, panel vb. katılan kadın-erkek sayısı</w:t>
            </w:r>
          </w:p>
        </w:tc>
        <w:tc>
          <w:tcPr>
            <w:tcW w:w="5530" w:type="dxa"/>
            <w:gridSpan w:val="2"/>
            <w:tcBorders>
              <w:top w:val="single" w:sz="8" w:space="0" w:color="ED7D31"/>
              <w:left w:val="single" w:sz="8" w:space="0" w:color="ED7D31"/>
              <w:bottom w:val="single" w:sz="4" w:space="0" w:color="auto"/>
              <w:right w:val="single" w:sz="8" w:space="0" w:color="ED7D31"/>
            </w:tcBorders>
            <w:shd w:val="clear" w:color="auto" w:fill="FFFFFF" w:themeFill="background1"/>
          </w:tcPr>
          <w:p w:rsidR="001A0BA9" w:rsidRPr="001A0BA9" w:rsidRDefault="001A0BA9" w:rsidP="00185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Belirlenecek </w:t>
            </w:r>
            <w:r w:rsidR="001852E8">
              <w:rPr>
                <w:rFonts w:ascii="Times New Roman" w:hAnsi="Times New Roman" w:cs="Times New Roman"/>
                <w:sz w:val="24"/>
                <w:szCs w:val="24"/>
              </w:rPr>
              <w:t>Ü</w:t>
            </w:r>
            <w:r w:rsidRPr="001A0BA9">
              <w:rPr>
                <w:rFonts w:ascii="Times New Roman" w:hAnsi="Times New Roman" w:cs="Times New Roman"/>
                <w:sz w:val="24"/>
                <w:szCs w:val="24"/>
              </w:rPr>
              <w:t>niversite</w:t>
            </w:r>
            <w:r w:rsidR="001852E8">
              <w:rPr>
                <w:rFonts w:ascii="Times New Roman" w:hAnsi="Times New Roman" w:cs="Times New Roman"/>
                <w:sz w:val="24"/>
                <w:szCs w:val="24"/>
              </w:rPr>
              <w:t>lerde</w:t>
            </w:r>
            <w:r w:rsidRPr="001A0BA9">
              <w:rPr>
                <w:rFonts w:ascii="Times New Roman" w:hAnsi="Times New Roman" w:cs="Times New Roman"/>
                <w:sz w:val="24"/>
                <w:szCs w:val="24"/>
              </w:rPr>
              <w:t xml:space="preserve"> bilgisayar ve yazılım mühendisliği öğrencilerine yönelik ‘Dijital Oyunlarda Kadın Temsilinin İyileştirilmesi” konusunda çalışmalar yürütülecektir.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2A2C" w:rsidRPr="001A0BA9" w:rsidTr="000009C2">
        <w:trPr>
          <w:trHeight w:val="328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4" w:space="0" w:color="auto"/>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882A2C" w:rsidRPr="001A0BA9" w:rsidRDefault="00882A2C" w:rsidP="001852E8">
            <w:pPr>
              <w:jc w:val="both"/>
              <w:rPr>
                <w:rFonts w:ascii="Times New Roman" w:hAnsi="Times New Roman"/>
                <w:sz w:val="24"/>
                <w:szCs w:val="24"/>
              </w:rPr>
            </w:pPr>
          </w:p>
        </w:tc>
      </w:tr>
      <w:tr w:rsidR="001A0BA9" w:rsidRPr="001A0BA9" w:rsidTr="00882A2C">
        <w:trPr>
          <w:trHeight w:val="694"/>
        </w:trPr>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auto"/>
              <w:left w:val="single" w:sz="8" w:space="0" w:color="ED7D31"/>
              <w:bottom w:val="single" w:sz="8" w:space="0" w:color="ED7D31"/>
              <w:right w:val="single" w:sz="8" w:space="0" w:color="ED7D31"/>
            </w:tcBorders>
            <w:shd w:val="clear" w:color="auto" w:fill="FFFFFF" w:themeFill="background1"/>
          </w:tcPr>
          <w:p w:rsidR="001A0BA9" w:rsidRPr="00882A2C" w:rsidRDefault="001A0BA9" w:rsidP="001A0BA9">
            <w:pPr>
              <w:rPr>
                <w:rFonts w:ascii="Times New Roman" w:eastAsia="Calibri" w:hAnsi="Times New Roman"/>
                <w:sz w:val="24"/>
                <w:szCs w:val="24"/>
              </w:rPr>
            </w:pPr>
            <w:r w:rsidRPr="001A0BA9">
              <w:rPr>
                <w:rFonts w:ascii="Times New Roman" w:eastAsia="Calibri" w:hAnsi="Times New Roman" w:cs="Arial"/>
                <w:sz w:val="24"/>
                <w:szCs w:val="24"/>
              </w:rPr>
              <w:t>1.9</w:t>
            </w:r>
            <w:r w:rsidR="00A66FDA">
              <w:rPr>
                <w:rFonts w:ascii="Times New Roman" w:eastAsia="Calibri" w:hAnsi="Times New Roman" w:cs="Arial"/>
                <w:sz w:val="24"/>
                <w:szCs w:val="24"/>
              </w:rPr>
              <w:t>.</w:t>
            </w:r>
            <w:r w:rsidRPr="001A0BA9">
              <w:rPr>
                <w:rFonts w:ascii="Times New Roman" w:eastAsia="Calibri" w:hAnsi="Times New Roman" w:cs="Arial"/>
                <w:sz w:val="24"/>
                <w:szCs w:val="24"/>
              </w:rPr>
              <w:t xml:space="preserve"> Üniversitelerin Çizgi Film-Animasyon Bölümü öğrencilerine yönelik “Çocuk Programlarında Kadın Temsili” konusunda farkındalık çalışmaları yürütülecektir. </w:t>
            </w:r>
          </w:p>
        </w:tc>
        <w:tc>
          <w:tcPr>
            <w:tcW w:w="1754" w:type="dxa"/>
            <w:gridSpan w:val="2"/>
            <w:tcBorders>
              <w:top w:val="single" w:sz="4" w:space="0" w:color="auto"/>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4" w:space="0" w:color="auto"/>
              <w:left w:val="single" w:sz="8" w:space="0" w:color="ED7D31"/>
              <w:bottom w:val="single" w:sz="8" w:space="0" w:color="ED7D31"/>
              <w:right w:val="single" w:sz="8" w:space="0" w:color="ED7D31"/>
            </w:tcBorders>
            <w:shd w:val="clear" w:color="auto" w:fill="FFFFFF" w:themeFill="background1"/>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ÇHGM</w:t>
            </w:r>
            <w:r w:rsidR="004A255C">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EYDB</w:t>
            </w:r>
            <w:r w:rsidR="004A255C">
              <w:rPr>
                <w:rFonts w:ascii="Times New Roman" w:hAnsi="Times New Roman" w:cs="Times New Roman"/>
                <w:sz w:val="24"/>
                <w:szCs w:val="24"/>
              </w:rPr>
              <w: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Üniversiteler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7" w:type="dxa"/>
            <w:gridSpan w:val="3"/>
            <w:tcBorders>
              <w:top w:val="single" w:sz="4" w:space="0" w:color="auto"/>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2020-2023</w:t>
            </w:r>
          </w:p>
        </w:tc>
        <w:tc>
          <w:tcPr>
            <w:tcW w:w="1678" w:type="dxa"/>
            <w:tcBorders>
              <w:top w:val="single" w:sz="4" w:space="0" w:color="auto"/>
              <w:left w:val="single" w:sz="8" w:space="0" w:color="ED7D31"/>
              <w:bottom w:val="single" w:sz="8" w:space="0" w:color="ED7D31"/>
              <w:right w:val="single" w:sz="8" w:space="0" w:color="ED7D31"/>
            </w:tcBorders>
            <w:shd w:val="clear" w:color="auto" w:fill="FFFFFF" w:themeFill="background1"/>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Düzenlenen seminer, panel vb.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Seminer, panel vb. katılan kadın-erkek sayısı</w:t>
            </w:r>
          </w:p>
        </w:tc>
        <w:tc>
          <w:tcPr>
            <w:tcW w:w="5530" w:type="dxa"/>
            <w:gridSpan w:val="2"/>
            <w:tcBorders>
              <w:top w:val="single" w:sz="4" w:space="0" w:color="auto"/>
              <w:left w:val="single" w:sz="8" w:space="0" w:color="ED7D31"/>
              <w:bottom w:val="single" w:sz="8" w:space="0" w:color="ED7D31"/>
              <w:right w:val="single" w:sz="8" w:space="0" w:color="ED7D31"/>
            </w:tcBorders>
            <w:shd w:val="clear" w:color="auto" w:fill="FFFFFF" w:themeFill="background1"/>
            <w:hideMark/>
          </w:tcPr>
          <w:p w:rsidR="001A0BA9" w:rsidRPr="001A0BA9" w:rsidRDefault="002C102A"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Ü</w:t>
            </w:r>
            <w:r w:rsidR="001A0BA9" w:rsidRPr="001A0BA9">
              <w:rPr>
                <w:rFonts w:ascii="Times New Roman" w:hAnsi="Times New Roman" w:cs="Times New Roman"/>
                <w:sz w:val="24"/>
                <w:szCs w:val="24"/>
              </w:rPr>
              <w:t>niversitelerin çizgi film animasyon bölümlerinde okuyan öğrencilere yönelik “çocuk programlarında kadın temsili” konusunda farkındalık çalışmaları yürütülecektir.</w:t>
            </w:r>
          </w:p>
        </w:tc>
      </w:tr>
      <w:tr w:rsidR="00882A2C" w:rsidRPr="001A0BA9" w:rsidTr="000009C2">
        <w:trPr>
          <w:trHeight w:val="223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4" w:space="0" w:color="auto"/>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1A0BA9">
            <w:pPr>
              <w:jc w:val="both"/>
              <w:rPr>
                <w:rFonts w:ascii="Times New Roman" w:hAnsi="Times New Roman"/>
                <w:sz w:val="24"/>
                <w:szCs w:val="24"/>
              </w:rPr>
            </w:pPr>
          </w:p>
        </w:tc>
      </w:tr>
      <w:tr w:rsidR="001A0BA9" w:rsidRPr="001A0BA9" w:rsidTr="002C102A">
        <w:trPr>
          <w:trHeight w:val="1393"/>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rPr>
                <w:rFonts w:ascii="Times New Roman" w:eastAsia="Calibri" w:hAnsi="Times New Roman"/>
                <w:sz w:val="24"/>
                <w:szCs w:val="24"/>
              </w:rPr>
            </w:pPr>
            <w:r w:rsidRPr="001A0BA9">
              <w:rPr>
                <w:rFonts w:ascii="Times New Roman" w:eastAsia="Calibri" w:hAnsi="Times New Roman" w:cs="Arial"/>
                <w:sz w:val="24"/>
                <w:szCs w:val="24"/>
              </w:rPr>
              <w:lastRenderedPageBreak/>
              <w:t>1.10. Çocuk programı yapımcıları ve çizgi film senaristlerine yönelik “Çocuk Programlarında Kadın Temsili” konusunda farkındalık çalışmaları yapılacaktır.</w:t>
            </w:r>
          </w:p>
          <w:p w:rsidR="001A0BA9" w:rsidRPr="001A0BA9" w:rsidRDefault="001A0BA9" w:rsidP="001A0BA9">
            <w:pPr>
              <w:rPr>
                <w:rFonts w:ascii="Times New Roman" w:eastAsia="Calibri" w:hAnsi="Times New Roman" w:cs="Arial"/>
                <w:sz w:val="24"/>
                <w:szCs w:val="24"/>
              </w:rPr>
            </w:pP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ÇHGM</w:t>
            </w:r>
            <w:r w:rsidR="004A255C">
              <w:rPr>
                <w:rFonts w:ascii="Times New Roman" w:hAnsi="Times New Roman" w:cs="Times New Roman"/>
                <w:sz w:val="24"/>
                <w:szCs w:val="24"/>
              </w:rPr>
              <w:t xml:space="preserve">, </w:t>
            </w:r>
            <w:r w:rsidR="001A0BA9" w:rsidRPr="001A0BA9">
              <w:rPr>
                <w:rFonts w:ascii="Times New Roman" w:hAnsi="Times New Roman" w:cs="Times New Roman"/>
                <w:sz w:val="24"/>
                <w:szCs w:val="24"/>
              </w:rPr>
              <w:t>EYDB</w:t>
            </w:r>
            <w:r w:rsidR="004A255C">
              <w:rPr>
                <w:rFonts w:ascii="Times New Roman" w:hAnsi="Times New Roman" w:cs="Times New Roman"/>
                <w:sz w:val="24"/>
                <w:szCs w:val="24"/>
              </w:rPr>
              <w: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TRT</w:t>
            </w:r>
          </w:p>
        </w:tc>
        <w:tc>
          <w:tcPr>
            <w:tcW w:w="1027"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678"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Düzenlenen seminer, panel vb.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Seminer, panel vb. katılan kadın-erkek sayısı</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2C102A" w:rsidP="002C10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ASPB</w:t>
            </w:r>
            <w:r w:rsidR="001A0BA9" w:rsidRPr="001A0BA9">
              <w:rPr>
                <w:rFonts w:ascii="Times New Roman" w:hAnsi="Times New Roman" w:cs="Times New Roman"/>
                <w:sz w:val="24"/>
                <w:szCs w:val="24"/>
              </w:rPr>
              <w:t xml:space="preserve"> TRT işbirliği ile çizgi film yapımcı ve senaristleri başta olmak çocuk programcılarının yapımcı, yönetmen ve senaristlerine yönelik “çocuk programlarında kadın temsili” konusunda farkındalık çalışma</w:t>
            </w:r>
            <w:r>
              <w:rPr>
                <w:rFonts w:ascii="Times New Roman" w:hAnsi="Times New Roman" w:cs="Times New Roman"/>
                <w:sz w:val="24"/>
                <w:szCs w:val="24"/>
              </w:rPr>
              <w:t>ları</w:t>
            </w:r>
            <w:r w:rsidR="001A0BA9" w:rsidRPr="001A0BA9">
              <w:rPr>
                <w:rFonts w:ascii="Times New Roman" w:hAnsi="Times New Roman" w:cs="Times New Roman"/>
                <w:sz w:val="24"/>
                <w:szCs w:val="24"/>
              </w:rPr>
              <w:t xml:space="preserve"> yürütülecektir. </w:t>
            </w:r>
          </w:p>
        </w:tc>
      </w:tr>
      <w:tr w:rsidR="00882A2C" w:rsidRPr="001A0BA9" w:rsidTr="000009C2">
        <w:trPr>
          <w:trHeight w:val="1393"/>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2C102A">
            <w:pPr>
              <w:jc w:val="both"/>
              <w:rPr>
                <w:rFonts w:ascii="Times New Roman" w:hAnsi="Times New Roman"/>
                <w:sz w:val="24"/>
                <w:szCs w:val="24"/>
              </w:rPr>
            </w:pPr>
          </w:p>
        </w:tc>
      </w:tr>
      <w:tr w:rsidR="001A0BA9" w:rsidRPr="001A0BA9" w:rsidTr="00882A2C">
        <w:trPr>
          <w:trHeight w:val="2669"/>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882A2C" w:rsidRDefault="001A0BA9" w:rsidP="001A0BA9">
            <w:pPr>
              <w:rPr>
                <w:rFonts w:ascii="Times New Roman" w:eastAsia="Calibri" w:hAnsi="Times New Roman"/>
                <w:sz w:val="24"/>
                <w:szCs w:val="24"/>
              </w:rPr>
            </w:pPr>
            <w:r w:rsidRPr="001A0BA9">
              <w:rPr>
                <w:rFonts w:ascii="Times New Roman" w:eastAsia="Calibri" w:hAnsi="Times New Roman" w:cs="Arial"/>
                <w:sz w:val="24"/>
                <w:szCs w:val="24"/>
              </w:rPr>
              <w:t>1.11. Üniversitelerin reklamcılık, halkla ilişkiler ve tanıtım bölümü öğrencilerine yönelik “Medyada Kadın Temsili” konusunda farkın</w:t>
            </w:r>
            <w:r w:rsidR="00882A2C">
              <w:rPr>
                <w:rFonts w:ascii="Times New Roman" w:eastAsia="Calibri" w:hAnsi="Times New Roman" w:cs="Arial"/>
                <w:sz w:val="24"/>
                <w:szCs w:val="24"/>
              </w:rPr>
              <w:t>dalık çalışması yürütülecektir.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Üniversiteler</w:t>
            </w:r>
          </w:p>
        </w:tc>
        <w:tc>
          <w:tcPr>
            <w:tcW w:w="1027"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2020-2023</w:t>
            </w:r>
          </w:p>
        </w:tc>
        <w:tc>
          <w:tcPr>
            <w:tcW w:w="1678"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Düzenlenen seminer, panel vb.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Seminer, panel vb. katılan kadın-erkek sayısı</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2B580B" w:rsidP="002B58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437D">
              <w:rPr>
                <w:rFonts w:ascii="Times New Roman" w:hAnsi="Times New Roman" w:cs="Times New Roman"/>
                <w:sz w:val="24"/>
                <w:szCs w:val="24"/>
              </w:rPr>
              <w:t>Ü</w:t>
            </w:r>
            <w:r w:rsidR="001A0BA9" w:rsidRPr="00AE437D">
              <w:rPr>
                <w:rFonts w:ascii="Times New Roman" w:hAnsi="Times New Roman" w:cs="Times New Roman"/>
                <w:sz w:val="24"/>
                <w:szCs w:val="24"/>
              </w:rPr>
              <w:t>n</w:t>
            </w:r>
            <w:r w:rsidR="001A0BA9" w:rsidRPr="001A0BA9">
              <w:rPr>
                <w:rFonts w:ascii="Times New Roman" w:hAnsi="Times New Roman" w:cs="Times New Roman"/>
                <w:sz w:val="24"/>
                <w:szCs w:val="24"/>
              </w:rPr>
              <w:t>iversitelerin reklamcılık, halkla ilişkiler ve tanıtım bölümlerinde okuyan öğrencilere yönelik medyada kadın temsili konusunda farkındalık çalışmaları yürütülecektir.</w:t>
            </w:r>
          </w:p>
        </w:tc>
      </w:tr>
      <w:tr w:rsidR="00882A2C" w:rsidRPr="001A0BA9" w:rsidTr="00882A2C">
        <w:trPr>
          <w:trHeight w:val="2394"/>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lastRenderedPageBreak/>
              <w:t>YÜRÜTÜLEN ÇALIŞMALAR</w:t>
            </w:r>
          </w:p>
          <w:p w:rsidR="00882A2C" w:rsidRPr="00AE437D" w:rsidRDefault="00882A2C" w:rsidP="002B580B">
            <w:pPr>
              <w:jc w:val="both"/>
              <w:rPr>
                <w:rFonts w:ascii="Times New Roman" w:hAnsi="Times New Roman"/>
                <w:sz w:val="24"/>
                <w:szCs w:val="24"/>
              </w:rPr>
            </w:pPr>
          </w:p>
        </w:tc>
      </w:tr>
      <w:tr w:rsidR="001A0BA9" w:rsidRPr="001A0BA9" w:rsidTr="002C102A">
        <w:trPr>
          <w:trHeight w:val="1393"/>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 xml:space="preserve">1.12. RTÜK tarafından “Medya Okuryazarlığı” ve  “RTÜK Çocuk” web siteleri ve bu sitelerde yer alan materyallerde ‘Medyada Kadın Temsili’ konusuna yer verilecektir. </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RTÜK</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Üniversiteler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7"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678"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1A0BA9" w:rsidRPr="001A0BA9">
              <w:rPr>
                <w:rFonts w:ascii="Times New Roman" w:hAnsi="Times New Roman" w:cs="Times New Roman"/>
                <w:color w:val="000000"/>
                <w:sz w:val="24"/>
                <w:szCs w:val="24"/>
              </w:rPr>
              <w:t xml:space="preserve">Düzenlenmesi öngörülen konulara ilişkin Medya Okuryazarlığı sitesinde yer alan içerik sayısı </w:t>
            </w:r>
          </w:p>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1A0BA9" w:rsidRPr="001A0BA9">
              <w:rPr>
                <w:rFonts w:ascii="Times New Roman" w:hAnsi="Times New Roman" w:cs="Times New Roman"/>
                <w:color w:val="000000"/>
                <w:sz w:val="24"/>
                <w:szCs w:val="24"/>
              </w:rPr>
              <w:t>Düzenlenmesi öngörülen konulara ilişkin RTÜK Çocuk sitesinde yer alan içerik sayısı</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RTÜK tarafından hazırlanmakta ve güncellenmekte olan “Medya Okuryazarlığı” (</w:t>
            </w:r>
            <w:hyperlink r:id="rId20" w:history="1">
              <w:r w:rsidRPr="001A0BA9">
                <w:rPr>
                  <w:rFonts w:ascii="Times New Roman" w:hAnsi="Times New Roman" w:cs="Times New Roman"/>
                  <w:color w:val="0563C1"/>
                  <w:sz w:val="24"/>
                  <w:szCs w:val="24"/>
                  <w:u w:val="single"/>
                </w:rPr>
                <w:t>http://www.medyaokuryazarligi.gov.tr</w:t>
              </w:r>
            </w:hyperlink>
            <w:r w:rsidRPr="001A0BA9">
              <w:rPr>
                <w:rFonts w:ascii="Times New Roman" w:hAnsi="Times New Roman" w:cs="Times New Roman"/>
                <w:color w:val="0563C1"/>
                <w:sz w:val="24"/>
                <w:szCs w:val="24"/>
                <w:u w:val="single"/>
              </w:rPr>
              <w:t xml:space="preserve">) </w:t>
            </w:r>
            <w:r w:rsidRPr="001A0BA9">
              <w:rPr>
                <w:rFonts w:ascii="Times New Roman" w:hAnsi="Times New Roman" w:cs="Times New Roman"/>
                <w:sz w:val="24"/>
                <w:szCs w:val="24"/>
              </w:rPr>
              <w:t>ve “RTÜK Çocuk” (</w:t>
            </w:r>
            <w:hyperlink r:id="rId21" w:history="1">
              <w:r w:rsidRPr="001A0BA9">
                <w:rPr>
                  <w:rFonts w:ascii="Times New Roman" w:hAnsi="Times New Roman" w:cs="Times New Roman"/>
                  <w:color w:val="0563C1"/>
                  <w:sz w:val="24"/>
                  <w:szCs w:val="24"/>
                  <w:u w:val="single"/>
                </w:rPr>
                <w:t>http://www.rtukcocuk.gov.tr/</w:t>
              </w:r>
            </w:hyperlink>
            <w:r w:rsidRPr="001A0BA9">
              <w:rPr>
                <w:rFonts w:ascii="Times New Roman" w:hAnsi="Times New Roman" w:cs="Times New Roman"/>
                <w:sz w:val="24"/>
                <w:szCs w:val="24"/>
              </w:rPr>
              <w:t>) web sitelerinde medyada kadın temsili konularına yer verilecektir.</w:t>
            </w:r>
          </w:p>
        </w:tc>
      </w:tr>
      <w:tr w:rsidR="00882A2C" w:rsidRPr="001A0BA9" w:rsidTr="000009C2">
        <w:trPr>
          <w:trHeight w:val="1393"/>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Pr="001A0BA9" w:rsidRDefault="00882A2C" w:rsidP="001A0BA9">
            <w:pPr>
              <w:rPr>
                <w:rFonts w:ascii="Times New Roman" w:hAnsi="Times New Roman"/>
                <w:sz w:val="24"/>
                <w:szCs w:val="24"/>
              </w:rPr>
            </w:pPr>
          </w:p>
        </w:tc>
      </w:tr>
      <w:tr w:rsidR="001A0BA9" w:rsidRPr="001A0BA9" w:rsidTr="002C102A">
        <w:trPr>
          <w:trHeight w:val="165"/>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lastRenderedPageBreak/>
              <w:t>1.13</w:t>
            </w:r>
            <w:r w:rsidR="00A66FDA">
              <w:rPr>
                <w:rFonts w:ascii="Times New Roman" w:eastAsia="Calibri" w:hAnsi="Times New Roman" w:cs="Arial"/>
                <w:sz w:val="24"/>
                <w:szCs w:val="24"/>
              </w:rPr>
              <w:t>.</w:t>
            </w:r>
            <w:r w:rsidRPr="001A0BA9">
              <w:rPr>
                <w:rFonts w:ascii="Times New Roman" w:eastAsia="Calibri" w:hAnsi="Times New Roman" w:cs="Arial"/>
                <w:sz w:val="24"/>
                <w:szCs w:val="24"/>
              </w:rPr>
              <w:t xml:space="preserve"> Ortaöğretim öğrencilerine yönelik seçmeli olarak verilen medya okuryazarlığı dersi ve ders kitabında ‘Medyada Kadın Temsili’ </w:t>
            </w:r>
            <w:proofErr w:type="gramStart"/>
            <w:r w:rsidRPr="001A0BA9">
              <w:rPr>
                <w:rFonts w:ascii="Times New Roman" w:eastAsia="Calibri" w:hAnsi="Times New Roman" w:cs="Arial"/>
                <w:sz w:val="24"/>
                <w:szCs w:val="24"/>
              </w:rPr>
              <w:t>konusuna  yer</w:t>
            </w:r>
            <w:proofErr w:type="gramEnd"/>
            <w:r w:rsidRPr="001A0BA9">
              <w:rPr>
                <w:rFonts w:ascii="Times New Roman" w:eastAsia="Calibri" w:hAnsi="Times New Roman" w:cs="Arial"/>
                <w:sz w:val="24"/>
                <w:szCs w:val="24"/>
              </w:rPr>
              <w:t xml:space="preserve"> verilecektir. </w:t>
            </w:r>
          </w:p>
        </w:tc>
        <w:tc>
          <w:tcPr>
            <w:tcW w:w="1754" w:type="dxa"/>
            <w:gridSpan w:val="2"/>
            <w:tcBorders>
              <w:top w:val="single" w:sz="8" w:space="0" w:color="ED7D31"/>
              <w:left w:val="single" w:sz="8" w:space="0" w:color="ED7D31"/>
              <w:bottom w:val="single" w:sz="4" w:space="0" w:color="auto"/>
              <w:right w:val="single" w:sz="8" w:space="0" w:color="ED7D31"/>
            </w:tcBorders>
            <w:shd w:val="clear" w:color="auto" w:fill="FFFFFF" w:themeFill="background1"/>
          </w:tcPr>
          <w:p w:rsidR="001A0BA9" w:rsidRPr="001A0BA9" w:rsidRDefault="004A255C"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MEB(</w:t>
            </w:r>
            <w:r w:rsidR="001A0BA9" w:rsidRPr="001A0BA9">
              <w:rPr>
                <w:rFonts w:ascii="Times New Roman" w:hAnsi="Times New Roman" w:cs="Times New Roman"/>
                <w:sz w:val="24"/>
                <w:szCs w:val="24"/>
              </w:rPr>
              <w:t>TTKB</w:t>
            </w:r>
            <w:r>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86" w:type="dxa"/>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450F9D" w:rsidP="004A2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A0BA9" w:rsidRPr="001A0BA9">
              <w:rPr>
                <w:rFonts w:ascii="Times New Roman" w:hAnsi="Times New Roman" w:cs="Times New Roman"/>
                <w:sz w:val="24"/>
                <w:szCs w:val="24"/>
              </w:rPr>
              <w:t>KSGM</w:t>
            </w:r>
            <w:r w:rsidR="004A255C">
              <w:rPr>
                <w:rFonts w:ascii="Times New Roman" w:hAnsi="Times New Roman" w:cs="Times New Roman"/>
                <w:sz w:val="24"/>
                <w:szCs w:val="24"/>
              </w:rPr>
              <w:t>)</w:t>
            </w:r>
          </w:p>
        </w:tc>
        <w:tc>
          <w:tcPr>
            <w:tcW w:w="1027" w:type="dxa"/>
            <w:gridSpan w:val="3"/>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A0BA9">
              <w:rPr>
                <w:rFonts w:ascii="Times New Roman" w:hAnsi="Times New Roman" w:cs="Times New Roman"/>
                <w:sz w:val="24"/>
                <w:szCs w:val="24"/>
              </w:rPr>
              <w:t>2018-2023</w:t>
            </w:r>
          </w:p>
        </w:tc>
        <w:tc>
          <w:tcPr>
            <w:tcW w:w="1678" w:type="dxa"/>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r w:rsidR="001A0BA9" w:rsidRPr="001A0BA9">
              <w:rPr>
                <w:rFonts w:ascii="Times New Roman" w:hAnsi="Times New Roman" w:cs="Times New Roman"/>
                <w:color w:val="000000"/>
                <w:sz w:val="24"/>
                <w:szCs w:val="24"/>
              </w:rPr>
              <w:t xml:space="preserve">Eğitim materyalinde yer verilen konu sayısı </w:t>
            </w:r>
          </w:p>
        </w:tc>
        <w:tc>
          <w:tcPr>
            <w:tcW w:w="5530" w:type="dxa"/>
            <w:gridSpan w:val="2"/>
            <w:tcBorders>
              <w:top w:val="single" w:sz="8" w:space="0" w:color="ED7D31"/>
              <w:left w:val="single" w:sz="8" w:space="0" w:color="ED7D31"/>
              <w:bottom w:val="single" w:sz="4" w:space="0" w:color="auto"/>
              <w:right w:val="single" w:sz="8" w:space="0" w:color="ED7D31"/>
            </w:tcBorders>
            <w:shd w:val="clear" w:color="auto" w:fill="FFFFFF" w:themeFill="background1"/>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Ortaöğretim kurumlarında seçmeli olarak okutulan medya okuryazarlığı dersinde medyada kadın temsili konularına yer verilecektir.</w:t>
            </w: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Ortaöğretim kurumlarında Medya Okuryazarlığı dersinin seçilmesinin özendirilmesine yönelik çalışma</w:t>
            </w:r>
            <w:r w:rsidR="001852E8">
              <w:rPr>
                <w:rFonts w:ascii="Times New Roman" w:hAnsi="Times New Roman" w:cs="Times New Roman"/>
                <w:sz w:val="24"/>
                <w:szCs w:val="24"/>
              </w:rPr>
              <w:t>lar</w:t>
            </w:r>
            <w:r w:rsidRPr="001A0BA9">
              <w:rPr>
                <w:rFonts w:ascii="Times New Roman" w:hAnsi="Times New Roman" w:cs="Times New Roman"/>
                <w:sz w:val="24"/>
                <w:szCs w:val="24"/>
              </w:rPr>
              <w:t xml:space="preserve"> yapılacaktır. </w:t>
            </w: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2A2C" w:rsidRPr="001A0BA9" w:rsidTr="000009C2">
        <w:trPr>
          <w:trHeight w:val="16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4" w:space="0" w:color="auto"/>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1A0BA9">
            <w:pPr>
              <w:jc w:val="both"/>
              <w:rPr>
                <w:rFonts w:ascii="Times New Roman" w:hAnsi="Times New Roman"/>
                <w:sz w:val="24"/>
                <w:szCs w:val="24"/>
              </w:rPr>
            </w:pPr>
          </w:p>
          <w:p w:rsidR="00882A2C" w:rsidRDefault="00882A2C" w:rsidP="001A0BA9">
            <w:pPr>
              <w:jc w:val="both"/>
              <w:rPr>
                <w:rFonts w:ascii="Times New Roman" w:hAnsi="Times New Roman"/>
                <w:sz w:val="24"/>
                <w:szCs w:val="24"/>
              </w:rPr>
            </w:pPr>
          </w:p>
          <w:p w:rsidR="00882A2C" w:rsidRDefault="00882A2C" w:rsidP="001A0BA9">
            <w:pPr>
              <w:jc w:val="both"/>
              <w:rPr>
                <w:rFonts w:ascii="Times New Roman" w:hAnsi="Times New Roman"/>
                <w:sz w:val="24"/>
                <w:szCs w:val="24"/>
              </w:rPr>
            </w:pPr>
          </w:p>
          <w:p w:rsidR="00882A2C" w:rsidRDefault="00882A2C" w:rsidP="001A0BA9">
            <w:pPr>
              <w:jc w:val="both"/>
              <w:rPr>
                <w:rFonts w:ascii="Times New Roman" w:hAnsi="Times New Roman"/>
                <w:sz w:val="24"/>
                <w:szCs w:val="24"/>
              </w:rPr>
            </w:pPr>
          </w:p>
          <w:p w:rsidR="00882A2C" w:rsidRDefault="00882A2C" w:rsidP="001A0BA9">
            <w:pPr>
              <w:jc w:val="both"/>
              <w:rPr>
                <w:rFonts w:ascii="Times New Roman" w:hAnsi="Times New Roman"/>
                <w:sz w:val="24"/>
                <w:szCs w:val="24"/>
              </w:rPr>
            </w:pPr>
          </w:p>
          <w:p w:rsidR="00882A2C" w:rsidRPr="001A0BA9" w:rsidRDefault="00882A2C" w:rsidP="001A0BA9">
            <w:pPr>
              <w:jc w:val="both"/>
              <w:rPr>
                <w:rFonts w:ascii="Times New Roman" w:hAnsi="Times New Roman"/>
                <w:sz w:val="24"/>
                <w:szCs w:val="24"/>
              </w:rPr>
            </w:pPr>
          </w:p>
        </w:tc>
      </w:tr>
      <w:tr w:rsidR="001A0BA9" w:rsidRPr="001A0BA9" w:rsidTr="002C102A">
        <w:trPr>
          <w:trHeight w:val="165"/>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1A0BA9" w:rsidP="001852E8">
            <w:pPr>
              <w:rPr>
                <w:rFonts w:ascii="Times New Roman" w:eastAsia="Calibri" w:hAnsi="Times New Roman" w:cs="Arial"/>
                <w:sz w:val="24"/>
                <w:szCs w:val="24"/>
              </w:rPr>
            </w:pPr>
            <w:r w:rsidRPr="001A0BA9">
              <w:rPr>
                <w:rFonts w:ascii="Times New Roman" w:eastAsia="Calibri" w:hAnsi="Times New Roman" w:cs="Arial"/>
                <w:sz w:val="24"/>
                <w:szCs w:val="24"/>
              </w:rPr>
              <w:t>1.14. İŞKUR’un Mesleki Eğitim Kurslarında bilgi ve iletişim sektörü ile ilgili eğitimlerde “Medyada Kadın Temsili” konusuna yer verilecektir.</w:t>
            </w:r>
          </w:p>
        </w:tc>
        <w:tc>
          <w:tcPr>
            <w:tcW w:w="1754" w:type="dxa"/>
            <w:gridSpan w:val="2"/>
            <w:tcBorders>
              <w:top w:val="single" w:sz="8" w:space="0" w:color="ED7D31"/>
              <w:left w:val="single" w:sz="8" w:space="0" w:color="ED7D31"/>
              <w:bottom w:val="single" w:sz="4" w:space="0" w:color="auto"/>
              <w:right w:val="single" w:sz="8" w:space="0" w:color="ED7D31"/>
            </w:tcBorders>
            <w:shd w:val="clear" w:color="auto" w:fill="FFFFFF" w:themeFill="background1"/>
          </w:tcPr>
          <w:p w:rsidR="001852E8" w:rsidRPr="001A0BA9" w:rsidRDefault="00450F9D"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4A255C">
              <w:rPr>
                <w:rFonts w:ascii="Times New Roman" w:hAnsi="Times New Roman" w:cs="Times New Roman"/>
                <w:sz w:val="24"/>
                <w:szCs w:val="24"/>
              </w:rPr>
              <w:t>(</w:t>
            </w:r>
            <w:r w:rsidR="001852E8" w:rsidRPr="001A0BA9">
              <w:rPr>
                <w:rFonts w:ascii="Times New Roman" w:hAnsi="Times New Roman" w:cs="Times New Roman"/>
                <w:sz w:val="24"/>
                <w:szCs w:val="24"/>
              </w:rPr>
              <w:t>KSGM</w:t>
            </w:r>
            <w:r w:rsidR="004A255C">
              <w:rPr>
                <w:rFonts w:ascii="Times New Roman" w:hAnsi="Times New Roman" w:cs="Times New Roman"/>
                <w:sz w:val="24"/>
                <w:szCs w:val="24"/>
              </w:rPr>
              <w:t>)</w:t>
            </w:r>
            <w:r w:rsidR="001852E8" w:rsidRPr="001A0BA9">
              <w:rPr>
                <w:rFonts w:ascii="Times New Roman" w:hAnsi="Times New Roman" w:cs="Times New Roman"/>
                <w:sz w:val="24"/>
                <w:szCs w:val="24"/>
              </w:rPr>
              <w:t xml:space="preserve"> </w:t>
            </w:r>
          </w:p>
          <w:p w:rsidR="001852E8" w:rsidRPr="001A0BA9" w:rsidRDefault="001852E8"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 </w:t>
            </w:r>
          </w:p>
          <w:p w:rsidR="001852E8" w:rsidRDefault="001852E8"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İŞKUR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86" w:type="dxa"/>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852E8" w:rsidRPr="001A0BA9" w:rsidRDefault="001852E8"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Üniversiteler</w:t>
            </w:r>
            <w:r w:rsidR="004A255C">
              <w:rPr>
                <w:rFonts w:ascii="Times New Roman" w:hAnsi="Times New Roman" w:cs="Times New Roman"/>
                <w:sz w:val="24"/>
                <w:szCs w:val="24"/>
              </w:rPr>
              <w:t>,</w:t>
            </w:r>
          </w:p>
          <w:p w:rsidR="001852E8" w:rsidRPr="001A0BA9" w:rsidRDefault="001852E8"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852E8" w:rsidRDefault="001852E8"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MEB H</w:t>
            </w:r>
            <w:r w:rsidR="004A255C">
              <w:rPr>
                <w:rFonts w:ascii="Times New Roman" w:hAnsi="Times New Roman" w:cs="Times New Roman"/>
                <w:sz w:val="24"/>
                <w:szCs w:val="24"/>
              </w:rPr>
              <w:t>BÖGM,</w:t>
            </w:r>
          </w:p>
          <w:p w:rsidR="00B8733F" w:rsidRPr="001A0BA9" w:rsidRDefault="00B8733F"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852E8" w:rsidRPr="001A0BA9" w:rsidRDefault="001852E8" w:rsidP="00185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Yerel Yönetimler</w:t>
            </w:r>
          </w:p>
        </w:tc>
        <w:tc>
          <w:tcPr>
            <w:tcW w:w="1027" w:type="dxa"/>
            <w:gridSpan w:val="3"/>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678" w:type="dxa"/>
            <w:tcBorders>
              <w:top w:val="single" w:sz="8" w:space="0" w:color="ED7D31"/>
              <w:left w:val="single" w:sz="8" w:space="0" w:color="ED7D31"/>
              <w:bottom w:val="single" w:sz="4" w:space="0" w:color="auto"/>
              <w:right w:val="single" w:sz="8" w:space="0" w:color="ED7D31"/>
            </w:tcBorders>
            <w:shd w:val="clear" w:color="auto" w:fill="FFFFFF" w:themeFill="background1"/>
          </w:tcPr>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Konuya yer verilen ders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Kursa katılan kadın-erkek sayısı</w:t>
            </w:r>
          </w:p>
        </w:tc>
        <w:tc>
          <w:tcPr>
            <w:tcW w:w="5530" w:type="dxa"/>
            <w:gridSpan w:val="2"/>
            <w:tcBorders>
              <w:top w:val="single" w:sz="8" w:space="0" w:color="ED7D31"/>
              <w:left w:val="single" w:sz="8" w:space="0" w:color="ED7D31"/>
              <w:bottom w:val="single" w:sz="4" w:space="0" w:color="auto"/>
              <w:right w:val="single" w:sz="8" w:space="0" w:color="ED7D31"/>
            </w:tcBorders>
            <w:shd w:val="clear" w:color="auto" w:fill="FFFFFF" w:themeFill="background1"/>
            <w:hideMark/>
          </w:tcPr>
          <w:p w:rsidR="001A0BA9" w:rsidRPr="001A0BA9" w:rsidRDefault="001A0BA9" w:rsidP="002C10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İŞKUR tarafından düzenlen</w:t>
            </w:r>
            <w:r w:rsidR="002C102A">
              <w:rPr>
                <w:rFonts w:ascii="Times New Roman" w:hAnsi="Times New Roman" w:cs="Times New Roman"/>
                <w:sz w:val="24"/>
                <w:szCs w:val="24"/>
              </w:rPr>
              <w:t xml:space="preserve">en </w:t>
            </w:r>
            <w:r w:rsidRPr="001A0BA9">
              <w:rPr>
                <w:rFonts w:ascii="Times New Roman" w:hAnsi="Times New Roman" w:cs="Times New Roman"/>
                <w:sz w:val="24"/>
                <w:szCs w:val="24"/>
              </w:rPr>
              <w:t>Mesleki Eğitim Kurslarında ilgili meslek türlerinin (reklam yazarlığı, interaktif medya yazarlığı vb.) eğitim konularına medyada kadın temsili konusu eklenecektir.</w:t>
            </w:r>
          </w:p>
        </w:tc>
      </w:tr>
      <w:tr w:rsidR="00882A2C" w:rsidRPr="001A0BA9" w:rsidTr="000009C2">
        <w:trPr>
          <w:trHeight w:val="16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4" w:space="0" w:color="auto"/>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2C102A">
            <w:pPr>
              <w:jc w:val="both"/>
              <w:rPr>
                <w:rFonts w:ascii="Times New Roman" w:hAnsi="Times New Roman"/>
                <w:sz w:val="24"/>
                <w:szCs w:val="24"/>
              </w:rPr>
            </w:pPr>
          </w:p>
          <w:p w:rsidR="00882A2C" w:rsidRDefault="00882A2C" w:rsidP="002C102A">
            <w:pPr>
              <w:jc w:val="both"/>
              <w:rPr>
                <w:rFonts w:ascii="Times New Roman" w:hAnsi="Times New Roman"/>
                <w:sz w:val="24"/>
                <w:szCs w:val="24"/>
              </w:rPr>
            </w:pPr>
          </w:p>
          <w:p w:rsidR="00882A2C" w:rsidRDefault="00882A2C" w:rsidP="002C102A">
            <w:pPr>
              <w:jc w:val="both"/>
              <w:rPr>
                <w:rFonts w:ascii="Times New Roman" w:hAnsi="Times New Roman"/>
                <w:sz w:val="24"/>
                <w:szCs w:val="24"/>
              </w:rPr>
            </w:pPr>
          </w:p>
          <w:p w:rsidR="00882A2C" w:rsidRDefault="00882A2C" w:rsidP="002C102A">
            <w:pPr>
              <w:jc w:val="both"/>
              <w:rPr>
                <w:rFonts w:ascii="Times New Roman" w:hAnsi="Times New Roman"/>
                <w:sz w:val="24"/>
                <w:szCs w:val="24"/>
              </w:rPr>
            </w:pPr>
          </w:p>
          <w:p w:rsidR="00882A2C" w:rsidRPr="001A0BA9" w:rsidRDefault="00882A2C" w:rsidP="002C102A">
            <w:pPr>
              <w:jc w:val="both"/>
              <w:rPr>
                <w:rFonts w:ascii="Times New Roman" w:hAnsi="Times New Roman"/>
                <w:sz w:val="24"/>
                <w:szCs w:val="24"/>
              </w:rPr>
            </w:pPr>
          </w:p>
        </w:tc>
      </w:tr>
      <w:tr w:rsidR="001A0BA9" w:rsidRPr="001A0BA9" w:rsidTr="00882A2C">
        <w:trPr>
          <w:trHeight w:val="2979"/>
        </w:trPr>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auto"/>
              <w:left w:val="single" w:sz="8" w:space="0" w:color="ED7D31"/>
              <w:bottom w:val="single" w:sz="8" w:space="0" w:color="ED7D31"/>
              <w:right w:val="single" w:sz="8" w:space="0" w:color="ED7D31"/>
            </w:tcBorders>
            <w:shd w:val="clear" w:color="auto" w:fill="FFFFFF" w:themeFill="background1"/>
          </w:tcPr>
          <w:p w:rsidR="001A0BA9" w:rsidRPr="001A0BA9" w:rsidRDefault="00D50BB9" w:rsidP="001A0BA9">
            <w:pPr>
              <w:rPr>
                <w:rFonts w:ascii="Times New Roman" w:eastAsia="Calibri" w:hAnsi="Times New Roman" w:cs="Arial"/>
                <w:sz w:val="24"/>
                <w:szCs w:val="24"/>
              </w:rPr>
            </w:pPr>
            <w:r>
              <w:rPr>
                <w:rFonts w:ascii="Times New Roman" w:eastAsia="Calibri" w:hAnsi="Times New Roman" w:cs="Arial"/>
                <w:sz w:val="24"/>
                <w:szCs w:val="24"/>
              </w:rPr>
              <w:lastRenderedPageBreak/>
              <w:t>1.15</w:t>
            </w:r>
            <w:r w:rsidR="001A0BA9" w:rsidRPr="001A0BA9">
              <w:rPr>
                <w:rFonts w:ascii="Times New Roman" w:eastAsia="Calibri" w:hAnsi="Times New Roman" w:cs="Arial"/>
                <w:sz w:val="24"/>
                <w:szCs w:val="24"/>
              </w:rPr>
              <w:t>. Ülkemizde video paylaşım sitelerinde içerik paylaşımı yapanlara yönelik organizasyonlarda “Medyada Kadın Temsili” konusunda farkındalık çalışmalarına yer verilecektir.</w:t>
            </w:r>
          </w:p>
        </w:tc>
        <w:tc>
          <w:tcPr>
            <w:tcW w:w="1754" w:type="dxa"/>
            <w:gridSpan w:val="2"/>
            <w:tcBorders>
              <w:top w:val="single" w:sz="4" w:space="0" w:color="auto"/>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A0269A">
              <w:rPr>
                <w:rFonts w:ascii="Times New Roman" w:hAnsi="Times New Roman" w:cs="Times New Roman"/>
                <w:sz w:val="24"/>
                <w:szCs w:val="24"/>
              </w:rPr>
              <w:t>(</w:t>
            </w:r>
            <w:r w:rsidR="001A0BA9" w:rsidRPr="001A0BA9">
              <w:rPr>
                <w:rFonts w:ascii="Times New Roman" w:hAnsi="Times New Roman" w:cs="Times New Roman"/>
                <w:sz w:val="24"/>
                <w:szCs w:val="24"/>
              </w:rPr>
              <w:t>KSGM</w:t>
            </w:r>
            <w:r w:rsidR="00A0269A">
              <w:rPr>
                <w:rFonts w:ascii="Times New Roman" w:hAnsi="Times New Roman" w:cs="Times New Roman"/>
                <w:sz w:val="24"/>
                <w:szCs w:val="24"/>
              </w:rPr>
              <w:t>)</w:t>
            </w:r>
          </w:p>
        </w:tc>
        <w:tc>
          <w:tcPr>
            <w:tcW w:w="1886" w:type="dxa"/>
            <w:tcBorders>
              <w:top w:val="single" w:sz="4" w:space="0" w:color="auto"/>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Özel Sektör</w:t>
            </w:r>
          </w:p>
        </w:tc>
        <w:tc>
          <w:tcPr>
            <w:tcW w:w="1027" w:type="dxa"/>
            <w:gridSpan w:val="3"/>
            <w:tcBorders>
              <w:top w:val="single" w:sz="4" w:space="0" w:color="auto"/>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678" w:type="dxa"/>
            <w:tcBorders>
              <w:top w:val="single" w:sz="4" w:space="0" w:color="auto"/>
              <w:left w:val="single" w:sz="8" w:space="0" w:color="ED7D31"/>
              <w:bottom w:val="single" w:sz="8" w:space="0" w:color="ED7D31"/>
              <w:right w:val="single" w:sz="8" w:space="0" w:color="ED7D31"/>
            </w:tcBorders>
            <w:shd w:val="clear" w:color="auto" w:fill="FFFFFF" w:themeFill="background1"/>
          </w:tcPr>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Düzenlenen seminer, panel vb.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Seminer, panel vb. katılan kadın-erkek sayısı</w:t>
            </w:r>
          </w:p>
          <w:p w:rsidR="004719CE" w:rsidRPr="001A0BA9" w:rsidRDefault="004719CE"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30" w:type="dxa"/>
            <w:gridSpan w:val="2"/>
            <w:tcBorders>
              <w:top w:val="single" w:sz="4" w:space="0" w:color="auto"/>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311B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Google Türkiye Ofisi ile yapılacak işbirliği ile güncel bir meslek olan “</w:t>
            </w:r>
            <w:proofErr w:type="spellStart"/>
            <w:r w:rsidRPr="001A0BA9">
              <w:rPr>
                <w:rFonts w:ascii="Times New Roman" w:hAnsi="Times New Roman" w:cs="Times New Roman"/>
                <w:sz w:val="24"/>
                <w:szCs w:val="24"/>
              </w:rPr>
              <w:t>youtuber”lara</w:t>
            </w:r>
            <w:proofErr w:type="spellEnd"/>
            <w:r w:rsidRPr="001A0BA9">
              <w:rPr>
                <w:rFonts w:ascii="Times New Roman" w:hAnsi="Times New Roman" w:cs="Times New Roman"/>
                <w:sz w:val="24"/>
                <w:szCs w:val="24"/>
              </w:rPr>
              <w:t xml:space="preserve"> yönelik eğitimlerde “Medyada Kadın Temsili’ vb. konulara yer verilecektir.</w:t>
            </w:r>
          </w:p>
        </w:tc>
      </w:tr>
      <w:tr w:rsidR="00882A2C" w:rsidRPr="001A0BA9" w:rsidTr="000009C2">
        <w:trPr>
          <w:trHeight w:val="2979"/>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4" w:space="0" w:color="auto"/>
              <w:left w:val="single" w:sz="8" w:space="0" w:color="ED7D31"/>
              <w:bottom w:val="single" w:sz="8" w:space="0" w:color="ED7D31"/>
              <w:right w:val="single" w:sz="8" w:space="0" w:color="ED7D31"/>
            </w:tcBorders>
            <w:shd w:val="clear" w:color="auto" w:fill="FFFFFF" w:themeFill="background1"/>
          </w:tcPr>
          <w:p w:rsidR="00882A2C" w:rsidRDefault="00882A2C" w:rsidP="00311BD3">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Default="00882A2C" w:rsidP="00311BD3">
            <w:pPr>
              <w:jc w:val="both"/>
              <w:rPr>
                <w:rFonts w:ascii="Times New Roman" w:eastAsia="Calibri" w:hAnsi="Times New Roman"/>
                <w:sz w:val="24"/>
                <w:szCs w:val="24"/>
              </w:rPr>
            </w:pPr>
          </w:p>
          <w:p w:rsidR="00882A2C" w:rsidRPr="00882A2C" w:rsidRDefault="00882A2C" w:rsidP="00311BD3">
            <w:pPr>
              <w:jc w:val="both"/>
              <w:rPr>
                <w:rFonts w:ascii="Times New Roman" w:eastAsia="Calibri" w:hAnsi="Times New Roman"/>
                <w:sz w:val="24"/>
                <w:szCs w:val="24"/>
              </w:rPr>
            </w:pPr>
          </w:p>
        </w:tc>
      </w:tr>
      <w:tr w:rsidR="001A0BA9" w:rsidRPr="001A0BA9" w:rsidTr="002C102A">
        <w:trPr>
          <w:trHeight w:val="653"/>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jc w:val="both"/>
              <w:rPr>
                <w:rFonts w:ascii="Times New Roman" w:eastAsia="Calibri" w:hAnsi="Times New Roman"/>
                <w:sz w:val="28"/>
                <w:szCs w:val="24"/>
              </w:rPr>
            </w:pPr>
          </w:p>
          <w:p w:rsidR="001A0BA9" w:rsidRPr="00350DFB" w:rsidRDefault="001A0BA9" w:rsidP="00350DFB">
            <w:pPr>
              <w:spacing w:line="360" w:lineRule="auto"/>
              <w:contextualSpacing/>
              <w:jc w:val="both"/>
              <w:rPr>
                <w:rFonts w:ascii="Times New Roman" w:eastAsia="Calibri" w:hAnsi="Times New Roman" w:cs="Arial"/>
                <w:sz w:val="24"/>
                <w:szCs w:val="24"/>
                <w:highlight w:val="yellow"/>
              </w:rPr>
            </w:pPr>
            <w:r w:rsidRPr="001A0BA9">
              <w:rPr>
                <w:rFonts w:ascii="Times New Roman" w:eastAsia="Calibri" w:hAnsi="Times New Roman" w:cs="Arial"/>
                <w:sz w:val="28"/>
                <w:szCs w:val="24"/>
              </w:rPr>
              <w:t xml:space="preserve">Strateji 2: </w:t>
            </w:r>
            <w:r w:rsidRPr="00DF7A57">
              <w:rPr>
                <w:rFonts w:ascii="Times New Roman" w:eastAsia="Calibri" w:hAnsi="Times New Roman" w:cs="Arial"/>
                <w:sz w:val="24"/>
                <w:szCs w:val="24"/>
              </w:rPr>
              <w:t>Medyada düzenleyici ve denetleyici mekanizmaların et</w:t>
            </w:r>
            <w:r w:rsidR="00350DFB" w:rsidRPr="00DF7A57">
              <w:rPr>
                <w:rFonts w:ascii="Times New Roman" w:eastAsia="Calibri" w:hAnsi="Times New Roman" w:cs="Arial"/>
                <w:sz w:val="24"/>
                <w:szCs w:val="24"/>
              </w:rPr>
              <w:t xml:space="preserve">kinliğinin arttırılması </w:t>
            </w:r>
          </w:p>
        </w:tc>
      </w:tr>
      <w:tr w:rsidR="001A0BA9" w:rsidRPr="001A0BA9" w:rsidTr="00E24576">
        <w:trPr>
          <w:trHeight w:val="832"/>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rPr>
                <w:rFonts w:ascii="Times New Roman" w:eastAsia="Calibri" w:hAnsi="Times New Roman" w:cs="Arial"/>
                <w:sz w:val="24"/>
                <w:szCs w:val="24"/>
              </w:rPr>
            </w:pPr>
            <w:r w:rsidRPr="001A0BA9">
              <w:rPr>
                <w:rFonts w:ascii="Times New Roman" w:eastAsia="Calibri" w:hAnsi="Times New Roman" w:cs="Arial"/>
                <w:sz w:val="24"/>
                <w:szCs w:val="24"/>
              </w:rPr>
              <w:t>Faaliyetler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Sorumlu Kurum</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İlgili Kurum</w:t>
            </w:r>
          </w:p>
        </w:tc>
        <w:tc>
          <w:tcPr>
            <w:tcW w:w="859"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Süre</w:t>
            </w:r>
          </w:p>
        </w:tc>
        <w:tc>
          <w:tcPr>
            <w:tcW w:w="184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 xml:space="preserve">Performans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Göstergesi</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Açıklama</w:t>
            </w:r>
          </w:p>
        </w:tc>
      </w:tr>
      <w:tr w:rsidR="001A0BA9" w:rsidRPr="001A0BA9" w:rsidTr="00E24576">
        <w:trPr>
          <w:trHeight w:val="1845"/>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ontextualSpacing/>
              <w:rPr>
                <w:rFonts w:ascii="Times New Roman" w:eastAsia="Calibri" w:hAnsi="Times New Roman" w:cs="Arial"/>
                <w:sz w:val="24"/>
                <w:szCs w:val="24"/>
              </w:rPr>
            </w:pPr>
            <w:r w:rsidRPr="001A0BA9">
              <w:rPr>
                <w:rFonts w:ascii="Times New Roman" w:eastAsia="Calibri" w:hAnsi="Times New Roman" w:cs="Arial"/>
                <w:sz w:val="24"/>
                <w:szCs w:val="24"/>
              </w:rPr>
              <w:lastRenderedPageBreak/>
              <w:t>2.1. Medya mecralarında hak ihlalleri çerçevesinde kural ve etik ilkelerin örneklerle açıklandığı uygulama kılavuzu oluşturulacak ve yaygınlaştırılacaktır.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A0269A">
              <w:rPr>
                <w:rFonts w:ascii="Times New Roman" w:hAnsi="Times New Roman" w:cs="Times New Roman"/>
                <w:sz w:val="24"/>
                <w:szCs w:val="24"/>
              </w:rPr>
              <w:t>(</w:t>
            </w:r>
            <w:r w:rsidR="001A0BA9" w:rsidRPr="001A0BA9">
              <w:rPr>
                <w:rFonts w:ascii="Times New Roman" w:hAnsi="Times New Roman" w:cs="Times New Roman"/>
                <w:sz w:val="24"/>
                <w:szCs w:val="24"/>
              </w:rPr>
              <w:t>KSGM</w:t>
            </w:r>
            <w:r w:rsidR="00A0269A">
              <w:rPr>
                <w:rFonts w:ascii="Times New Roman" w:hAnsi="Times New Roman" w:cs="Times New Roman"/>
                <w:sz w:val="24"/>
                <w:szCs w:val="24"/>
              </w:rPr>
              <w:t>)</w:t>
            </w:r>
            <w:r w:rsidR="001A0BA9"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Üniversiteler</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Meslek Kuruluşları</w:t>
            </w:r>
            <w:r w:rsidR="00B8733F">
              <w:rPr>
                <w:rFonts w:ascii="Times New Roman" w:hAnsi="Times New Roman" w:cs="Times New Roman"/>
                <w:sz w:val="24"/>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STK’lar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9"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2018-2019</w:t>
            </w:r>
          </w:p>
        </w:tc>
        <w:tc>
          <w:tcPr>
            <w:tcW w:w="184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Basılan kılavuz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Dağıtılan kılavuz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Hazırlanacak kılavuzlar; televizyon, gazete, radyo vb. farklı medya mecralarına ilişkin </w:t>
            </w:r>
            <w:r w:rsidRPr="001A0BA9">
              <w:rPr>
                <w:rFonts w:ascii="Times New Roman" w:hAnsi="Times New Roman" w:cs="Times New Roman"/>
                <w:bCs/>
                <w:sz w:val="24"/>
                <w:szCs w:val="24"/>
              </w:rPr>
              <w:t>hak ihlalleri çerçevesinde</w:t>
            </w:r>
            <w:r w:rsidRPr="001A0BA9">
              <w:rPr>
                <w:rFonts w:ascii="Times New Roman" w:hAnsi="Times New Roman" w:cs="Times New Roman"/>
                <w:sz w:val="24"/>
                <w:szCs w:val="24"/>
              </w:rPr>
              <w:t xml:space="preserve"> kural ve etik ilkeleri içerecektir.</w:t>
            </w: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2A2C" w:rsidRPr="001A0BA9" w:rsidTr="000009C2">
        <w:trPr>
          <w:trHeight w:val="184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Pr="001A0BA9" w:rsidRDefault="00882A2C" w:rsidP="001A0BA9">
            <w:pPr>
              <w:jc w:val="both"/>
              <w:rPr>
                <w:rFonts w:ascii="Times New Roman" w:hAnsi="Times New Roman"/>
                <w:sz w:val="24"/>
                <w:szCs w:val="24"/>
              </w:rPr>
            </w:pPr>
          </w:p>
        </w:tc>
      </w:tr>
      <w:tr w:rsidR="001A0BA9" w:rsidRPr="001A0BA9" w:rsidTr="00E24576">
        <w:trPr>
          <w:trHeight w:val="1845"/>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E24576">
            <w:pPr>
              <w:contextualSpacing/>
              <w:rPr>
                <w:rFonts w:ascii="Times New Roman" w:eastAsia="Calibri" w:hAnsi="Times New Roman" w:cs="Arial"/>
                <w:sz w:val="24"/>
                <w:szCs w:val="24"/>
              </w:rPr>
            </w:pPr>
            <w:r w:rsidRPr="001A0BA9">
              <w:rPr>
                <w:rFonts w:ascii="Times New Roman" w:eastAsia="Calibri" w:hAnsi="Times New Roman" w:cs="Arial"/>
                <w:sz w:val="24"/>
                <w:szCs w:val="24"/>
              </w:rPr>
              <w:t xml:space="preserve">2.2. Medyada kadın temsilinin iyileştirilmesine yönelik katkı </w:t>
            </w:r>
            <w:proofErr w:type="gramStart"/>
            <w:r w:rsidRPr="001A0BA9">
              <w:rPr>
                <w:rFonts w:ascii="Times New Roman" w:eastAsia="Calibri" w:hAnsi="Times New Roman" w:cs="Arial"/>
                <w:sz w:val="24"/>
                <w:szCs w:val="24"/>
              </w:rPr>
              <w:t>sunan  haber</w:t>
            </w:r>
            <w:proofErr w:type="gramEnd"/>
            <w:r w:rsidRPr="001A0BA9">
              <w:rPr>
                <w:rFonts w:ascii="Times New Roman" w:eastAsia="Calibri" w:hAnsi="Times New Roman" w:cs="Arial"/>
                <w:sz w:val="24"/>
                <w:szCs w:val="24"/>
              </w:rPr>
              <w:t xml:space="preserve">, reklam, dizi, film, çizgi film, çocuk programı vb. “iyi örnekler” </w:t>
            </w:r>
            <w:r w:rsidR="00E24576">
              <w:rPr>
                <w:rFonts w:ascii="Times New Roman" w:eastAsia="Calibri" w:hAnsi="Times New Roman" w:cs="Arial"/>
                <w:sz w:val="24"/>
                <w:szCs w:val="24"/>
              </w:rPr>
              <w:t>ö</w:t>
            </w:r>
            <w:r w:rsidRPr="001A0BA9">
              <w:rPr>
                <w:rFonts w:ascii="Times New Roman" w:eastAsia="Calibri" w:hAnsi="Times New Roman" w:cs="Arial"/>
                <w:sz w:val="24"/>
                <w:szCs w:val="24"/>
              </w:rPr>
              <w:t>düllendirilecektir.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sz w:val="24"/>
                <w:szCs w:val="24"/>
              </w:rPr>
              <w:t>RTÜK</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B8733F"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olor w:val="000000" w:themeColor="text1"/>
                <w:sz w:val="24"/>
                <w:szCs w:val="24"/>
              </w:rPr>
              <w:t xml:space="preserve"> </w:t>
            </w:r>
            <w:r w:rsidR="00A0269A">
              <w:rPr>
                <w:rFonts w:ascii="Times New Roman" w:hAnsi="Times New Roman"/>
                <w:color w:val="000000" w:themeColor="text1"/>
                <w:sz w:val="24"/>
                <w:szCs w:val="24"/>
              </w:rPr>
              <w:t>(</w:t>
            </w:r>
            <w:r w:rsidR="001A0BA9" w:rsidRPr="001A0BA9">
              <w:rPr>
                <w:rFonts w:ascii="Times New Roman" w:hAnsi="Times New Roman"/>
                <w:color w:val="000000" w:themeColor="text1"/>
                <w:sz w:val="24"/>
                <w:szCs w:val="24"/>
              </w:rPr>
              <w:t>KSGM</w:t>
            </w:r>
            <w:r w:rsidR="00A0269A">
              <w:rPr>
                <w:rFonts w:ascii="Times New Roman" w:hAnsi="Times New Roman"/>
                <w:color w:val="000000" w:themeColor="text1"/>
                <w:sz w:val="24"/>
                <w:szCs w:val="24"/>
              </w:rPr>
              <w:t xml:space="preserve">, </w:t>
            </w:r>
            <w:proofErr w:type="gramStart"/>
            <w:r w:rsidR="001A0BA9" w:rsidRPr="001A0BA9">
              <w:rPr>
                <w:rFonts w:ascii="Times New Roman" w:hAnsi="Times New Roman"/>
                <w:color w:val="000000" w:themeColor="text1"/>
                <w:sz w:val="24"/>
                <w:szCs w:val="24"/>
              </w:rPr>
              <w:t>ÇHGM</w:t>
            </w:r>
            <w:r w:rsidR="00A0269A">
              <w:rPr>
                <w:rFonts w:ascii="Times New Roman" w:hAnsi="Times New Roman"/>
                <w:color w:val="000000" w:themeColor="text1"/>
                <w:sz w:val="24"/>
                <w:szCs w:val="24"/>
              </w:rPr>
              <w:t>,</w:t>
            </w:r>
            <w:r w:rsidR="00B8733F">
              <w:rPr>
                <w:rFonts w:ascii="Times New Roman" w:hAnsi="Times New Roman"/>
                <w:color w:val="000000" w:themeColor="text1"/>
                <w:sz w:val="24"/>
                <w:szCs w:val="24"/>
              </w:rPr>
              <w:t>ATHGM</w:t>
            </w:r>
            <w:proofErr w:type="gramEnd"/>
            <w:r w:rsidR="00A0269A">
              <w:rPr>
                <w:rFonts w:ascii="Times New Roman" w:hAnsi="Times New Roman"/>
                <w:color w:val="000000" w:themeColor="text1"/>
                <w:sz w:val="24"/>
                <w:szCs w:val="24"/>
              </w:rPr>
              <w:t>)</w:t>
            </w:r>
            <w:r w:rsidR="001A0BA9" w:rsidRPr="001A0BA9">
              <w:rPr>
                <w:rFonts w:ascii="Times New Roman" w:hAnsi="Times New Roman"/>
                <w:color w:val="000000" w:themeColor="text1"/>
                <w:sz w:val="24"/>
                <w:szCs w:val="24"/>
              </w:rPr>
              <w:t xml:space="preserve"> </w:t>
            </w:r>
          </w:p>
          <w:p w:rsidR="00B8733F" w:rsidRDefault="00B8733F"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p w:rsid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0BA9">
              <w:rPr>
                <w:rFonts w:ascii="Times New Roman" w:hAnsi="Times New Roman"/>
                <w:color w:val="000000" w:themeColor="text1"/>
                <w:sz w:val="24"/>
                <w:szCs w:val="24"/>
              </w:rPr>
              <w:t xml:space="preserve">Meslek </w:t>
            </w:r>
            <w:r w:rsidR="00B8733F">
              <w:rPr>
                <w:rFonts w:ascii="Times New Roman" w:hAnsi="Times New Roman"/>
                <w:sz w:val="24"/>
                <w:szCs w:val="24"/>
              </w:rPr>
              <w:t>Kuruluşları,</w:t>
            </w:r>
          </w:p>
          <w:p w:rsidR="00B8733F" w:rsidRPr="001A0BA9" w:rsidRDefault="00B8733F"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0BA9">
              <w:rPr>
                <w:rFonts w:ascii="Times New Roman" w:hAnsi="Times New Roman"/>
                <w:sz w:val="24"/>
                <w:szCs w:val="24"/>
              </w:rPr>
              <w:t>STK’lar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859"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84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E24576" w:rsidRDefault="00E24576" w:rsidP="00E24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-Öd</w:t>
            </w:r>
            <w:r w:rsidR="001A0BA9" w:rsidRPr="001A0BA9">
              <w:rPr>
                <w:rFonts w:ascii="Times New Roman" w:hAnsi="Times New Roman" w:cs="Times New Roman"/>
                <w:sz w:val="24"/>
                <w:szCs w:val="24"/>
              </w:rPr>
              <w:t>üllendirilen</w:t>
            </w:r>
          </w:p>
          <w:p w:rsidR="001A0BA9" w:rsidRPr="001A0BA9" w:rsidRDefault="001A0BA9" w:rsidP="00E24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 dizi/</w:t>
            </w:r>
            <w:r w:rsidR="00E24576">
              <w:rPr>
                <w:rFonts w:ascii="Times New Roman" w:hAnsi="Times New Roman" w:cs="Times New Roman"/>
                <w:sz w:val="24"/>
                <w:szCs w:val="24"/>
              </w:rPr>
              <w:t xml:space="preserve"> film/</w:t>
            </w:r>
            <w:r w:rsidRPr="001A0BA9">
              <w:rPr>
                <w:rFonts w:ascii="Times New Roman" w:hAnsi="Times New Roman" w:cs="Times New Roman"/>
                <w:sz w:val="24"/>
                <w:szCs w:val="24"/>
              </w:rPr>
              <w:t xml:space="preserve">çizgi film / </w:t>
            </w:r>
            <w:r w:rsidR="00E24576">
              <w:rPr>
                <w:rFonts w:ascii="Times New Roman" w:hAnsi="Times New Roman" w:cs="Times New Roman"/>
                <w:sz w:val="24"/>
                <w:szCs w:val="24"/>
              </w:rPr>
              <w:t xml:space="preserve"> </w:t>
            </w:r>
            <w:proofErr w:type="gramStart"/>
            <w:r w:rsidRPr="001A0BA9">
              <w:rPr>
                <w:rFonts w:ascii="Times New Roman" w:hAnsi="Times New Roman" w:cs="Times New Roman"/>
                <w:sz w:val="24"/>
                <w:szCs w:val="24"/>
              </w:rPr>
              <w:t>program  sayısı</w:t>
            </w:r>
            <w:proofErr w:type="gramEnd"/>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311BD3" w:rsidP="002B58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w:t>
            </w:r>
            <w:r w:rsidR="002B580B" w:rsidRPr="00311BD3">
              <w:rPr>
                <w:rFonts w:ascii="Times New Roman" w:hAnsi="Times New Roman" w:cs="Times New Roman"/>
                <w:sz w:val="24"/>
                <w:szCs w:val="24"/>
              </w:rPr>
              <w:t xml:space="preserve">evcut </w:t>
            </w:r>
            <w:r w:rsidR="001A0BA9" w:rsidRPr="001A0BA9">
              <w:rPr>
                <w:rFonts w:ascii="Times New Roman" w:hAnsi="Times New Roman" w:cs="Times New Roman"/>
                <w:sz w:val="24"/>
                <w:szCs w:val="24"/>
              </w:rPr>
              <w:t>ödül mekanizma</w:t>
            </w:r>
            <w:r w:rsidR="00936A50">
              <w:rPr>
                <w:rFonts w:ascii="Times New Roman" w:hAnsi="Times New Roman" w:cs="Times New Roman"/>
                <w:sz w:val="24"/>
                <w:szCs w:val="24"/>
              </w:rPr>
              <w:t xml:space="preserve">larına </w:t>
            </w:r>
            <w:r w:rsidR="001A0BA9" w:rsidRPr="001A0BA9">
              <w:rPr>
                <w:rFonts w:ascii="Times New Roman" w:hAnsi="Times New Roman" w:cs="Times New Roman"/>
                <w:sz w:val="24"/>
                <w:szCs w:val="24"/>
              </w:rPr>
              <w:t>kadın temsilinin iyileştirilmesi kategorisi eklenecektir.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882A2C" w:rsidRPr="001A0BA9" w:rsidTr="000009C2">
        <w:trPr>
          <w:trHeight w:val="184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2B580B">
            <w:pPr>
              <w:jc w:val="both"/>
              <w:rPr>
                <w:rFonts w:ascii="Times New Roman" w:hAnsi="Times New Roman"/>
                <w:sz w:val="24"/>
                <w:szCs w:val="24"/>
              </w:rPr>
            </w:pPr>
          </w:p>
        </w:tc>
      </w:tr>
      <w:tr w:rsidR="001A0BA9" w:rsidRPr="001A0BA9" w:rsidTr="00E24576">
        <w:trPr>
          <w:trHeight w:val="1845"/>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lastRenderedPageBreak/>
              <w:t>2.3. Medya alanında düzenleyici veya denetleyici kamu kuruluş personeline yönelik “Medyada Kadın Temsili” konusunda farkındalık eğitim programları düzenlenecektir.</w:t>
            </w:r>
          </w:p>
        </w:tc>
        <w:tc>
          <w:tcPr>
            <w:tcW w:w="1754"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3C75AB" w:rsidRPr="003C75AB" w:rsidRDefault="003C75AB" w:rsidP="003C75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3C75AB">
              <w:rPr>
                <w:rFonts w:ascii="Times New Roman" w:hAnsi="Times New Roman" w:cs="Times New Roman"/>
                <w:color w:val="FF0000"/>
                <w:sz w:val="24"/>
                <w:szCs w:val="24"/>
              </w:rPr>
              <w:t xml:space="preserve">Cumhurbaşkanlığı İletişim Başkanlığı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RTÜK</w:t>
            </w:r>
          </w:p>
        </w:tc>
        <w:tc>
          <w:tcPr>
            <w:tcW w:w="1886"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Default="007C497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ASHB</w:t>
            </w:r>
            <w:r w:rsidR="00F1126C" w:rsidRPr="001A0BA9">
              <w:rPr>
                <w:rFonts w:ascii="Times New Roman" w:hAnsi="Times New Roman" w:cs="Times New Roman"/>
                <w:sz w:val="24"/>
                <w:szCs w:val="24"/>
              </w:rPr>
              <w:t xml:space="preserve"> </w:t>
            </w:r>
            <w:r w:rsidR="00A0269A">
              <w:rPr>
                <w:rFonts w:ascii="Times New Roman" w:hAnsi="Times New Roman" w:cs="Times New Roman"/>
                <w:sz w:val="24"/>
                <w:szCs w:val="24"/>
              </w:rPr>
              <w:t>(</w:t>
            </w:r>
            <w:r w:rsidR="001A0BA9" w:rsidRPr="001A0BA9">
              <w:rPr>
                <w:rFonts w:ascii="Times New Roman" w:hAnsi="Times New Roman" w:cs="Times New Roman"/>
                <w:sz w:val="24"/>
                <w:szCs w:val="24"/>
              </w:rPr>
              <w:t>KSGM</w:t>
            </w:r>
            <w:r w:rsidR="00A0269A">
              <w:rPr>
                <w:rFonts w:ascii="Times New Roman" w:hAnsi="Times New Roman" w:cs="Times New Roman"/>
                <w:sz w:val="24"/>
                <w:szCs w:val="24"/>
              </w:rPr>
              <w:t>),</w:t>
            </w:r>
          </w:p>
          <w:p w:rsidR="00B8733F" w:rsidRPr="001A0BA9" w:rsidRDefault="00B8733F"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BTK</w:t>
            </w:r>
            <w:r w:rsidR="00B8733F">
              <w:rPr>
                <w:rFonts w:ascii="Times New Roman" w:hAnsi="Times New Roman" w:cs="Times New Roman"/>
                <w:sz w:val="24"/>
                <w:szCs w:val="24"/>
              </w:rPr>
              <w:t>,</w:t>
            </w:r>
          </w:p>
          <w:p w:rsidR="00B8733F" w:rsidRPr="001A0BA9" w:rsidRDefault="00B8733F"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Üniversiteler</w:t>
            </w:r>
          </w:p>
        </w:tc>
        <w:tc>
          <w:tcPr>
            <w:tcW w:w="859"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184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Düzenlenen eğitim programı sayısı</w:t>
            </w:r>
          </w:p>
          <w:p w:rsidR="001A0BA9" w:rsidRPr="001A0BA9"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Eğitim programlarına katılan kadın-erkek sayısı</w:t>
            </w:r>
          </w:p>
          <w:p w:rsidR="00E24576" w:rsidRDefault="002B580B"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 xml:space="preserve">Konu ile ilgili düzenlenen uzman/uzman yardımcısı </w:t>
            </w:r>
          </w:p>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eğitim programı sayısı</w:t>
            </w:r>
          </w:p>
          <w:p w:rsidR="001A0BA9" w:rsidRPr="001A0BA9" w:rsidRDefault="00E24576"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Konu ile ilgili hazırlanan uzmanlık tezi sayısı</w:t>
            </w:r>
          </w:p>
        </w:tc>
        <w:tc>
          <w:tcPr>
            <w:tcW w:w="5530"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2C102A" w:rsidP="00E245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Görevli</w:t>
            </w:r>
            <w:r w:rsidR="001A0BA9" w:rsidRPr="001A0BA9">
              <w:rPr>
                <w:rFonts w:ascii="Times New Roman" w:hAnsi="Times New Roman" w:cs="Times New Roman"/>
                <w:sz w:val="24"/>
                <w:szCs w:val="24"/>
              </w:rPr>
              <w:t xml:space="preserve"> uzman/uzman yardımcılarının eğitimlerinde kadın ve medya konusuna </w:t>
            </w:r>
            <w:r>
              <w:rPr>
                <w:rFonts w:ascii="Times New Roman" w:hAnsi="Times New Roman" w:cs="Times New Roman"/>
                <w:sz w:val="24"/>
                <w:szCs w:val="24"/>
              </w:rPr>
              <w:t>yer verilecektir</w:t>
            </w:r>
            <w:r w:rsidR="001A0BA9" w:rsidRPr="001A0BA9">
              <w:rPr>
                <w:rFonts w:ascii="Times New Roman" w:hAnsi="Times New Roman" w:cs="Times New Roman"/>
                <w:sz w:val="24"/>
                <w:szCs w:val="24"/>
              </w:rPr>
              <w:t xml:space="preserve">. </w:t>
            </w:r>
            <w:r>
              <w:rPr>
                <w:rFonts w:ascii="Times New Roman" w:hAnsi="Times New Roman" w:cs="Times New Roman"/>
                <w:sz w:val="24"/>
                <w:szCs w:val="24"/>
              </w:rPr>
              <w:t>U</w:t>
            </w:r>
            <w:r w:rsidR="001A0BA9" w:rsidRPr="001A0BA9">
              <w:rPr>
                <w:rFonts w:ascii="Times New Roman" w:hAnsi="Times New Roman" w:cs="Times New Roman"/>
                <w:sz w:val="24"/>
                <w:szCs w:val="24"/>
              </w:rPr>
              <w:t xml:space="preserve">zmanlık tezlerinin bu alana yönlendirilmesi teşvik </w:t>
            </w:r>
            <w:r w:rsidR="00E24576">
              <w:rPr>
                <w:rFonts w:ascii="Times New Roman" w:hAnsi="Times New Roman" w:cs="Times New Roman"/>
                <w:sz w:val="24"/>
                <w:szCs w:val="24"/>
              </w:rPr>
              <w:t>edilecektir.</w:t>
            </w:r>
            <w:r w:rsidR="001A0BA9" w:rsidRPr="001A0BA9">
              <w:rPr>
                <w:rFonts w:ascii="Times New Roman" w:hAnsi="Times New Roman" w:cs="Times New Roman"/>
                <w:sz w:val="24"/>
                <w:szCs w:val="24"/>
              </w:rPr>
              <w:t xml:space="preserve"> </w:t>
            </w:r>
          </w:p>
        </w:tc>
      </w:tr>
      <w:tr w:rsidR="00882A2C" w:rsidRPr="001A0BA9" w:rsidTr="000009C2">
        <w:trPr>
          <w:trHeight w:val="184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tc>
      </w:tr>
      <w:tr w:rsidR="001A0BA9" w:rsidRPr="001A0BA9" w:rsidTr="002C102A">
        <w:trPr>
          <w:trHeight w:val="589"/>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936A50" w:rsidRPr="001A0BA9" w:rsidRDefault="001A0BA9" w:rsidP="00936A50">
            <w:pPr>
              <w:spacing w:line="360" w:lineRule="auto"/>
              <w:contextualSpacing/>
              <w:jc w:val="both"/>
              <w:rPr>
                <w:rFonts w:ascii="Times New Roman" w:eastAsia="Calibri" w:hAnsi="Times New Roman"/>
                <w:sz w:val="24"/>
                <w:szCs w:val="24"/>
                <w:highlight w:val="yellow"/>
              </w:rPr>
            </w:pPr>
            <w:r w:rsidRPr="001A0BA9">
              <w:rPr>
                <w:rFonts w:ascii="Times New Roman" w:eastAsia="Calibri" w:hAnsi="Times New Roman" w:cs="Arial"/>
                <w:sz w:val="28"/>
                <w:szCs w:val="28"/>
              </w:rPr>
              <w:t>Strateji 3:</w:t>
            </w:r>
            <w:r w:rsidRPr="001A0BA9">
              <w:rPr>
                <w:rFonts w:ascii="Times New Roman" w:eastAsia="Calibri" w:hAnsi="Times New Roman" w:cs="Arial"/>
                <w:sz w:val="24"/>
                <w:szCs w:val="24"/>
              </w:rPr>
              <w:t xml:space="preserve"> </w:t>
            </w:r>
            <w:r w:rsidR="00936A50">
              <w:rPr>
                <w:rFonts w:ascii="Times New Roman" w:eastAsia="Calibri" w:hAnsi="Times New Roman" w:cs="Arial"/>
                <w:sz w:val="24"/>
                <w:szCs w:val="24"/>
              </w:rPr>
              <w:t xml:space="preserve"> </w:t>
            </w:r>
            <w:r w:rsidR="00936A50" w:rsidRPr="00DF7A57">
              <w:rPr>
                <w:rFonts w:ascii="Times New Roman" w:eastAsia="Calibri" w:hAnsi="Times New Roman"/>
                <w:sz w:val="24"/>
              </w:rPr>
              <w:t xml:space="preserve">Kadınların iletişim araçlarını ve medyayı </w:t>
            </w:r>
            <w:r w:rsidR="00311BD3">
              <w:rPr>
                <w:rFonts w:ascii="Times New Roman" w:eastAsia="Calibri" w:hAnsi="Times New Roman"/>
                <w:sz w:val="24"/>
              </w:rPr>
              <w:t>verimli eleştirel</w:t>
            </w:r>
            <w:r w:rsidR="00936A50" w:rsidRPr="00311BD3">
              <w:rPr>
                <w:rFonts w:ascii="Times New Roman" w:eastAsia="Calibri" w:hAnsi="Times New Roman"/>
                <w:sz w:val="24"/>
              </w:rPr>
              <w:t xml:space="preserve"> </w:t>
            </w:r>
            <w:r w:rsidR="00936A50" w:rsidRPr="00DF7A57">
              <w:rPr>
                <w:rFonts w:ascii="Times New Roman" w:eastAsia="Calibri" w:hAnsi="Times New Roman"/>
                <w:sz w:val="24"/>
              </w:rPr>
              <w:t>kullanabilmeleri</w:t>
            </w:r>
            <w:r w:rsidR="00311BD3">
              <w:rPr>
                <w:rFonts w:ascii="Times New Roman" w:eastAsia="Calibri" w:hAnsi="Times New Roman"/>
                <w:sz w:val="24"/>
              </w:rPr>
              <w:t xml:space="preserve"> </w:t>
            </w:r>
            <w:r w:rsidR="00936A50" w:rsidRPr="00DF7A57">
              <w:rPr>
                <w:rFonts w:ascii="Times New Roman" w:eastAsia="Calibri" w:hAnsi="Times New Roman"/>
                <w:sz w:val="24"/>
              </w:rPr>
              <w:t>sağlanarak farkındalık kazandırılması.</w:t>
            </w:r>
          </w:p>
          <w:p w:rsidR="001A0BA9" w:rsidRPr="00350DFB" w:rsidRDefault="001A0BA9" w:rsidP="00024A40">
            <w:pPr>
              <w:spacing w:line="360" w:lineRule="auto"/>
              <w:contextualSpacing/>
              <w:jc w:val="both"/>
              <w:rPr>
                <w:rFonts w:ascii="Times New Roman" w:eastAsia="Calibri" w:hAnsi="Times New Roman"/>
                <w:sz w:val="24"/>
                <w:szCs w:val="24"/>
                <w:highlight w:val="yellow"/>
              </w:rPr>
            </w:pPr>
          </w:p>
        </w:tc>
      </w:tr>
      <w:tr w:rsidR="001A0BA9" w:rsidRPr="001A0BA9" w:rsidTr="00E24576">
        <w:trPr>
          <w:trHeight w:val="400"/>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Faaliyetler</w:t>
            </w:r>
          </w:p>
        </w:tc>
        <w:tc>
          <w:tcPr>
            <w:tcW w:w="1522"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Sorumlu Kurum</w:t>
            </w:r>
          </w:p>
        </w:tc>
        <w:tc>
          <w:tcPr>
            <w:tcW w:w="2268"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İlgili Kurum</w:t>
            </w:r>
          </w:p>
        </w:tc>
        <w:tc>
          <w:tcPr>
            <w:tcW w:w="877"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Süre</w:t>
            </w:r>
          </w:p>
        </w:tc>
        <w:tc>
          <w:tcPr>
            <w:tcW w:w="337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Performans Göstergesi</w:t>
            </w:r>
          </w:p>
        </w:tc>
        <w:tc>
          <w:tcPr>
            <w:tcW w:w="3832"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b/>
                <w:sz w:val="24"/>
                <w:szCs w:val="24"/>
              </w:rPr>
              <w:t>Açıklama</w:t>
            </w:r>
          </w:p>
        </w:tc>
      </w:tr>
      <w:tr w:rsidR="001A0BA9" w:rsidRPr="001A0BA9" w:rsidTr="00E24576">
        <w:trPr>
          <w:trHeight w:val="2534"/>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rPr>
                <w:rFonts w:ascii="Times New Roman" w:eastAsia="Calibri" w:hAnsi="Times New Roman"/>
                <w:sz w:val="24"/>
                <w:szCs w:val="24"/>
              </w:rPr>
            </w:pPr>
            <w:r w:rsidRPr="001A0BA9">
              <w:rPr>
                <w:rFonts w:ascii="Times New Roman" w:eastAsia="Calibri" w:hAnsi="Times New Roman" w:cs="Arial"/>
                <w:sz w:val="24"/>
                <w:szCs w:val="24"/>
              </w:rPr>
              <w:lastRenderedPageBreak/>
              <w:t>3.1. Medyada kadın temsili üzerine araştırmalar yapılacaktır.</w:t>
            </w:r>
          </w:p>
          <w:p w:rsidR="001A0BA9" w:rsidRPr="001A0BA9" w:rsidRDefault="001A0BA9" w:rsidP="001A0BA9">
            <w:pPr>
              <w:contextualSpacing/>
              <w:rPr>
                <w:rFonts w:ascii="Times New Roman" w:eastAsia="Calibri" w:hAnsi="Times New Roman" w:cs="Arial"/>
                <w:sz w:val="24"/>
                <w:szCs w:val="24"/>
              </w:rPr>
            </w:pPr>
          </w:p>
        </w:tc>
        <w:tc>
          <w:tcPr>
            <w:tcW w:w="1522"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A0269A">
              <w:rPr>
                <w:rFonts w:ascii="Times New Roman" w:hAnsi="Times New Roman" w:cs="Times New Roman"/>
                <w:sz w:val="24"/>
                <w:szCs w:val="24"/>
              </w:rPr>
              <w:t>(</w:t>
            </w:r>
            <w:r w:rsidR="001A0BA9" w:rsidRPr="001A0BA9">
              <w:rPr>
                <w:rFonts w:ascii="Times New Roman" w:hAnsi="Times New Roman" w:cs="Times New Roman"/>
                <w:sz w:val="24"/>
                <w:szCs w:val="24"/>
              </w:rPr>
              <w:t>KSGM</w:t>
            </w:r>
            <w:r w:rsidR="00A0269A">
              <w:rPr>
                <w:rFonts w:ascii="Times New Roman" w:hAnsi="Times New Roman" w:cs="Times New Roman"/>
                <w:sz w:val="24"/>
                <w:szCs w:val="24"/>
              </w:rPr>
              <w:t>)</w:t>
            </w:r>
          </w:p>
        </w:tc>
        <w:tc>
          <w:tcPr>
            <w:tcW w:w="2268"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6D743C" w:rsidRDefault="006D743C"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C5B">
              <w:rPr>
                <w:rFonts w:ascii="Times New Roman" w:hAnsi="Times New Roman"/>
                <w:color w:val="FF0000"/>
                <w:szCs w:val="24"/>
              </w:rPr>
              <w:t>Cumhurbaşkanlığı Strateji ve Bütçe Başkanlığı</w:t>
            </w:r>
            <w:r w:rsidR="00B8733F">
              <w:rPr>
                <w:rFonts w:ascii="Times New Roman" w:hAnsi="Times New Roman"/>
                <w:color w:val="FF0000"/>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İletişim Fakülteleri</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A0BA9">
              <w:rPr>
                <w:rFonts w:ascii="Times New Roman" w:hAnsi="Times New Roman" w:cs="Times New Roman"/>
                <w:sz w:val="24"/>
                <w:szCs w:val="24"/>
              </w:rPr>
              <w:t>KASAUM</w:t>
            </w:r>
            <w:r w:rsidR="00B8733F">
              <w:rPr>
                <w:rFonts w:ascii="Times New Roman" w:hAnsi="Times New Roman" w:cs="Times New Roman"/>
                <w:sz w:val="24"/>
                <w:szCs w:val="24"/>
              </w:rPr>
              <w:t>’lar</w:t>
            </w:r>
            <w:proofErr w:type="spellEnd"/>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Kadın Çalışmaları Ana Bilim Dalları</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A0BA9">
              <w:rPr>
                <w:rFonts w:ascii="Times New Roman" w:hAnsi="Times New Roman" w:cs="Times New Roman"/>
                <w:sz w:val="24"/>
                <w:szCs w:val="24"/>
              </w:rPr>
              <w:t xml:space="preserve">RTÜK </w:t>
            </w:r>
            <w:r w:rsidR="00B8733F">
              <w:rPr>
                <w:rFonts w:ascii="Times New Roman" w:hAnsi="Times New Roman" w:cs="Times New Roman"/>
                <w:sz w:val="24"/>
                <w:szCs w:val="24"/>
              </w:rPr>
              <w:t>,</w:t>
            </w:r>
            <w:proofErr w:type="gramEnd"/>
          </w:p>
          <w:p w:rsidR="003C75AB" w:rsidRPr="003C75AB" w:rsidRDefault="003C75AB" w:rsidP="003C75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3C75AB">
              <w:rPr>
                <w:rFonts w:ascii="Times New Roman" w:hAnsi="Times New Roman" w:cs="Times New Roman"/>
                <w:color w:val="FF0000"/>
                <w:sz w:val="24"/>
                <w:szCs w:val="24"/>
              </w:rPr>
              <w:t xml:space="preserve">Cumhurbaşkanlığı İletişim Başkanlığı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877"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616F9" w:rsidP="00161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r w:rsidR="00311BD3">
              <w:rPr>
                <w:rFonts w:ascii="Times New Roman" w:hAnsi="Times New Roman" w:cs="Times New Roman"/>
                <w:sz w:val="24"/>
                <w:szCs w:val="24"/>
              </w:rPr>
              <w:t>-2019</w:t>
            </w:r>
          </w:p>
        </w:tc>
        <w:tc>
          <w:tcPr>
            <w:tcW w:w="337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6917F0"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w:t>
            </w:r>
            <w:r w:rsidR="001A0BA9" w:rsidRPr="001A0BA9">
              <w:rPr>
                <w:rFonts w:ascii="Times New Roman" w:hAnsi="Times New Roman" w:cs="Times New Roman"/>
                <w:sz w:val="24"/>
                <w:szCs w:val="24"/>
              </w:rPr>
              <w:t>apılan araştırma sayısı</w:t>
            </w:r>
          </w:p>
        </w:tc>
        <w:tc>
          <w:tcPr>
            <w:tcW w:w="3832"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Televizyon, gazete, internet vb. medya mecralarında kadınların temsil ediliş biçimlerine ilişkin kapsamlı bir araştırma yapılacaktır. </w:t>
            </w: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882A2C" w:rsidRPr="001A0BA9" w:rsidTr="000009C2">
        <w:trPr>
          <w:trHeight w:val="2534"/>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Pr="001A0BA9" w:rsidRDefault="00882A2C" w:rsidP="001A0BA9">
            <w:pPr>
              <w:contextualSpacing/>
              <w:jc w:val="both"/>
              <w:rPr>
                <w:rFonts w:ascii="Times New Roman" w:hAnsi="Times New Roman"/>
                <w:sz w:val="24"/>
                <w:szCs w:val="24"/>
              </w:rPr>
            </w:pPr>
          </w:p>
        </w:tc>
      </w:tr>
      <w:tr w:rsidR="001A0BA9" w:rsidRPr="001A0BA9" w:rsidTr="00E24576">
        <w:trPr>
          <w:trHeight w:val="818"/>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3.2. Kadınların ve kız çocuklarının yeni iletişim teknolojilerini kullanımları, erişimleri ve erişimleri önündeki engellere ilişkin durumu tespit etmek üzere nicel ve nitel araştırma yapılacaktır.</w:t>
            </w:r>
          </w:p>
        </w:tc>
        <w:tc>
          <w:tcPr>
            <w:tcW w:w="1522"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A0269A">
              <w:rPr>
                <w:rFonts w:ascii="Times New Roman" w:hAnsi="Times New Roman" w:cs="Times New Roman"/>
                <w:sz w:val="24"/>
                <w:szCs w:val="24"/>
              </w:rPr>
              <w:t>(</w:t>
            </w:r>
            <w:r w:rsidR="001A0BA9" w:rsidRPr="001A0BA9">
              <w:rPr>
                <w:rFonts w:ascii="Times New Roman" w:hAnsi="Times New Roman" w:cs="Times New Roman"/>
                <w:sz w:val="24"/>
                <w:szCs w:val="24"/>
              </w:rPr>
              <w:t>KSGM</w:t>
            </w:r>
            <w:r w:rsidR="00A0269A">
              <w:rPr>
                <w:rFonts w:ascii="Times New Roman" w:hAnsi="Times New Roman" w:cs="Times New Roman"/>
                <w:sz w:val="24"/>
                <w:szCs w:val="24"/>
              </w:rPr>
              <w:t>)</w:t>
            </w:r>
          </w:p>
        </w:tc>
        <w:tc>
          <w:tcPr>
            <w:tcW w:w="2268"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6D743C" w:rsidRDefault="006D743C"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C5B">
              <w:rPr>
                <w:rFonts w:ascii="Times New Roman" w:hAnsi="Times New Roman"/>
                <w:color w:val="FF0000"/>
                <w:szCs w:val="24"/>
              </w:rPr>
              <w:t>Cumhurbaşkanlığı Strateji ve Bütçe Başkanlığı</w:t>
            </w:r>
            <w:r w:rsidR="00B8733F">
              <w:rPr>
                <w:rFonts w:ascii="Times New Roman" w:hAnsi="Times New Roman"/>
                <w:color w:val="FF0000"/>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MEB</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TÜBİTAK</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BTK</w:t>
            </w:r>
            <w:r w:rsidR="00B8733F">
              <w:rPr>
                <w:rFonts w:ascii="Times New Roman" w:hAnsi="Times New Roman" w:cs="Times New Roman"/>
                <w:sz w:val="24"/>
                <w:szCs w:val="24"/>
              </w:rPr>
              <w:t>,</w:t>
            </w:r>
            <w:r w:rsidRPr="001A0BA9">
              <w:rPr>
                <w:rFonts w:ascii="Times New Roman" w:hAnsi="Times New Roman" w:cs="Times New Roman"/>
                <w:sz w:val="24"/>
                <w:szCs w:val="24"/>
              </w:rPr>
              <w:t xml:space="preserve"> </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TÜİK</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A0BA9">
              <w:rPr>
                <w:rFonts w:ascii="Times New Roman" w:hAnsi="Times New Roman" w:cs="Times New Roman"/>
                <w:sz w:val="24"/>
                <w:szCs w:val="24"/>
              </w:rPr>
              <w:t>Üniversitelerin İletişim Fakülteleri ve Kadın Çalışmaları Merkezleri</w:t>
            </w:r>
            <w:r w:rsidRPr="001A0BA9">
              <w:rPr>
                <w:rFonts w:cs="Times New Roman"/>
              </w:rPr>
              <w:t xml:space="preserve"> </w:t>
            </w:r>
            <w:r w:rsidRPr="001A0BA9">
              <w:rPr>
                <w:rFonts w:ascii="Times New Roman" w:hAnsi="Times New Roman" w:cs="Times New Roman"/>
                <w:sz w:val="24"/>
                <w:szCs w:val="24"/>
              </w:rPr>
              <w:t xml:space="preserve">ile Kadın </w:t>
            </w:r>
            <w:r w:rsidRPr="001A0BA9">
              <w:rPr>
                <w:rFonts w:ascii="Times New Roman" w:hAnsi="Times New Roman" w:cs="Times New Roman"/>
                <w:sz w:val="24"/>
                <w:szCs w:val="24"/>
              </w:rPr>
              <w:lastRenderedPageBreak/>
              <w:t>Çalışmaları Ana Bilim Dalı</w:t>
            </w:r>
          </w:p>
        </w:tc>
        <w:tc>
          <w:tcPr>
            <w:tcW w:w="877"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lastRenderedPageBreak/>
              <w:t>2019-2022</w:t>
            </w:r>
          </w:p>
        </w:tc>
        <w:tc>
          <w:tcPr>
            <w:tcW w:w="337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Default="001A0BA9" w:rsidP="00E24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 </w:t>
            </w:r>
            <w:r w:rsidR="006917F0">
              <w:rPr>
                <w:rFonts w:ascii="Times New Roman" w:hAnsi="Times New Roman" w:cs="Times New Roman"/>
                <w:sz w:val="24"/>
                <w:szCs w:val="24"/>
              </w:rPr>
              <w:t>-Yapılan nicel araştırma sayısı</w:t>
            </w:r>
          </w:p>
          <w:p w:rsidR="006917F0" w:rsidRPr="001A0BA9" w:rsidRDefault="006917F0" w:rsidP="006917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-Yapılan nitel araştırma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32"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2C102A" w:rsidRDefault="002C102A" w:rsidP="006917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102A">
              <w:rPr>
                <w:rFonts w:ascii="Times New Roman" w:hAnsi="Times New Roman" w:cs="Times New Roman"/>
                <w:sz w:val="24"/>
                <w:szCs w:val="24"/>
              </w:rPr>
              <w:t>Konuyla ilgili a</w:t>
            </w:r>
            <w:r w:rsidR="001A0BA9" w:rsidRPr="002C102A">
              <w:rPr>
                <w:rFonts w:ascii="Times New Roman" w:hAnsi="Times New Roman" w:cs="Times New Roman"/>
                <w:sz w:val="24"/>
                <w:szCs w:val="24"/>
              </w:rPr>
              <w:t>raştırma</w:t>
            </w:r>
            <w:r w:rsidR="006917F0" w:rsidRPr="002C102A">
              <w:rPr>
                <w:rFonts w:ascii="Times New Roman" w:hAnsi="Times New Roman" w:cs="Times New Roman"/>
                <w:sz w:val="24"/>
                <w:szCs w:val="24"/>
              </w:rPr>
              <w:t>lar</w:t>
            </w:r>
            <w:r w:rsidR="001A0BA9" w:rsidRPr="002C102A">
              <w:rPr>
                <w:rFonts w:ascii="Times New Roman" w:hAnsi="Times New Roman" w:cs="Times New Roman"/>
                <w:sz w:val="24"/>
                <w:szCs w:val="24"/>
              </w:rPr>
              <w:t xml:space="preserve"> yapılacaktır.</w:t>
            </w: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882A2C" w:rsidRPr="001A0BA9" w:rsidTr="000009C2">
        <w:trPr>
          <w:trHeight w:val="818"/>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6917F0">
            <w:pPr>
              <w:jc w:val="both"/>
              <w:rPr>
                <w:rFonts w:ascii="Times New Roman" w:hAnsi="Times New Roman"/>
                <w:sz w:val="24"/>
                <w:szCs w:val="24"/>
              </w:rPr>
            </w:pPr>
          </w:p>
          <w:p w:rsidR="00882A2C" w:rsidRDefault="00882A2C" w:rsidP="006917F0">
            <w:pPr>
              <w:jc w:val="both"/>
              <w:rPr>
                <w:rFonts w:ascii="Times New Roman" w:hAnsi="Times New Roman"/>
                <w:sz w:val="24"/>
                <w:szCs w:val="24"/>
              </w:rPr>
            </w:pPr>
          </w:p>
          <w:p w:rsidR="00882A2C" w:rsidRDefault="00882A2C" w:rsidP="006917F0">
            <w:pPr>
              <w:jc w:val="both"/>
              <w:rPr>
                <w:rFonts w:ascii="Times New Roman" w:hAnsi="Times New Roman"/>
                <w:sz w:val="24"/>
                <w:szCs w:val="24"/>
              </w:rPr>
            </w:pPr>
          </w:p>
          <w:p w:rsidR="00882A2C" w:rsidRDefault="00882A2C" w:rsidP="006917F0">
            <w:pPr>
              <w:jc w:val="both"/>
              <w:rPr>
                <w:rFonts w:ascii="Times New Roman" w:hAnsi="Times New Roman"/>
                <w:sz w:val="24"/>
                <w:szCs w:val="24"/>
              </w:rPr>
            </w:pPr>
          </w:p>
          <w:p w:rsidR="00882A2C" w:rsidRDefault="00882A2C" w:rsidP="006917F0">
            <w:pPr>
              <w:jc w:val="both"/>
              <w:rPr>
                <w:rFonts w:ascii="Times New Roman" w:hAnsi="Times New Roman"/>
                <w:sz w:val="24"/>
                <w:szCs w:val="24"/>
              </w:rPr>
            </w:pPr>
          </w:p>
          <w:p w:rsidR="00882A2C" w:rsidRPr="002C102A" w:rsidRDefault="00882A2C" w:rsidP="006917F0">
            <w:pPr>
              <w:jc w:val="both"/>
              <w:rPr>
                <w:rFonts w:ascii="Times New Roman" w:hAnsi="Times New Roman"/>
                <w:sz w:val="24"/>
                <w:szCs w:val="24"/>
              </w:rPr>
            </w:pPr>
          </w:p>
        </w:tc>
      </w:tr>
      <w:tr w:rsidR="001A0BA9" w:rsidRPr="001A0BA9" w:rsidTr="00E24576">
        <w:trPr>
          <w:trHeight w:val="1535"/>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rPr>
                <w:rFonts w:ascii="Times New Roman" w:eastAsia="Calibri" w:hAnsi="Times New Roman"/>
                <w:sz w:val="24"/>
                <w:szCs w:val="24"/>
              </w:rPr>
            </w:pPr>
            <w:r w:rsidRPr="001A0BA9">
              <w:rPr>
                <w:rFonts w:ascii="Times New Roman" w:eastAsia="Calibri" w:hAnsi="Times New Roman" w:cs="Arial"/>
                <w:sz w:val="24"/>
                <w:szCs w:val="24"/>
              </w:rPr>
              <w:t>3.3. ‘Dijital Okuryazarlık</w:t>
            </w:r>
          </w:p>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Eğitimlerine’ kadınların katılımları arttırılacaktır.</w:t>
            </w:r>
          </w:p>
          <w:p w:rsidR="001A0BA9" w:rsidRPr="001A0BA9" w:rsidRDefault="001A0BA9" w:rsidP="001A0BA9">
            <w:pPr>
              <w:rPr>
                <w:rFonts w:ascii="Times New Roman" w:eastAsia="Calibri" w:hAnsi="Times New Roman" w:cs="Arial"/>
                <w:sz w:val="24"/>
                <w:szCs w:val="24"/>
              </w:rPr>
            </w:pPr>
          </w:p>
        </w:tc>
        <w:tc>
          <w:tcPr>
            <w:tcW w:w="1522"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A0269A" w:rsidRPr="001A0BA9" w:rsidRDefault="00A0269A" w:rsidP="00A026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MEB (</w:t>
            </w:r>
            <w:r w:rsidR="001A0BA9" w:rsidRPr="001A0BA9">
              <w:rPr>
                <w:rFonts w:ascii="Times New Roman" w:hAnsi="Times New Roman" w:cs="Times New Roman"/>
                <w:sz w:val="24"/>
                <w:szCs w:val="24"/>
              </w:rPr>
              <w:t>HBÖGM</w:t>
            </w:r>
            <w:r>
              <w:rPr>
                <w:rFonts w:ascii="Times New Roman" w:hAnsi="Times New Roman" w:cs="Times New Roman"/>
                <w:sz w:val="24"/>
                <w:szCs w:val="24"/>
              </w:rPr>
              <w:t>)</w:t>
            </w:r>
          </w:p>
        </w:tc>
        <w:tc>
          <w:tcPr>
            <w:tcW w:w="2268"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A0269A">
              <w:rPr>
                <w:rFonts w:ascii="Times New Roman" w:hAnsi="Times New Roman" w:cs="Times New Roman"/>
                <w:sz w:val="24"/>
                <w:szCs w:val="24"/>
              </w:rPr>
              <w:t>(</w:t>
            </w:r>
            <w:r w:rsidR="001A0BA9" w:rsidRPr="001A0BA9">
              <w:rPr>
                <w:rFonts w:ascii="Times New Roman" w:hAnsi="Times New Roman" w:cs="Times New Roman"/>
                <w:sz w:val="24"/>
                <w:szCs w:val="24"/>
              </w:rPr>
              <w:t>KSGM</w:t>
            </w:r>
            <w:r w:rsidR="00A0269A">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TRT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Google Türkiye</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Yerel Yönetimler</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877"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337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6917F0"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Açılan kurs sayısı</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BA9" w:rsidRPr="001A0BA9" w:rsidRDefault="006917F0"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A0BA9" w:rsidRPr="001A0BA9">
              <w:rPr>
                <w:rFonts w:ascii="Times New Roman" w:hAnsi="Times New Roman" w:cs="Times New Roman"/>
                <w:sz w:val="24"/>
                <w:szCs w:val="24"/>
              </w:rPr>
              <w:t>Kurslara katılan kadın ve erkek kursiyer sayısı</w:t>
            </w:r>
          </w:p>
        </w:tc>
        <w:tc>
          <w:tcPr>
            <w:tcW w:w="3832"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2C102A" w:rsidP="00E245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HBÖGM </w:t>
            </w:r>
            <w:r w:rsidR="001A0BA9" w:rsidRPr="001A0BA9">
              <w:rPr>
                <w:rFonts w:ascii="Times New Roman" w:hAnsi="Times New Roman" w:cs="Times New Roman"/>
                <w:sz w:val="24"/>
                <w:szCs w:val="24"/>
              </w:rPr>
              <w:t>tarafından eğitim programının açılabilmesi için programın kamu spotu vb. tanıtıcı faaliyetler ile kamuya duyurusu gerçekleştirilecek</w:t>
            </w:r>
            <w:r w:rsidR="00E24576">
              <w:rPr>
                <w:rFonts w:ascii="Times New Roman" w:hAnsi="Times New Roman" w:cs="Times New Roman"/>
                <w:sz w:val="24"/>
                <w:szCs w:val="24"/>
              </w:rPr>
              <w:t xml:space="preserve"> olup, </w:t>
            </w:r>
            <w:r w:rsidR="001A0BA9" w:rsidRPr="001A0BA9">
              <w:rPr>
                <w:rFonts w:ascii="Times New Roman" w:hAnsi="Times New Roman" w:cs="Times New Roman"/>
                <w:sz w:val="24"/>
                <w:szCs w:val="24"/>
              </w:rPr>
              <w:t xml:space="preserve">Uzaktan eğitim </w:t>
            </w:r>
            <w:proofErr w:type="gramStart"/>
            <w:r w:rsidR="001A0BA9" w:rsidRPr="001A0BA9">
              <w:rPr>
                <w:rFonts w:ascii="Times New Roman" w:hAnsi="Times New Roman" w:cs="Times New Roman"/>
                <w:sz w:val="24"/>
                <w:szCs w:val="24"/>
              </w:rPr>
              <w:t>modülü</w:t>
            </w:r>
            <w:proofErr w:type="gramEnd"/>
            <w:r w:rsidR="001A0BA9" w:rsidRPr="001A0BA9">
              <w:rPr>
                <w:rFonts w:ascii="Times New Roman" w:hAnsi="Times New Roman" w:cs="Times New Roman"/>
                <w:sz w:val="24"/>
                <w:szCs w:val="24"/>
              </w:rPr>
              <w:t xml:space="preserve"> geliştirilecektir</w:t>
            </w:r>
            <w:r w:rsidR="006917F0">
              <w:rPr>
                <w:rFonts w:ascii="Times New Roman" w:hAnsi="Times New Roman" w:cs="Times New Roman"/>
                <w:sz w:val="24"/>
                <w:szCs w:val="24"/>
              </w:rPr>
              <w:t>.</w:t>
            </w:r>
          </w:p>
          <w:p w:rsidR="001A0BA9" w:rsidRPr="001A0BA9" w:rsidRDefault="001A0BA9" w:rsidP="001A0B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2A2C" w:rsidRPr="001A0BA9" w:rsidTr="000009C2">
        <w:trPr>
          <w:trHeight w:val="1535"/>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Default="00882A2C" w:rsidP="00E24576">
            <w:pPr>
              <w:jc w:val="both"/>
              <w:rPr>
                <w:rFonts w:ascii="Times New Roman" w:hAnsi="Times New Roman"/>
                <w:sz w:val="24"/>
                <w:szCs w:val="24"/>
              </w:rPr>
            </w:pPr>
          </w:p>
          <w:p w:rsidR="00882A2C" w:rsidRPr="001A0BA9" w:rsidRDefault="00882A2C" w:rsidP="00E24576">
            <w:pPr>
              <w:jc w:val="both"/>
              <w:rPr>
                <w:rFonts w:ascii="Times New Roman" w:hAnsi="Times New Roman"/>
                <w:sz w:val="24"/>
                <w:szCs w:val="24"/>
              </w:rPr>
            </w:pPr>
          </w:p>
        </w:tc>
      </w:tr>
      <w:tr w:rsidR="001A0BA9" w:rsidRPr="001A0BA9" w:rsidTr="00882A2C">
        <w:trPr>
          <w:trHeight w:val="2952"/>
        </w:trPr>
        <w:tc>
          <w:tcPr>
            <w:cnfStyle w:val="001000000000" w:firstRow="0" w:lastRow="0" w:firstColumn="1" w:lastColumn="0" w:oddVBand="0" w:evenVBand="0" w:oddHBand="0" w:evenHBand="0" w:firstRowFirstColumn="0" w:firstRowLastColumn="0" w:lastRowFirstColumn="0" w:lastRowLastColumn="0"/>
            <w:tcW w:w="2555"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D50BB9" w:rsidP="001A0BA9">
            <w:pPr>
              <w:rPr>
                <w:rFonts w:ascii="Times New Roman" w:eastAsia="Calibri" w:hAnsi="Times New Roman"/>
                <w:sz w:val="24"/>
                <w:szCs w:val="24"/>
              </w:rPr>
            </w:pPr>
            <w:r>
              <w:rPr>
                <w:rFonts w:ascii="Times New Roman" w:eastAsia="Calibri" w:hAnsi="Times New Roman" w:cs="Arial"/>
                <w:sz w:val="24"/>
                <w:szCs w:val="24"/>
              </w:rPr>
              <w:lastRenderedPageBreak/>
              <w:t>3.4</w:t>
            </w:r>
            <w:r w:rsidR="001A0BA9" w:rsidRPr="001A0BA9">
              <w:rPr>
                <w:rFonts w:ascii="Times New Roman" w:eastAsia="Calibri" w:hAnsi="Times New Roman" w:cs="Arial"/>
                <w:sz w:val="24"/>
                <w:szCs w:val="24"/>
              </w:rPr>
              <w:t>. Kadınların ve kız çocuklarının;</w:t>
            </w:r>
          </w:p>
          <w:p w:rsidR="001A0BA9" w:rsidRPr="001A0BA9" w:rsidRDefault="001A0BA9" w:rsidP="001A0BA9">
            <w:pPr>
              <w:rPr>
                <w:rFonts w:ascii="Times New Roman" w:eastAsia="Calibri" w:hAnsi="Times New Roman" w:cs="Arial"/>
                <w:sz w:val="24"/>
                <w:szCs w:val="24"/>
              </w:rPr>
            </w:pPr>
            <w:r w:rsidRPr="001A0BA9">
              <w:rPr>
                <w:rFonts w:ascii="Times New Roman" w:eastAsia="Calibri" w:hAnsi="Times New Roman" w:cs="Arial"/>
                <w:sz w:val="24"/>
                <w:szCs w:val="24"/>
              </w:rPr>
              <w:t xml:space="preserve"> Medya, İletişim, Yayıncılık ve Bilişim Teknolojileri </w:t>
            </w:r>
            <w:r w:rsidRPr="00311BD3">
              <w:rPr>
                <w:rFonts w:ascii="Times New Roman" w:eastAsia="Calibri" w:hAnsi="Times New Roman" w:cs="Arial"/>
                <w:sz w:val="24"/>
                <w:szCs w:val="24"/>
              </w:rPr>
              <w:t>sektöründe yer alan mesleklerde</w:t>
            </w:r>
            <w:r w:rsidRPr="001A0BA9">
              <w:rPr>
                <w:rFonts w:ascii="Times New Roman" w:eastAsia="Calibri" w:hAnsi="Times New Roman" w:cs="Arial"/>
                <w:sz w:val="24"/>
                <w:szCs w:val="24"/>
              </w:rPr>
              <w:t xml:space="preserve"> mesleki yeterlilik belgesi alması desteklenecektir. </w:t>
            </w:r>
          </w:p>
        </w:tc>
        <w:tc>
          <w:tcPr>
            <w:tcW w:w="1522" w:type="dxa"/>
            <w:tcBorders>
              <w:top w:val="single" w:sz="8" w:space="0" w:color="ED7D31"/>
              <w:left w:val="single" w:sz="8" w:space="0" w:color="ED7D31"/>
              <w:bottom w:val="single" w:sz="8" w:space="0" w:color="ED7D31"/>
              <w:right w:val="single" w:sz="8" w:space="0" w:color="ED7D31"/>
            </w:tcBorders>
            <w:shd w:val="clear" w:color="auto" w:fill="FFFFFF" w:themeFill="background1"/>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0BA9">
              <w:rPr>
                <w:rFonts w:ascii="Times New Roman" w:hAnsi="Times New Roman" w:cs="Times New Roman"/>
                <w:color w:val="000000" w:themeColor="text1"/>
                <w:sz w:val="24"/>
                <w:szCs w:val="24"/>
              </w:rPr>
              <w:t>MYK</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68" w:type="dxa"/>
            <w:gridSpan w:val="3"/>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450F9D"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FF0000"/>
                <w:sz w:val="24"/>
                <w:szCs w:val="24"/>
                <w:lang w:eastAsia="ar-SA"/>
              </w:rPr>
              <w:t>A</w:t>
            </w:r>
            <w:r w:rsidR="007C497D">
              <w:rPr>
                <w:rFonts w:ascii="Times New Roman" w:hAnsi="Times New Roman" w:cs="Times New Roman"/>
                <w:color w:val="FF0000"/>
                <w:sz w:val="24"/>
                <w:szCs w:val="24"/>
                <w:lang w:eastAsia="ar-SA"/>
              </w:rPr>
              <w:t>SHB</w:t>
            </w:r>
            <w:r w:rsidR="00F1126C" w:rsidRPr="001A0BA9">
              <w:rPr>
                <w:rFonts w:ascii="Times New Roman" w:hAnsi="Times New Roman" w:cs="Times New Roman"/>
                <w:sz w:val="24"/>
                <w:szCs w:val="24"/>
              </w:rPr>
              <w:t xml:space="preserve"> </w:t>
            </w:r>
            <w:r w:rsidR="00A0269A">
              <w:rPr>
                <w:rFonts w:ascii="Times New Roman" w:hAnsi="Times New Roman" w:cs="Times New Roman"/>
                <w:sz w:val="24"/>
                <w:szCs w:val="24"/>
              </w:rPr>
              <w:t>(</w:t>
            </w:r>
            <w:r w:rsidR="001A0BA9" w:rsidRPr="001A0BA9">
              <w:rPr>
                <w:rFonts w:ascii="Times New Roman" w:hAnsi="Times New Roman" w:cs="Times New Roman"/>
                <w:sz w:val="24"/>
                <w:szCs w:val="24"/>
              </w:rPr>
              <w:t>KSGM</w:t>
            </w:r>
            <w:r w:rsidR="00A0269A">
              <w:rPr>
                <w:rFonts w:ascii="Times New Roman" w:hAnsi="Times New Roman" w:cs="Times New Roman"/>
                <w:sz w:val="24"/>
                <w:szCs w:val="24"/>
              </w:rPr>
              <w:t>)</w:t>
            </w:r>
            <w:r w:rsidR="00B8733F">
              <w:rPr>
                <w:rFonts w:ascii="Times New Roman" w:hAnsi="Times New Roman" w:cs="Times New Roman"/>
                <w:sz w:val="24"/>
                <w:szCs w:val="24"/>
              </w:rPr>
              <w:t>,</w:t>
            </w:r>
          </w:p>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Yerel Yönetimler</w:t>
            </w:r>
          </w:p>
        </w:tc>
        <w:tc>
          <w:tcPr>
            <w:tcW w:w="877"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2018-2023</w:t>
            </w:r>
          </w:p>
        </w:tc>
        <w:tc>
          <w:tcPr>
            <w:tcW w:w="3376" w:type="dxa"/>
            <w:gridSpan w:val="2"/>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1A0BA9" w:rsidP="001A0B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BA9">
              <w:rPr>
                <w:rFonts w:ascii="Times New Roman" w:hAnsi="Times New Roman" w:cs="Times New Roman"/>
                <w:sz w:val="24"/>
                <w:szCs w:val="24"/>
              </w:rPr>
              <w:t xml:space="preserve">MYK Mesleki Yeterlilik belgesi alan kadın sayısı </w:t>
            </w:r>
          </w:p>
        </w:tc>
        <w:tc>
          <w:tcPr>
            <w:tcW w:w="3832" w:type="dxa"/>
            <w:tcBorders>
              <w:top w:val="single" w:sz="8" w:space="0" w:color="ED7D31"/>
              <w:left w:val="single" w:sz="8" w:space="0" w:color="ED7D31"/>
              <w:bottom w:val="single" w:sz="8" w:space="0" w:color="ED7D31"/>
              <w:right w:val="single" w:sz="8" w:space="0" w:color="ED7D31"/>
            </w:tcBorders>
            <w:shd w:val="clear" w:color="auto" w:fill="FFFFFF" w:themeFill="background1"/>
            <w:hideMark/>
          </w:tcPr>
          <w:p w:rsidR="001A0BA9" w:rsidRPr="001A0BA9" w:rsidRDefault="002C102A" w:rsidP="002C102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w:t>
            </w:r>
            <w:r w:rsidR="001A0BA9" w:rsidRPr="001A0BA9">
              <w:rPr>
                <w:rFonts w:ascii="Times New Roman" w:hAnsi="Times New Roman" w:cs="Times New Roman"/>
                <w:sz w:val="24"/>
                <w:szCs w:val="24"/>
              </w:rPr>
              <w:t>adınların Mesleki Yeterlilik</w:t>
            </w:r>
            <w:r w:rsidR="001A0BA9" w:rsidRPr="001A0BA9">
              <w:rPr>
                <w:u w:val="single"/>
              </w:rPr>
              <w:t xml:space="preserve"> </w:t>
            </w:r>
            <w:r w:rsidR="001A0BA9" w:rsidRPr="001A0BA9">
              <w:rPr>
                <w:rFonts w:ascii="Times New Roman" w:hAnsi="Times New Roman" w:cs="Times New Roman"/>
                <w:sz w:val="24"/>
                <w:szCs w:val="24"/>
              </w:rPr>
              <w:t>Belgeleri alarak sektörde profesyonel bir bakış açısıyla yer almaları sağlanacaktır.</w:t>
            </w:r>
          </w:p>
        </w:tc>
      </w:tr>
      <w:tr w:rsidR="00882A2C" w:rsidRPr="001A0BA9" w:rsidTr="000009C2">
        <w:trPr>
          <w:trHeight w:val="3804"/>
        </w:trPr>
        <w:tc>
          <w:tcPr>
            <w:cnfStyle w:val="001000000000" w:firstRow="0" w:lastRow="0" w:firstColumn="1" w:lastColumn="0" w:oddVBand="0" w:evenVBand="0" w:oddHBand="0" w:evenHBand="0" w:firstRowFirstColumn="0" w:firstRowLastColumn="0" w:lastRowFirstColumn="0" w:lastRowLastColumn="0"/>
            <w:tcW w:w="14430" w:type="dxa"/>
            <w:gridSpan w:val="10"/>
            <w:tcBorders>
              <w:top w:val="single" w:sz="8" w:space="0" w:color="ED7D31"/>
              <w:left w:val="single" w:sz="8" w:space="0" w:color="ED7D31"/>
              <w:bottom w:val="single" w:sz="8" w:space="0" w:color="ED7D31"/>
              <w:right w:val="single" w:sz="8" w:space="0" w:color="ED7D31"/>
            </w:tcBorders>
            <w:shd w:val="clear" w:color="auto" w:fill="FFFFFF" w:themeFill="background1"/>
          </w:tcPr>
          <w:p w:rsidR="00882A2C" w:rsidRDefault="00882A2C" w:rsidP="00882A2C">
            <w:pPr>
              <w:jc w:val="both"/>
              <w:rPr>
                <w:rFonts w:ascii="Times New Roman" w:eastAsia="Calibri" w:hAnsi="Times New Roman"/>
                <w:sz w:val="24"/>
                <w:szCs w:val="24"/>
              </w:rPr>
            </w:pPr>
            <w:r>
              <w:rPr>
                <w:rFonts w:ascii="Times New Roman" w:eastAsia="Calibri" w:hAnsi="Times New Roman"/>
                <w:sz w:val="24"/>
                <w:szCs w:val="24"/>
              </w:rPr>
              <w:t>YÜRÜTÜLEN ÇALIŞMALAR</w:t>
            </w:r>
          </w:p>
          <w:p w:rsidR="00882A2C" w:rsidRDefault="00882A2C" w:rsidP="002C102A">
            <w:pPr>
              <w:jc w:val="both"/>
              <w:rPr>
                <w:rFonts w:ascii="Times New Roman" w:hAnsi="Times New Roman"/>
                <w:sz w:val="24"/>
                <w:szCs w:val="24"/>
              </w:rPr>
            </w:pPr>
          </w:p>
        </w:tc>
      </w:tr>
    </w:tbl>
    <w:p w:rsidR="00222C63" w:rsidRPr="00565C59" w:rsidRDefault="00222C63" w:rsidP="00222C63">
      <w:pPr>
        <w:spacing w:after="0" w:line="360" w:lineRule="auto"/>
        <w:ind w:left="1287"/>
        <w:contextualSpacing/>
        <w:jc w:val="both"/>
        <w:rPr>
          <w:rFonts w:ascii="Times New Roman" w:eastAsia="Calibri" w:hAnsi="Times New Roman" w:cs="Times New Roman"/>
          <w:sz w:val="24"/>
          <w:szCs w:val="24"/>
        </w:rPr>
      </w:pPr>
    </w:p>
    <w:p w:rsidR="00D70AD5" w:rsidRPr="00565C59" w:rsidRDefault="00D70AD5" w:rsidP="006F3EE1">
      <w:pPr>
        <w:spacing w:after="0" w:line="360" w:lineRule="auto"/>
        <w:contextualSpacing/>
        <w:jc w:val="both"/>
        <w:rPr>
          <w:rFonts w:ascii="Times New Roman" w:eastAsia="Calibri" w:hAnsi="Times New Roman" w:cs="Times New Roman"/>
          <w:sz w:val="24"/>
          <w:szCs w:val="24"/>
        </w:rPr>
        <w:sectPr w:rsidR="00D70AD5" w:rsidRPr="00565C59" w:rsidSect="00222C63">
          <w:pgSz w:w="16838" w:h="11906" w:orient="landscape"/>
          <w:pgMar w:top="1417" w:right="1417" w:bottom="1417" w:left="1417" w:header="708" w:footer="708" w:gutter="0"/>
          <w:cols w:space="708"/>
          <w:docGrid w:linePitch="360"/>
        </w:sectPr>
      </w:pPr>
    </w:p>
    <w:p w:rsidR="00F63CD2" w:rsidRPr="00D50902" w:rsidRDefault="00707A42" w:rsidP="00D50902">
      <w:pPr>
        <w:tabs>
          <w:tab w:val="left" w:pos="5700"/>
        </w:tabs>
        <w:suppressAutoHyphens/>
        <w:spacing w:after="240"/>
        <w:jc w:val="both"/>
        <w:rPr>
          <w:rFonts w:ascii="Times New Roman" w:hAnsi="Times New Roman" w:cs="Times New Roman"/>
          <w:b/>
          <w:sz w:val="24"/>
        </w:rPr>
      </w:pPr>
      <w:r w:rsidRPr="00707A42">
        <w:rPr>
          <w:rFonts w:ascii="Times New Roman" w:eastAsia="Calibri" w:hAnsi="Times New Roman" w:cs="Times New Roman"/>
          <w:sz w:val="24"/>
          <w:szCs w:val="24"/>
          <w:lang w:eastAsia="ar-SA"/>
        </w:rPr>
        <w:lastRenderedPageBreak/>
        <w:t xml:space="preserve"> </w:t>
      </w:r>
    </w:p>
    <w:sectPr w:rsidR="00F63CD2" w:rsidRPr="00D50902" w:rsidSect="00A53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DC" w:rsidRDefault="000F08DC" w:rsidP="006B35C1">
      <w:pPr>
        <w:spacing w:after="0" w:line="240" w:lineRule="auto"/>
      </w:pPr>
      <w:r>
        <w:separator/>
      </w:r>
    </w:p>
  </w:endnote>
  <w:endnote w:type="continuationSeparator" w:id="0">
    <w:p w:rsidR="000F08DC" w:rsidRDefault="000F08DC" w:rsidP="006B35C1">
      <w:pPr>
        <w:spacing w:after="0" w:line="240" w:lineRule="auto"/>
      </w:pPr>
      <w:r>
        <w:continuationSeparator/>
      </w:r>
    </w:p>
  </w:endnote>
  <w:endnote w:type="continuationNotice" w:id="1">
    <w:p w:rsidR="000F08DC" w:rsidRDefault="000F0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DC" w:rsidRDefault="000F08DC" w:rsidP="006B35C1">
      <w:pPr>
        <w:spacing w:after="0" w:line="240" w:lineRule="auto"/>
      </w:pPr>
      <w:r>
        <w:separator/>
      </w:r>
    </w:p>
  </w:footnote>
  <w:footnote w:type="continuationSeparator" w:id="0">
    <w:p w:rsidR="000F08DC" w:rsidRDefault="000F08DC" w:rsidP="006B35C1">
      <w:pPr>
        <w:spacing w:after="0" w:line="240" w:lineRule="auto"/>
      </w:pPr>
      <w:r>
        <w:continuationSeparator/>
      </w:r>
    </w:p>
  </w:footnote>
  <w:footnote w:type="continuationNotice" w:id="1">
    <w:p w:rsidR="000F08DC" w:rsidRDefault="000F0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FB" w:rsidRDefault="000F08DC">
    <w:pPr>
      <w:pStyle w:val="stBilgi"/>
    </w:pPr>
    <w:r>
      <w:rPr>
        <w:noProof/>
      </w:rPr>
      <w:pict w14:anchorId="5D9D0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266" o:spid="_x0000_s2056" type="#_x0000_t136" style="position:absolute;margin-left:0;margin-top:0;width:426.35pt;height:213.15pt;rotation:315;z-index:-25164288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FB" w:rsidRDefault="000F08DC">
    <w:pPr>
      <w:pStyle w:val="stBilgi"/>
    </w:pPr>
    <w:r>
      <w:rPr>
        <w:noProof/>
      </w:rPr>
      <w:pict w14:anchorId="6D3E8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267" o:spid="_x0000_s2057" type="#_x0000_t136" style="position:absolute;margin-left:0;margin-top:0;width:426.35pt;height:213.15pt;rotation:315;z-index:-25164083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FB" w:rsidRPr="00A91A9A" w:rsidRDefault="000F08DC" w:rsidP="00A91A9A">
    <w:pPr>
      <w:pStyle w:val="stBilgi"/>
    </w:pPr>
    <w:r>
      <w:rPr>
        <w:noProof/>
      </w:rPr>
      <w:pict w14:anchorId="129BD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265" o:spid="_x0000_s2055" type="#_x0000_t136" style="position:absolute;margin-left:0;margin-top:0;width:426.35pt;height:213.15pt;rotation:315;z-index:-25164492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FB" w:rsidRDefault="009731FB">
    <w:pPr>
      <w:pStyle w:val="stBilgi"/>
    </w:pPr>
    <w:r>
      <w:rPr>
        <w:noProof/>
        <w:lang w:eastAsia="tr-TR"/>
      </w:rPr>
      <mc:AlternateContent>
        <mc:Choice Requires="wps">
          <w:drawing>
            <wp:anchor distT="0" distB="0" distL="114300" distR="114300" simplePos="0" relativeHeight="251678720" behindDoc="1" locked="0" layoutInCell="0" allowOverlap="1" wp14:anchorId="1A6D7970" wp14:editId="74D875F5">
              <wp:simplePos x="0" y="0"/>
              <wp:positionH relativeFrom="margin">
                <wp:align>center</wp:align>
              </wp:positionH>
              <wp:positionV relativeFrom="margin">
                <wp:align>center</wp:align>
              </wp:positionV>
              <wp:extent cx="5414645" cy="2707005"/>
              <wp:effectExtent l="0" t="1276350" r="0" b="741045"/>
              <wp:wrapNone/>
              <wp:docPr id="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14645"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731FB" w:rsidRDefault="009731FB" w:rsidP="00EB3F0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6D7970" id="_x0000_t202" coordsize="21600,21600" o:spt="202" path="m,l,21600r21600,l21600,xe">
              <v:stroke joinstyle="miter"/>
              <v:path gradientshapeok="t" o:connecttype="rect"/>
            </v:shapetype>
            <v:shape id="WordArt 11" o:spid="_x0000_s1026" type="#_x0000_t202" style="position:absolute;margin-left:0;margin-top:0;width:426.35pt;height:213.1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Y2iQIAAP0EAAAOAAAAZHJzL2Uyb0RvYy54bWysVMtu2zAQvBfoPxC8O5IMybaEyIGdxL2k&#10;bYC4yJkWKYut+ChJWzKK/nuXlBwn7aUo6gNNrlazOztDXd/0okVHZixXssTJVYwRk5WiXO5L/GW7&#10;mSwwso5ISlolWYlPzOKb5ft3150u2FQ1qqXMIACRtuh0iRvndBFFtmqYIPZKaSbhYa2MIA6OZh9R&#10;QzpAF200jeNZ1ClDtVEVsxaid8NDvAz4dc0q97muLXOoLTH05sJqwrrza7S8JsXeEN3wamyD/EMX&#10;gnAJRV+g7ogj6GD4H1CCV0ZZVburSolI1TWvWOAAbJL4NzZPDdEscIHhWP0yJvv/YKtPx0eDOC0x&#10;CCWJAImeYaIr41CS+Ol02haQ9KQhzfVr1YPKganVD6r6ZpFUtw2Re7YyRnUNIxS6SwBrDAcO25MG&#10;4BDdst7dUw5CBPjoFf5QzPpKu+6jovAKOTgVqvW1Ecgo/9oij/0vhGGACDoCZU8vakIBVEEwS5N0&#10;lmYYVfBsOo/ncZx5RhEpPJpXSxvrPjAlkN+U2IBdAiw5Plg3pJ5TfDogQ3zcDfL+yJNpGq+n+WQz&#10;W8wn6SbNJvk8XkziJF/nszjN07vNTw+apEXDKWXygUt2tlqS/p2Uo+kHkwSzoa7EeTbNQr9WtZxu&#10;eNv63qzZ725bg47Ee36Y1cDlTZpRB0khTgov2v24d4S3wz5623GYGwzg/B8GEdTzgg3SuX7XA6KX&#10;dKfoCXTs4GaV2H4/EMPAEwdxq6ApMEJtlBiN5s++DT/pbf9MjB7lcFDusT3frKCJz9vT0aiEfgUg&#10;0cKFBa4oC64YmI7JIPUFNcxGr8BRGx7EvfQJpPwB7ligN34P/CV+fQ5Zl6/W8hcAAAD//wMAUEsD&#10;BBQABgAIAAAAIQBMqXas3AAAAAUBAAAPAAAAZHJzL2Rvd25yZXYueG1sTI/BTsMwEETvSPyDtUjc&#10;qEMKpQpxKkTEoce2iPM23iZp7XWInSbl6zFc4LLSaEYzb/PVZI04U+9bxwruZwkI4srplmsF77u3&#10;uyUIH5A1Gsek4EIeVsX1VY6ZdiNv6LwNtYgl7DNU0ITQZVL6qiGLfuY64ugdXG8xRNnXUvc4xnJr&#10;ZJokC2mx5bjQYEevDVWn7WAV6K/DpZuP42693pTDp2nLkj6OSt3eTC/PIAJN4S8MP/gRHYrItHcD&#10;ay+MgvhI+L3RWz6mTyD2Ch7SxRxkkcv/9MU3AAAA//8DAFBLAQItABQABgAIAAAAIQC2gziS/gAA&#10;AOEBAAATAAAAAAAAAAAAAAAAAAAAAABbQ29udGVudF9UeXBlc10ueG1sUEsBAi0AFAAGAAgAAAAh&#10;ADj9If/WAAAAlAEAAAsAAAAAAAAAAAAAAAAALwEAAF9yZWxzLy5yZWxzUEsBAi0AFAAGAAgAAAAh&#10;ALWHVjaJAgAA/QQAAA4AAAAAAAAAAAAAAAAALgIAAGRycy9lMm9Eb2MueG1sUEsBAi0AFAAGAAgA&#10;AAAhAEypdqzcAAAABQEAAA8AAAAAAAAAAAAAAAAA4wQAAGRycy9kb3ducmV2LnhtbFBLBQYAAAAA&#10;BAAEAPMAAADsBQAAAAA=&#10;" o:allowincell="f" filled="f" stroked="f">
              <v:stroke joinstyle="round"/>
              <o:lock v:ext="edit" shapetype="t"/>
              <v:textbox style="mso-fit-shape-to-text:t">
                <w:txbxContent>
                  <w:p w:rsidR="009731FB" w:rsidRDefault="009731FB" w:rsidP="00EB3F0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TASLAK</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FB" w:rsidRDefault="009731FB">
    <w:pPr>
      <w:pStyle w:val="stBilgi"/>
    </w:pPr>
    <w:r>
      <w:rPr>
        <w:noProof/>
        <w:lang w:eastAsia="tr-TR"/>
      </w:rPr>
      <mc:AlternateContent>
        <mc:Choice Requires="wps">
          <w:drawing>
            <wp:anchor distT="0" distB="0" distL="114300" distR="114300" simplePos="0" relativeHeight="251679744" behindDoc="1" locked="0" layoutInCell="0" allowOverlap="1" wp14:anchorId="2F3221A7" wp14:editId="3141E1DB">
              <wp:simplePos x="0" y="0"/>
              <wp:positionH relativeFrom="margin">
                <wp:align>center</wp:align>
              </wp:positionH>
              <wp:positionV relativeFrom="margin">
                <wp:align>center</wp:align>
              </wp:positionV>
              <wp:extent cx="5414645" cy="2707005"/>
              <wp:effectExtent l="0" t="1276350" r="0" b="741045"/>
              <wp:wrapNone/>
              <wp:docPr id="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14645"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731FB" w:rsidRDefault="009731FB" w:rsidP="00EB3F0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3221A7" id="_x0000_t202" coordsize="21600,21600" o:spt="202" path="m,l,21600r21600,l21600,xe">
              <v:stroke joinstyle="miter"/>
              <v:path gradientshapeok="t" o:connecttype="rect"/>
            </v:shapetype>
            <v:shape id="WordArt 12" o:spid="_x0000_s1027" type="#_x0000_t202" style="position:absolute;margin-left:0;margin-top:0;width:426.35pt;height:213.1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5tiQIAAAQFAAAOAAAAZHJzL2Uyb0RvYy54bWysVMtu2zAQvBfoPxC8O3pAsi0hcmAncS9p&#10;GyAucqZFymIrPkrSloyi/94lpbzaS1HUB5pcrWZnd4a6vBpEh07MWK5khZOLGCMma0W5PFT4y247&#10;W2JkHZGUdEqyCp+ZxVer9+8ue12yVLWqo8wgAJG27HWFW+d0GUW2bpkg9kJpJuFho4wgDo7mEFFD&#10;ekAXXZTG8TzqlaHaqJpZC9Gb8SFeBfymYbX73DSWOdRVGLi5sJqw7v0arS5JeTBEt7yeaJB/YCEI&#10;l1D0GeqGOIKOhv8BJXhtlFWNu6iViFTT8JqFHqCbJP6tm4eWaBZ6geFY/Twm+/9g60+ne4M4rfAC&#10;I0kESPQIE10bh5LUT6fXtoSkBw1pbtioAVQOnVp9p+pvFkl13RJ5YGtjVN8yQoFdAlhTOPSwO2sA&#10;DtEdG9wt5SBE4uGjV/hjMesr7fuPisIr5OhUqDY0RiCj/GvLIva/EIYBImAEyp6f1YQCqIZgniXZ&#10;PMsxquFZuogXcZyHkqT0aF4tbaz7wJRAflNhA3YJsOR0Z51n95Li0wEZ4tNulPdHkaRZvEmL2Xa+&#10;XMyybZbPikW8nMVJsSnmcVZkN9ufHjTJypZTyuQdl+zJakn2d1JOph9NEsyG+goXeZoHvlZ1nG55&#10;13lu1hz2151BJ+I9P85q7OVNmlFHSSFOSi/a7bR3hHfjPnrLOAwDBvD0HwYR1POCjdK5YT8ELwVp&#10;vbJ7Rc8gZw8XrML2+5EYBtY4imsF3MAPjVFi8ps/ezZeit3wSIyeVHFQ9b57umBBGp93oJNfCf0K&#10;QKKDewstozyYY2x4Sp5kHFHDiPQajLXlQeMXnpMd4aqFLqfPgr/Lr88h6+XjtfoFAAD//wMAUEsD&#10;BBQABgAIAAAAIQBMqXas3AAAAAUBAAAPAAAAZHJzL2Rvd25yZXYueG1sTI/BTsMwEETvSPyDtUjc&#10;qEMKpQpxKkTEoce2iPM23iZp7XWInSbl6zFc4LLSaEYzb/PVZI04U+9bxwruZwkI4srplmsF77u3&#10;uyUIH5A1Gsek4EIeVsX1VY6ZdiNv6LwNtYgl7DNU0ITQZVL6qiGLfuY64ugdXG8xRNnXUvc4xnJr&#10;ZJokC2mx5bjQYEevDVWn7WAV6K/DpZuP42693pTDp2nLkj6OSt3eTC/PIAJN4S8MP/gRHYrItHcD&#10;ay+MgvhI+L3RWz6mTyD2Ch7SxRxkkcv/9MU3AAAA//8DAFBLAQItABQABgAIAAAAIQC2gziS/gAA&#10;AOEBAAATAAAAAAAAAAAAAAAAAAAAAABbQ29udGVudF9UeXBlc10ueG1sUEsBAi0AFAAGAAgAAAAh&#10;ADj9If/WAAAAlAEAAAsAAAAAAAAAAAAAAAAALwEAAF9yZWxzLy5yZWxzUEsBAi0AFAAGAAgAAAAh&#10;AONSfm2JAgAABAUAAA4AAAAAAAAAAAAAAAAALgIAAGRycy9lMm9Eb2MueG1sUEsBAi0AFAAGAAgA&#10;AAAhAEypdqzcAAAABQEAAA8AAAAAAAAAAAAAAAAA4wQAAGRycy9kb3ducmV2LnhtbFBLBQYAAAAA&#10;BAAEAPMAAADsBQAAAAA=&#10;" o:allowincell="f" filled="f" stroked="f">
              <v:stroke joinstyle="round"/>
              <o:lock v:ext="edit" shapetype="t"/>
              <v:textbox style="mso-fit-shape-to-text:t">
                <w:txbxContent>
                  <w:p w:rsidR="009731FB" w:rsidRDefault="009731FB" w:rsidP="00EB3F0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TASLAK</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FB" w:rsidRPr="00A91A9A" w:rsidRDefault="009731FB" w:rsidP="00A91A9A">
    <w:pPr>
      <w:pStyle w:val="stBilgi"/>
    </w:pPr>
    <w:r>
      <w:rPr>
        <w:noProof/>
        <w:lang w:eastAsia="tr-TR"/>
      </w:rPr>
      <mc:AlternateContent>
        <mc:Choice Requires="wps">
          <w:drawing>
            <wp:anchor distT="0" distB="0" distL="114300" distR="114300" simplePos="0" relativeHeight="251677696" behindDoc="1" locked="0" layoutInCell="0" allowOverlap="1" wp14:anchorId="47824E66" wp14:editId="6D066F9A">
              <wp:simplePos x="0" y="0"/>
              <wp:positionH relativeFrom="margin">
                <wp:align>center</wp:align>
              </wp:positionH>
              <wp:positionV relativeFrom="margin">
                <wp:align>center</wp:align>
              </wp:positionV>
              <wp:extent cx="5414645" cy="2707005"/>
              <wp:effectExtent l="0" t="1276350" r="0" b="741045"/>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14645"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731FB" w:rsidRDefault="009731FB" w:rsidP="00EB3F0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824E66" id="_x0000_t202" coordsize="21600,21600" o:spt="202" path="m,l,21600r21600,l21600,xe">
              <v:stroke joinstyle="miter"/>
              <v:path gradientshapeok="t" o:connecttype="rect"/>
            </v:shapetype>
            <v:shape id="WordArt 10" o:spid="_x0000_s1028" type="#_x0000_t202" style="position:absolute;margin-left:0;margin-top:0;width:426.35pt;height:213.1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HigIAAAQFAAAOAAAAZHJzL2Uyb0RvYy54bWysVMtu2zAQvBfoPxC8O3pAsi0hcmAncS9p&#10;GyAucqZFymIrPkrSloyi/94lpbzaS1HUB5pcrWZnd4a6vBpEh07MWK5khZOLGCMma0W5PFT4y247&#10;W2JkHZGUdEqyCp+ZxVer9+8ue12yVLWqo8wgAJG27HWFW+d0GUW2bpkg9kJpJuFho4wgDo7mEFFD&#10;ekAXXZTG8TzqlaHaqJpZC9Gb8SFeBfymYbX73DSWOdRVGLi5sJqw7v0arS5JeTBEt7yeaJB/YCEI&#10;l1D0GeqGOIKOhv8BJXhtlFWNu6iViFTT8JqFHqCbJP6tm4eWaBZ6geFY/Twm+/9g60+ne4M4rXCG&#10;kSQCJHqEia6NQ0mYTq9tCUkPGtLcsFEDqBw6tfpO1d8skuq6JfLA1saovmWEArsEsKZw6GF31gAc&#10;ojs2uFvKQYjEDz96he9Fs6X1lfb9R0XhFXJ0KlQbGiOQUf61ZRH7XwjDABEwAmXPz2pCAVRDMM+S&#10;bJ7lGNXwLF3EizjOQ0lSejSvljbWfWBKIL+psAG7BFhyurPOs3tJ8emADPFpN8r7o0jSLN6kxWw7&#10;Xy5m2TbLZ8UiXs7ipNgU8zgrspvtTw+aZGXLKWXyjkv2ZLUk+zspJ9OPJglmQ32FizzNA1+rOk63&#10;vOs8N2sO++vOoBPxnh9nNfbyJs2oo6TB/l6022nvCO/GffSWcRgGDODpPwwiqOcFG6Vzw34IXkr9&#10;nL2Ye0XPIGcPF6zC9vuRGAbWOIprBdzAD41RYvKbP3v6Xord8EiMnlRxUPW+e7pgQRqfd6CTXwn9&#10;CkCig3sLLaM8mGNseEqeZBxRw4j0Goy15UHjF56THeGqhS6nz4K/y6/PIevl47X6BQAA//8DAFBL&#10;AwQUAAYACAAAACEATKl2rNwAAAAFAQAADwAAAGRycy9kb3ducmV2LnhtbEyPwU7DMBBE70j8g7VI&#10;3KhDCqUKcSpExKHHtojzNt4mae11iJ0m5esxXOCy0mhGM2/z1WSNOFPvW8cK7mcJCOLK6ZZrBe+7&#10;t7slCB+QNRrHpOBCHlbF9VWOmXYjb+i8DbWIJewzVNCE0GVS+qohi37mOuLoHVxvMUTZ11L3OMZy&#10;a2SaJAtpseW40GBHrw1Vp+1gFeivw6Wbj+Nuvd6Uw6dpy5I+jkrd3kwvzyACTeEvDD/4ER2KyLR3&#10;A2svjIL4SPi90Vs+pk8g9goe0sUcZJHL//TFNwAAAP//AwBQSwECLQAUAAYACAAAACEAtoM4kv4A&#10;AADhAQAAEwAAAAAAAAAAAAAAAAAAAAAAW0NvbnRlbnRfVHlwZXNdLnhtbFBLAQItABQABgAIAAAA&#10;IQA4/SH/1gAAAJQBAAALAAAAAAAAAAAAAAAAAC8BAABfcmVscy8ucmVsc1BLAQItABQABgAIAAAA&#10;IQD+1vhHigIAAAQFAAAOAAAAAAAAAAAAAAAAAC4CAABkcnMvZTJvRG9jLnhtbFBLAQItABQABgAI&#10;AAAAIQBMqXas3AAAAAUBAAAPAAAAAAAAAAAAAAAAAOQEAABkcnMvZG93bnJldi54bWxQSwUGAAAA&#10;AAQABADzAAAA7QUAAAAA&#10;" o:allowincell="f" filled="f" stroked="f">
              <v:stroke joinstyle="round"/>
              <o:lock v:ext="edit" shapetype="t"/>
              <v:textbox style="mso-fit-shape-to-text:t">
                <w:txbxContent>
                  <w:p w:rsidR="009731FB" w:rsidRDefault="009731FB" w:rsidP="00EB3F0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TASLAK</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5F8E"/>
    <w:multiLevelType w:val="hybridMultilevel"/>
    <w:tmpl w:val="4D30AC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64F38"/>
    <w:multiLevelType w:val="hybridMultilevel"/>
    <w:tmpl w:val="A468BA04"/>
    <w:lvl w:ilvl="0" w:tplc="060C54B4">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A84A0B"/>
    <w:multiLevelType w:val="hybridMultilevel"/>
    <w:tmpl w:val="D716E888"/>
    <w:lvl w:ilvl="0" w:tplc="59E2C160">
      <w:start w:val="1"/>
      <w:numFmt w:val="decimal"/>
      <w:lvlText w:val="%1."/>
      <w:lvlJc w:val="left"/>
      <w:pPr>
        <w:ind w:left="786" w:hanging="360"/>
      </w:pPr>
      <w:rPr>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F5559E"/>
    <w:multiLevelType w:val="hybridMultilevel"/>
    <w:tmpl w:val="1F1A7D0A"/>
    <w:lvl w:ilvl="0" w:tplc="84DA0F4A">
      <w:start w:val="1"/>
      <w:numFmt w:val="upperLetter"/>
      <w:pStyle w:val="ResimYazs"/>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FA3D1C"/>
    <w:multiLevelType w:val="hybridMultilevel"/>
    <w:tmpl w:val="20E42CC6"/>
    <w:lvl w:ilvl="0" w:tplc="060C54B4">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B42C9C"/>
    <w:multiLevelType w:val="hybridMultilevel"/>
    <w:tmpl w:val="1E18CF22"/>
    <w:lvl w:ilvl="0" w:tplc="BAB648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A09D8"/>
    <w:multiLevelType w:val="hybridMultilevel"/>
    <w:tmpl w:val="910ADA64"/>
    <w:lvl w:ilvl="0" w:tplc="060C54B4">
      <w:numFmt w:val="bullet"/>
      <w:lvlText w:val="-"/>
      <w:lvlJc w:val="left"/>
      <w:pPr>
        <w:ind w:left="1440" w:hanging="360"/>
      </w:pPr>
      <w:rPr>
        <w:rFonts w:ascii="Calibri" w:eastAsiaTheme="minorHAnsi" w:hAnsi="Calibri"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6097AC4"/>
    <w:multiLevelType w:val="hybridMultilevel"/>
    <w:tmpl w:val="8C58B7F2"/>
    <w:lvl w:ilvl="0" w:tplc="457C315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7D5B65"/>
    <w:multiLevelType w:val="hybridMultilevel"/>
    <w:tmpl w:val="085889FE"/>
    <w:lvl w:ilvl="0" w:tplc="A308E8E4">
      <w:start w:val="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E90209"/>
    <w:multiLevelType w:val="hybridMultilevel"/>
    <w:tmpl w:val="2F5C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E7734"/>
    <w:multiLevelType w:val="hybridMultilevel"/>
    <w:tmpl w:val="A31299B8"/>
    <w:lvl w:ilvl="0" w:tplc="041F0015">
      <w:start w:val="1"/>
      <w:numFmt w:val="upp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CB43E4B"/>
    <w:multiLevelType w:val="hybridMultilevel"/>
    <w:tmpl w:val="D480ACCC"/>
    <w:lvl w:ilvl="0" w:tplc="BDBEC4B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71FF4"/>
    <w:multiLevelType w:val="hybridMultilevel"/>
    <w:tmpl w:val="A94C7492"/>
    <w:lvl w:ilvl="0" w:tplc="E9AABD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2814812"/>
    <w:multiLevelType w:val="hybridMultilevel"/>
    <w:tmpl w:val="61AEA598"/>
    <w:lvl w:ilvl="0" w:tplc="24D69F0E">
      <w:start w:val="1"/>
      <w:numFmt w:val="decimal"/>
      <w:lvlText w:val="%1."/>
      <w:lvlJc w:val="left"/>
      <w:pPr>
        <w:ind w:left="720" w:hanging="360"/>
      </w:pPr>
      <w:rPr>
        <w:b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B2475"/>
    <w:multiLevelType w:val="hybridMultilevel"/>
    <w:tmpl w:val="6C9AC5CC"/>
    <w:lvl w:ilvl="0" w:tplc="95D0BC6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2F5CDE"/>
    <w:multiLevelType w:val="hybridMultilevel"/>
    <w:tmpl w:val="B3BCBA68"/>
    <w:lvl w:ilvl="0" w:tplc="B254C2C6">
      <w:start w:val="1"/>
      <w:numFmt w:val="decimal"/>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9230D72"/>
    <w:multiLevelType w:val="hybridMultilevel"/>
    <w:tmpl w:val="F6141786"/>
    <w:lvl w:ilvl="0" w:tplc="060C54B4">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1A1643C"/>
    <w:multiLevelType w:val="hybridMultilevel"/>
    <w:tmpl w:val="D480ACCC"/>
    <w:lvl w:ilvl="0" w:tplc="BDBEC4B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78797B"/>
    <w:multiLevelType w:val="hybridMultilevel"/>
    <w:tmpl w:val="6E1ED69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F72DCD"/>
    <w:multiLevelType w:val="hybridMultilevel"/>
    <w:tmpl w:val="D51E69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666C65"/>
    <w:multiLevelType w:val="hybridMultilevel"/>
    <w:tmpl w:val="1E18CF22"/>
    <w:lvl w:ilvl="0" w:tplc="BAB648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EC4F54"/>
    <w:multiLevelType w:val="hybridMultilevel"/>
    <w:tmpl w:val="C46AA570"/>
    <w:lvl w:ilvl="0" w:tplc="D0BA2C74">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CA01570"/>
    <w:multiLevelType w:val="hybridMultilevel"/>
    <w:tmpl w:val="748489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0A10C1"/>
    <w:multiLevelType w:val="hybridMultilevel"/>
    <w:tmpl w:val="D51E69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7467C6F"/>
    <w:multiLevelType w:val="hybridMultilevel"/>
    <w:tmpl w:val="1360D16C"/>
    <w:lvl w:ilvl="0" w:tplc="BAB648CE">
      <w:start w:val="1"/>
      <w:numFmt w:val="decimal"/>
      <w:lvlText w:val="%1."/>
      <w:lvlJc w:val="left"/>
      <w:pPr>
        <w:ind w:left="502" w:hanging="360"/>
      </w:pPr>
      <w:rPr>
        <w:rFonts w:hint="default"/>
        <w:b/>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25" w15:restartNumberingAfterBreak="0">
    <w:nsid w:val="775D7B36"/>
    <w:multiLevelType w:val="hybridMultilevel"/>
    <w:tmpl w:val="30D0E792"/>
    <w:lvl w:ilvl="0" w:tplc="88A23CE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21"/>
  </w:num>
  <w:num w:numId="4">
    <w:abstractNumId w:val="8"/>
  </w:num>
  <w:num w:numId="5">
    <w:abstractNumId w:val="16"/>
  </w:num>
  <w:num w:numId="6">
    <w:abstractNumId w:val="25"/>
  </w:num>
  <w:num w:numId="7">
    <w:abstractNumId w:val="23"/>
  </w:num>
  <w:num w:numId="8">
    <w:abstractNumId w:val="24"/>
  </w:num>
  <w:num w:numId="9">
    <w:abstractNumId w:val="3"/>
  </w:num>
  <w:num w:numId="10">
    <w:abstractNumId w:val="18"/>
  </w:num>
  <w:num w:numId="11">
    <w:abstractNumId w:val="5"/>
  </w:num>
  <w:num w:numId="12">
    <w:abstractNumId w:val="15"/>
  </w:num>
  <w:num w:numId="13">
    <w:abstractNumId w:val="2"/>
  </w:num>
  <w:num w:numId="14">
    <w:abstractNumId w:val="9"/>
  </w:num>
  <w:num w:numId="15">
    <w:abstractNumId w:val="17"/>
  </w:num>
  <w:num w:numId="16">
    <w:abstractNumId w:val="22"/>
  </w:num>
  <w:num w:numId="17">
    <w:abstractNumId w:val="0"/>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1"/>
  </w:num>
  <w:num w:numId="24">
    <w:abstractNumId w:val="3"/>
    <w:lvlOverride w:ilvl="0">
      <w:startOverride w:val="1"/>
    </w:lvlOverride>
  </w:num>
  <w:num w:numId="25">
    <w:abstractNumId w:val="14"/>
  </w:num>
  <w:num w:numId="26">
    <w:abstractNumId w:val="7"/>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1C"/>
    <w:rsid w:val="000009C2"/>
    <w:rsid w:val="000016FB"/>
    <w:rsid w:val="000026A9"/>
    <w:rsid w:val="000037FD"/>
    <w:rsid w:val="00004820"/>
    <w:rsid w:val="00005E61"/>
    <w:rsid w:val="000065FA"/>
    <w:rsid w:val="00006BD3"/>
    <w:rsid w:val="00007344"/>
    <w:rsid w:val="00011A0F"/>
    <w:rsid w:val="00011AC9"/>
    <w:rsid w:val="00012250"/>
    <w:rsid w:val="0001251D"/>
    <w:rsid w:val="00013316"/>
    <w:rsid w:val="00015209"/>
    <w:rsid w:val="00015735"/>
    <w:rsid w:val="0001761C"/>
    <w:rsid w:val="00017870"/>
    <w:rsid w:val="000203AC"/>
    <w:rsid w:val="00022233"/>
    <w:rsid w:val="00024588"/>
    <w:rsid w:val="00024A40"/>
    <w:rsid w:val="00024B1D"/>
    <w:rsid w:val="00024FA9"/>
    <w:rsid w:val="0002604F"/>
    <w:rsid w:val="00027D43"/>
    <w:rsid w:val="000306A8"/>
    <w:rsid w:val="00036AF8"/>
    <w:rsid w:val="00040047"/>
    <w:rsid w:val="00040168"/>
    <w:rsid w:val="000405AE"/>
    <w:rsid w:val="0004245B"/>
    <w:rsid w:val="0004509F"/>
    <w:rsid w:val="0004754D"/>
    <w:rsid w:val="000548DC"/>
    <w:rsid w:val="000559E1"/>
    <w:rsid w:val="00055CCC"/>
    <w:rsid w:val="00057EC8"/>
    <w:rsid w:val="0006088C"/>
    <w:rsid w:val="00060E7C"/>
    <w:rsid w:val="00063B85"/>
    <w:rsid w:val="00065111"/>
    <w:rsid w:val="00066CC3"/>
    <w:rsid w:val="0006751E"/>
    <w:rsid w:val="0007029C"/>
    <w:rsid w:val="00071B18"/>
    <w:rsid w:val="0007397F"/>
    <w:rsid w:val="00074D94"/>
    <w:rsid w:val="0007789A"/>
    <w:rsid w:val="000800EB"/>
    <w:rsid w:val="000817AB"/>
    <w:rsid w:val="00081A03"/>
    <w:rsid w:val="000823EF"/>
    <w:rsid w:val="00082633"/>
    <w:rsid w:val="00084473"/>
    <w:rsid w:val="00084BDD"/>
    <w:rsid w:val="0008708D"/>
    <w:rsid w:val="00087FEF"/>
    <w:rsid w:val="00090507"/>
    <w:rsid w:val="00091A34"/>
    <w:rsid w:val="000922BA"/>
    <w:rsid w:val="00092E6D"/>
    <w:rsid w:val="00093BAF"/>
    <w:rsid w:val="0009441C"/>
    <w:rsid w:val="0009586E"/>
    <w:rsid w:val="00097374"/>
    <w:rsid w:val="00097D14"/>
    <w:rsid w:val="000A241B"/>
    <w:rsid w:val="000A3F3E"/>
    <w:rsid w:val="000A49C4"/>
    <w:rsid w:val="000A5446"/>
    <w:rsid w:val="000A5DCD"/>
    <w:rsid w:val="000A61CD"/>
    <w:rsid w:val="000A679D"/>
    <w:rsid w:val="000A7AEC"/>
    <w:rsid w:val="000A7EC9"/>
    <w:rsid w:val="000B1B4A"/>
    <w:rsid w:val="000B1DA9"/>
    <w:rsid w:val="000B2093"/>
    <w:rsid w:val="000B4821"/>
    <w:rsid w:val="000B4A91"/>
    <w:rsid w:val="000B4C2D"/>
    <w:rsid w:val="000B6197"/>
    <w:rsid w:val="000B64C4"/>
    <w:rsid w:val="000B6C47"/>
    <w:rsid w:val="000B6E88"/>
    <w:rsid w:val="000C011C"/>
    <w:rsid w:val="000C0231"/>
    <w:rsid w:val="000C08C0"/>
    <w:rsid w:val="000C23D7"/>
    <w:rsid w:val="000C2A44"/>
    <w:rsid w:val="000C2DBD"/>
    <w:rsid w:val="000C3FF6"/>
    <w:rsid w:val="000C44FC"/>
    <w:rsid w:val="000C463B"/>
    <w:rsid w:val="000C620D"/>
    <w:rsid w:val="000C7396"/>
    <w:rsid w:val="000D601E"/>
    <w:rsid w:val="000D6A4D"/>
    <w:rsid w:val="000D7C62"/>
    <w:rsid w:val="000D7E39"/>
    <w:rsid w:val="000E14D3"/>
    <w:rsid w:val="000E219B"/>
    <w:rsid w:val="000E353D"/>
    <w:rsid w:val="000E38D6"/>
    <w:rsid w:val="000E3DF7"/>
    <w:rsid w:val="000E5300"/>
    <w:rsid w:val="000E717B"/>
    <w:rsid w:val="000F022F"/>
    <w:rsid w:val="000F08DC"/>
    <w:rsid w:val="000F094F"/>
    <w:rsid w:val="000F221C"/>
    <w:rsid w:val="000F22DF"/>
    <w:rsid w:val="000F27F7"/>
    <w:rsid w:val="000F36A2"/>
    <w:rsid w:val="000F3BB5"/>
    <w:rsid w:val="000F5F9C"/>
    <w:rsid w:val="000F6F29"/>
    <w:rsid w:val="000F7F7C"/>
    <w:rsid w:val="00100232"/>
    <w:rsid w:val="0010035F"/>
    <w:rsid w:val="00100932"/>
    <w:rsid w:val="00102266"/>
    <w:rsid w:val="001024D6"/>
    <w:rsid w:val="00106BA9"/>
    <w:rsid w:val="00106D9A"/>
    <w:rsid w:val="00106FF2"/>
    <w:rsid w:val="00111208"/>
    <w:rsid w:val="0011125E"/>
    <w:rsid w:val="001129BF"/>
    <w:rsid w:val="001135F8"/>
    <w:rsid w:val="00114948"/>
    <w:rsid w:val="00115D18"/>
    <w:rsid w:val="001167AD"/>
    <w:rsid w:val="00120257"/>
    <w:rsid w:val="001206F3"/>
    <w:rsid w:val="00120943"/>
    <w:rsid w:val="00120A93"/>
    <w:rsid w:val="001229F0"/>
    <w:rsid w:val="00123217"/>
    <w:rsid w:val="00123B5E"/>
    <w:rsid w:val="001243DB"/>
    <w:rsid w:val="001243F6"/>
    <w:rsid w:val="00124EA4"/>
    <w:rsid w:val="0012544F"/>
    <w:rsid w:val="001276C1"/>
    <w:rsid w:val="00127CB5"/>
    <w:rsid w:val="0013038D"/>
    <w:rsid w:val="00130778"/>
    <w:rsid w:val="00131345"/>
    <w:rsid w:val="0013168C"/>
    <w:rsid w:val="00132FE4"/>
    <w:rsid w:val="00133DCE"/>
    <w:rsid w:val="00133FF1"/>
    <w:rsid w:val="00135FEF"/>
    <w:rsid w:val="0014356F"/>
    <w:rsid w:val="00143EC2"/>
    <w:rsid w:val="00144413"/>
    <w:rsid w:val="0014459C"/>
    <w:rsid w:val="0014632F"/>
    <w:rsid w:val="001465F5"/>
    <w:rsid w:val="0014794A"/>
    <w:rsid w:val="00150F32"/>
    <w:rsid w:val="00152B81"/>
    <w:rsid w:val="00154544"/>
    <w:rsid w:val="001555CE"/>
    <w:rsid w:val="00155DFF"/>
    <w:rsid w:val="00155FFE"/>
    <w:rsid w:val="00156BB4"/>
    <w:rsid w:val="001575C7"/>
    <w:rsid w:val="00157A72"/>
    <w:rsid w:val="00157D3E"/>
    <w:rsid w:val="0016021D"/>
    <w:rsid w:val="001616F9"/>
    <w:rsid w:val="00162EF1"/>
    <w:rsid w:val="001632B4"/>
    <w:rsid w:val="0016383C"/>
    <w:rsid w:val="001639DF"/>
    <w:rsid w:val="001650D0"/>
    <w:rsid w:val="00165140"/>
    <w:rsid w:val="001657D3"/>
    <w:rsid w:val="00167E76"/>
    <w:rsid w:val="00171C48"/>
    <w:rsid w:val="00172623"/>
    <w:rsid w:val="001734D9"/>
    <w:rsid w:val="0017370F"/>
    <w:rsid w:val="00173DF7"/>
    <w:rsid w:val="00174E3E"/>
    <w:rsid w:val="00176177"/>
    <w:rsid w:val="00176247"/>
    <w:rsid w:val="00180140"/>
    <w:rsid w:val="00180F52"/>
    <w:rsid w:val="00181834"/>
    <w:rsid w:val="001818D3"/>
    <w:rsid w:val="001825A7"/>
    <w:rsid w:val="00182912"/>
    <w:rsid w:val="001852E8"/>
    <w:rsid w:val="00186069"/>
    <w:rsid w:val="0018696B"/>
    <w:rsid w:val="001875D2"/>
    <w:rsid w:val="00191F08"/>
    <w:rsid w:val="00193749"/>
    <w:rsid w:val="00193751"/>
    <w:rsid w:val="00195924"/>
    <w:rsid w:val="00195DB4"/>
    <w:rsid w:val="001A0BA9"/>
    <w:rsid w:val="001A0E5C"/>
    <w:rsid w:val="001A1267"/>
    <w:rsid w:val="001A1736"/>
    <w:rsid w:val="001A1F78"/>
    <w:rsid w:val="001A1FF5"/>
    <w:rsid w:val="001A40E1"/>
    <w:rsid w:val="001A4733"/>
    <w:rsid w:val="001A4861"/>
    <w:rsid w:val="001A52F3"/>
    <w:rsid w:val="001A585F"/>
    <w:rsid w:val="001A77DB"/>
    <w:rsid w:val="001B04B2"/>
    <w:rsid w:val="001B145F"/>
    <w:rsid w:val="001B294B"/>
    <w:rsid w:val="001B2C67"/>
    <w:rsid w:val="001B4F64"/>
    <w:rsid w:val="001B5C30"/>
    <w:rsid w:val="001B63BE"/>
    <w:rsid w:val="001B73E1"/>
    <w:rsid w:val="001C0397"/>
    <w:rsid w:val="001C1C88"/>
    <w:rsid w:val="001C2269"/>
    <w:rsid w:val="001C2F5A"/>
    <w:rsid w:val="001C407C"/>
    <w:rsid w:val="001C5EFC"/>
    <w:rsid w:val="001C66F3"/>
    <w:rsid w:val="001C6FFD"/>
    <w:rsid w:val="001D2618"/>
    <w:rsid w:val="001D4364"/>
    <w:rsid w:val="001D552C"/>
    <w:rsid w:val="001D74E1"/>
    <w:rsid w:val="001D798F"/>
    <w:rsid w:val="001D7EBC"/>
    <w:rsid w:val="001E0017"/>
    <w:rsid w:val="001E1058"/>
    <w:rsid w:val="001E14BA"/>
    <w:rsid w:val="001E1B26"/>
    <w:rsid w:val="001E30FA"/>
    <w:rsid w:val="001E34F8"/>
    <w:rsid w:val="001E4FCE"/>
    <w:rsid w:val="001E5EB2"/>
    <w:rsid w:val="001E65EA"/>
    <w:rsid w:val="001E6A73"/>
    <w:rsid w:val="001E6C75"/>
    <w:rsid w:val="001E78E1"/>
    <w:rsid w:val="001E7C61"/>
    <w:rsid w:val="001E7D43"/>
    <w:rsid w:val="001F00B0"/>
    <w:rsid w:val="001F32ED"/>
    <w:rsid w:val="001F3B1D"/>
    <w:rsid w:val="001F3D4D"/>
    <w:rsid w:val="001F4850"/>
    <w:rsid w:val="001F4B69"/>
    <w:rsid w:val="001F5CF7"/>
    <w:rsid w:val="001F6494"/>
    <w:rsid w:val="001F6775"/>
    <w:rsid w:val="001F71ED"/>
    <w:rsid w:val="00200C79"/>
    <w:rsid w:val="002016C0"/>
    <w:rsid w:val="0020182F"/>
    <w:rsid w:val="002020D9"/>
    <w:rsid w:val="0020287F"/>
    <w:rsid w:val="00202F48"/>
    <w:rsid w:val="00205454"/>
    <w:rsid w:val="00205BB0"/>
    <w:rsid w:val="00206C3B"/>
    <w:rsid w:val="00207B1D"/>
    <w:rsid w:val="00207F44"/>
    <w:rsid w:val="002100C6"/>
    <w:rsid w:val="00210ECE"/>
    <w:rsid w:val="00211094"/>
    <w:rsid w:val="00211F7F"/>
    <w:rsid w:val="00211F86"/>
    <w:rsid w:val="0021247A"/>
    <w:rsid w:val="0021296A"/>
    <w:rsid w:val="002129FB"/>
    <w:rsid w:val="00212CAA"/>
    <w:rsid w:val="0021487D"/>
    <w:rsid w:val="00215B15"/>
    <w:rsid w:val="00216FFF"/>
    <w:rsid w:val="0021763A"/>
    <w:rsid w:val="002210E8"/>
    <w:rsid w:val="00222C63"/>
    <w:rsid w:val="00222E2E"/>
    <w:rsid w:val="00231454"/>
    <w:rsid w:val="00232C3A"/>
    <w:rsid w:val="0023317C"/>
    <w:rsid w:val="0023379B"/>
    <w:rsid w:val="002348AC"/>
    <w:rsid w:val="00234A35"/>
    <w:rsid w:val="00234DD0"/>
    <w:rsid w:val="002361A3"/>
    <w:rsid w:val="00237B95"/>
    <w:rsid w:val="002419C8"/>
    <w:rsid w:val="0024429B"/>
    <w:rsid w:val="00246609"/>
    <w:rsid w:val="00247201"/>
    <w:rsid w:val="0024743F"/>
    <w:rsid w:val="00250098"/>
    <w:rsid w:val="0025153C"/>
    <w:rsid w:val="0025342F"/>
    <w:rsid w:val="002539B6"/>
    <w:rsid w:val="00254079"/>
    <w:rsid w:val="0025477E"/>
    <w:rsid w:val="002548D9"/>
    <w:rsid w:val="0025721A"/>
    <w:rsid w:val="002575D3"/>
    <w:rsid w:val="00257D29"/>
    <w:rsid w:val="00260532"/>
    <w:rsid w:val="002617D6"/>
    <w:rsid w:val="00263A02"/>
    <w:rsid w:val="00264292"/>
    <w:rsid w:val="002646CF"/>
    <w:rsid w:val="002658ED"/>
    <w:rsid w:val="00266A04"/>
    <w:rsid w:val="002678A4"/>
    <w:rsid w:val="002701F6"/>
    <w:rsid w:val="002702EC"/>
    <w:rsid w:val="0027045F"/>
    <w:rsid w:val="0027048C"/>
    <w:rsid w:val="002704C0"/>
    <w:rsid w:val="00270955"/>
    <w:rsid w:val="00270E25"/>
    <w:rsid w:val="00270F9F"/>
    <w:rsid w:val="00271899"/>
    <w:rsid w:val="00272E35"/>
    <w:rsid w:val="002730C8"/>
    <w:rsid w:val="0027628C"/>
    <w:rsid w:val="002772A5"/>
    <w:rsid w:val="00282194"/>
    <w:rsid w:val="00282558"/>
    <w:rsid w:val="002838DE"/>
    <w:rsid w:val="00284F32"/>
    <w:rsid w:val="00285439"/>
    <w:rsid w:val="0028665D"/>
    <w:rsid w:val="00291149"/>
    <w:rsid w:val="00291CDA"/>
    <w:rsid w:val="0029370B"/>
    <w:rsid w:val="0029397C"/>
    <w:rsid w:val="00293D21"/>
    <w:rsid w:val="0029416F"/>
    <w:rsid w:val="002964A3"/>
    <w:rsid w:val="002A02FE"/>
    <w:rsid w:val="002A1CFA"/>
    <w:rsid w:val="002A254D"/>
    <w:rsid w:val="002A2869"/>
    <w:rsid w:val="002A414E"/>
    <w:rsid w:val="002A588E"/>
    <w:rsid w:val="002A67AD"/>
    <w:rsid w:val="002A7F63"/>
    <w:rsid w:val="002B11D3"/>
    <w:rsid w:val="002B1EA1"/>
    <w:rsid w:val="002B25B9"/>
    <w:rsid w:val="002B47DD"/>
    <w:rsid w:val="002B580B"/>
    <w:rsid w:val="002B6DF4"/>
    <w:rsid w:val="002C0285"/>
    <w:rsid w:val="002C0898"/>
    <w:rsid w:val="002C0BA9"/>
    <w:rsid w:val="002C102A"/>
    <w:rsid w:val="002C1D83"/>
    <w:rsid w:val="002C2119"/>
    <w:rsid w:val="002C2C07"/>
    <w:rsid w:val="002C3489"/>
    <w:rsid w:val="002C3734"/>
    <w:rsid w:val="002C48CA"/>
    <w:rsid w:val="002C6CEC"/>
    <w:rsid w:val="002C6F2F"/>
    <w:rsid w:val="002C750C"/>
    <w:rsid w:val="002D089E"/>
    <w:rsid w:val="002D1957"/>
    <w:rsid w:val="002D1EC0"/>
    <w:rsid w:val="002D2850"/>
    <w:rsid w:val="002D3BF7"/>
    <w:rsid w:val="002D4E6E"/>
    <w:rsid w:val="002D625C"/>
    <w:rsid w:val="002D6598"/>
    <w:rsid w:val="002E0393"/>
    <w:rsid w:val="002E0811"/>
    <w:rsid w:val="002E0AC6"/>
    <w:rsid w:val="002E1869"/>
    <w:rsid w:val="002E44CF"/>
    <w:rsid w:val="002E54EF"/>
    <w:rsid w:val="002E5526"/>
    <w:rsid w:val="002E5624"/>
    <w:rsid w:val="002E6119"/>
    <w:rsid w:val="002F31A7"/>
    <w:rsid w:val="002F3370"/>
    <w:rsid w:val="002F467B"/>
    <w:rsid w:val="002F523D"/>
    <w:rsid w:val="002F5892"/>
    <w:rsid w:val="002F5CDC"/>
    <w:rsid w:val="002F6822"/>
    <w:rsid w:val="002F6B05"/>
    <w:rsid w:val="00300481"/>
    <w:rsid w:val="00300E07"/>
    <w:rsid w:val="003014EC"/>
    <w:rsid w:val="00301920"/>
    <w:rsid w:val="00303DF9"/>
    <w:rsid w:val="0030431B"/>
    <w:rsid w:val="00304593"/>
    <w:rsid w:val="00305BB4"/>
    <w:rsid w:val="0030625D"/>
    <w:rsid w:val="0030657C"/>
    <w:rsid w:val="00311BD3"/>
    <w:rsid w:val="00312C2F"/>
    <w:rsid w:val="00312F8F"/>
    <w:rsid w:val="003168F7"/>
    <w:rsid w:val="003177E2"/>
    <w:rsid w:val="00321460"/>
    <w:rsid w:val="00321ADC"/>
    <w:rsid w:val="00323B69"/>
    <w:rsid w:val="00323C80"/>
    <w:rsid w:val="003240E9"/>
    <w:rsid w:val="00324175"/>
    <w:rsid w:val="00324674"/>
    <w:rsid w:val="003272E4"/>
    <w:rsid w:val="00327C7B"/>
    <w:rsid w:val="00327CA9"/>
    <w:rsid w:val="003308B9"/>
    <w:rsid w:val="003325B8"/>
    <w:rsid w:val="00332E9D"/>
    <w:rsid w:val="00333214"/>
    <w:rsid w:val="0033334C"/>
    <w:rsid w:val="00335D26"/>
    <w:rsid w:val="00335FBA"/>
    <w:rsid w:val="0033643E"/>
    <w:rsid w:val="0033747B"/>
    <w:rsid w:val="0034031A"/>
    <w:rsid w:val="00340566"/>
    <w:rsid w:val="00340AEB"/>
    <w:rsid w:val="00340D0E"/>
    <w:rsid w:val="00341094"/>
    <w:rsid w:val="00343B86"/>
    <w:rsid w:val="003447B7"/>
    <w:rsid w:val="00344829"/>
    <w:rsid w:val="003448FF"/>
    <w:rsid w:val="00347034"/>
    <w:rsid w:val="003476D2"/>
    <w:rsid w:val="00350DFB"/>
    <w:rsid w:val="00352C0F"/>
    <w:rsid w:val="00353F27"/>
    <w:rsid w:val="00353FA1"/>
    <w:rsid w:val="0035488C"/>
    <w:rsid w:val="0035626F"/>
    <w:rsid w:val="00360308"/>
    <w:rsid w:val="003603A5"/>
    <w:rsid w:val="003615F5"/>
    <w:rsid w:val="00361E78"/>
    <w:rsid w:val="00362955"/>
    <w:rsid w:val="003634C9"/>
    <w:rsid w:val="00363D43"/>
    <w:rsid w:val="00365FD6"/>
    <w:rsid w:val="00367F5F"/>
    <w:rsid w:val="003712D9"/>
    <w:rsid w:val="00372010"/>
    <w:rsid w:val="00372DC2"/>
    <w:rsid w:val="0037458E"/>
    <w:rsid w:val="00374836"/>
    <w:rsid w:val="0038207E"/>
    <w:rsid w:val="00382179"/>
    <w:rsid w:val="003822D6"/>
    <w:rsid w:val="0038560B"/>
    <w:rsid w:val="00385B2D"/>
    <w:rsid w:val="00385E19"/>
    <w:rsid w:val="00386189"/>
    <w:rsid w:val="0038634B"/>
    <w:rsid w:val="003863BF"/>
    <w:rsid w:val="00386DB2"/>
    <w:rsid w:val="00387075"/>
    <w:rsid w:val="0039006E"/>
    <w:rsid w:val="0039191A"/>
    <w:rsid w:val="00392395"/>
    <w:rsid w:val="00392520"/>
    <w:rsid w:val="003970B5"/>
    <w:rsid w:val="00397C9C"/>
    <w:rsid w:val="003A0092"/>
    <w:rsid w:val="003A0373"/>
    <w:rsid w:val="003A18D3"/>
    <w:rsid w:val="003A2996"/>
    <w:rsid w:val="003A42B3"/>
    <w:rsid w:val="003A462F"/>
    <w:rsid w:val="003A512D"/>
    <w:rsid w:val="003B0F5D"/>
    <w:rsid w:val="003B24C3"/>
    <w:rsid w:val="003B2589"/>
    <w:rsid w:val="003B2B4D"/>
    <w:rsid w:val="003B41E4"/>
    <w:rsid w:val="003B4BC9"/>
    <w:rsid w:val="003B4F8A"/>
    <w:rsid w:val="003B5538"/>
    <w:rsid w:val="003B6142"/>
    <w:rsid w:val="003B68ED"/>
    <w:rsid w:val="003B7D78"/>
    <w:rsid w:val="003C0108"/>
    <w:rsid w:val="003C21A6"/>
    <w:rsid w:val="003C228C"/>
    <w:rsid w:val="003C28BF"/>
    <w:rsid w:val="003C33A1"/>
    <w:rsid w:val="003C382D"/>
    <w:rsid w:val="003C4F55"/>
    <w:rsid w:val="003C515D"/>
    <w:rsid w:val="003C538A"/>
    <w:rsid w:val="003C6694"/>
    <w:rsid w:val="003C6704"/>
    <w:rsid w:val="003C6A3B"/>
    <w:rsid w:val="003C74BA"/>
    <w:rsid w:val="003C75AB"/>
    <w:rsid w:val="003D0A47"/>
    <w:rsid w:val="003D222D"/>
    <w:rsid w:val="003D2B42"/>
    <w:rsid w:val="003E0C41"/>
    <w:rsid w:val="003E0F90"/>
    <w:rsid w:val="003E10DB"/>
    <w:rsid w:val="003E1AE3"/>
    <w:rsid w:val="003E1F46"/>
    <w:rsid w:val="003E25A3"/>
    <w:rsid w:val="003E2AE4"/>
    <w:rsid w:val="003E3B10"/>
    <w:rsid w:val="003E3E92"/>
    <w:rsid w:val="003E50D8"/>
    <w:rsid w:val="003E5A3E"/>
    <w:rsid w:val="003E5FC5"/>
    <w:rsid w:val="003E627D"/>
    <w:rsid w:val="003E6F0C"/>
    <w:rsid w:val="003E6FD5"/>
    <w:rsid w:val="003E7242"/>
    <w:rsid w:val="003E795A"/>
    <w:rsid w:val="003F09FE"/>
    <w:rsid w:val="003F0E03"/>
    <w:rsid w:val="003F1159"/>
    <w:rsid w:val="003F3FF8"/>
    <w:rsid w:val="003F4E05"/>
    <w:rsid w:val="003F4F04"/>
    <w:rsid w:val="003F7642"/>
    <w:rsid w:val="00403336"/>
    <w:rsid w:val="004043AA"/>
    <w:rsid w:val="004046F7"/>
    <w:rsid w:val="00405561"/>
    <w:rsid w:val="00405DE0"/>
    <w:rsid w:val="00405DEC"/>
    <w:rsid w:val="00406243"/>
    <w:rsid w:val="00406CFF"/>
    <w:rsid w:val="0040759F"/>
    <w:rsid w:val="0040779C"/>
    <w:rsid w:val="00410985"/>
    <w:rsid w:val="0041171E"/>
    <w:rsid w:val="00411C3C"/>
    <w:rsid w:val="004126CD"/>
    <w:rsid w:val="0041341F"/>
    <w:rsid w:val="00413457"/>
    <w:rsid w:val="00413A54"/>
    <w:rsid w:val="00414F0B"/>
    <w:rsid w:val="00415A8E"/>
    <w:rsid w:val="00416314"/>
    <w:rsid w:val="00416ACF"/>
    <w:rsid w:val="00416BF0"/>
    <w:rsid w:val="004201BF"/>
    <w:rsid w:val="00422A1E"/>
    <w:rsid w:val="00423728"/>
    <w:rsid w:val="004238B7"/>
    <w:rsid w:val="00425C77"/>
    <w:rsid w:val="00430318"/>
    <w:rsid w:val="004324B8"/>
    <w:rsid w:val="00432569"/>
    <w:rsid w:val="004327AD"/>
    <w:rsid w:val="004337FF"/>
    <w:rsid w:val="00433EF1"/>
    <w:rsid w:val="00433F4D"/>
    <w:rsid w:val="004346DA"/>
    <w:rsid w:val="00435685"/>
    <w:rsid w:val="00436297"/>
    <w:rsid w:val="00437243"/>
    <w:rsid w:val="00441A1A"/>
    <w:rsid w:val="00442C49"/>
    <w:rsid w:val="00446632"/>
    <w:rsid w:val="00447227"/>
    <w:rsid w:val="00447DF6"/>
    <w:rsid w:val="004502FE"/>
    <w:rsid w:val="0045072D"/>
    <w:rsid w:val="00450F9D"/>
    <w:rsid w:val="00451F94"/>
    <w:rsid w:val="004521F3"/>
    <w:rsid w:val="00453787"/>
    <w:rsid w:val="004544BE"/>
    <w:rsid w:val="00455CF3"/>
    <w:rsid w:val="00456877"/>
    <w:rsid w:val="0045745A"/>
    <w:rsid w:val="00457A16"/>
    <w:rsid w:val="00457AE7"/>
    <w:rsid w:val="00460085"/>
    <w:rsid w:val="0046043F"/>
    <w:rsid w:val="004612E9"/>
    <w:rsid w:val="00465417"/>
    <w:rsid w:val="00466C9F"/>
    <w:rsid w:val="00467543"/>
    <w:rsid w:val="00470CF7"/>
    <w:rsid w:val="00470E34"/>
    <w:rsid w:val="004719CE"/>
    <w:rsid w:val="00471CCD"/>
    <w:rsid w:val="00471D47"/>
    <w:rsid w:val="00471EEC"/>
    <w:rsid w:val="0047204D"/>
    <w:rsid w:val="00473C04"/>
    <w:rsid w:val="004740D5"/>
    <w:rsid w:val="00474376"/>
    <w:rsid w:val="00474D66"/>
    <w:rsid w:val="0047675B"/>
    <w:rsid w:val="00476A86"/>
    <w:rsid w:val="0047720B"/>
    <w:rsid w:val="004800EC"/>
    <w:rsid w:val="004803E1"/>
    <w:rsid w:val="004809AD"/>
    <w:rsid w:val="00480A2E"/>
    <w:rsid w:val="00481EAD"/>
    <w:rsid w:val="004825C3"/>
    <w:rsid w:val="004841D8"/>
    <w:rsid w:val="00484419"/>
    <w:rsid w:val="00484D1E"/>
    <w:rsid w:val="0048508B"/>
    <w:rsid w:val="00485A51"/>
    <w:rsid w:val="00485AC2"/>
    <w:rsid w:val="004865DA"/>
    <w:rsid w:val="004867ED"/>
    <w:rsid w:val="00487388"/>
    <w:rsid w:val="004905D6"/>
    <w:rsid w:val="0049237B"/>
    <w:rsid w:val="0049337C"/>
    <w:rsid w:val="00493BE4"/>
    <w:rsid w:val="00494004"/>
    <w:rsid w:val="004960F4"/>
    <w:rsid w:val="004A09CC"/>
    <w:rsid w:val="004A0E5A"/>
    <w:rsid w:val="004A1A89"/>
    <w:rsid w:val="004A1E60"/>
    <w:rsid w:val="004A2187"/>
    <w:rsid w:val="004A255C"/>
    <w:rsid w:val="004A266B"/>
    <w:rsid w:val="004B009C"/>
    <w:rsid w:val="004B03B3"/>
    <w:rsid w:val="004B06CD"/>
    <w:rsid w:val="004B11DA"/>
    <w:rsid w:val="004B21A2"/>
    <w:rsid w:val="004B2E7A"/>
    <w:rsid w:val="004B4564"/>
    <w:rsid w:val="004B5054"/>
    <w:rsid w:val="004B617E"/>
    <w:rsid w:val="004B746C"/>
    <w:rsid w:val="004B74B9"/>
    <w:rsid w:val="004B75B3"/>
    <w:rsid w:val="004C0421"/>
    <w:rsid w:val="004C0437"/>
    <w:rsid w:val="004C0CFD"/>
    <w:rsid w:val="004C1289"/>
    <w:rsid w:val="004C1E8E"/>
    <w:rsid w:val="004C2F30"/>
    <w:rsid w:val="004C72B1"/>
    <w:rsid w:val="004C7812"/>
    <w:rsid w:val="004C7CD2"/>
    <w:rsid w:val="004C7FE5"/>
    <w:rsid w:val="004D2F7E"/>
    <w:rsid w:val="004D306B"/>
    <w:rsid w:val="004D3536"/>
    <w:rsid w:val="004D544A"/>
    <w:rsid w:val="004D66F5"/>
    <w:rsid w:val="004D6DC4"/>
    <w:rsid w:val="004D706B"/>
    <w:rsid w:val="004D7559"/>
    <w:rsid w:val="004E0E50"/>
    <w:rsid w:val="004E483E"/>
    <w:rsid w:val="004E4FBE"/>
    <w:rsid w:val="004E571E"/>
    <w:rsid w:val="004E58A3"/>
    <w:rsid w:val="004E5BAA"/>
    <w:rsid w:val="004E5C8A"/>
    <w:rsid w:val="004E61A4"/>
    <w:rsid w:val="004F05D1"/>
    <w:rsid w:val="004F0961"/>
    <w:rsid w:val="004F10E5"/>
    <w:rsid w:val="004F1C7B"/>
    <w:rsid w:val="004F2C5B"/>
    <w:rsid w:val="004F568B"/>
    <w:rsid w:val="004F5B0A"/>
    <w:rsid w:val="004F6664"/>
    <w:rsid w:val="004F713B"/>
    <w:rsid w:val="004F7790"/>
    <w:rsid w:val="00500460"/>
    <w:rsid w:val="005017C6"/>
    <w:rsid w:val="00502208"/>
    <w:rsid w:val="00502735"/>
    <w:rsid w:val="00502C2F"/>
    <w:rsid w:val="00502D7F"/>
    <w:rsid w:val="00503C47"/>
    <w:rsid w:val="005046A6"/>
    <w:rsid w:val="005060C7"/>
    <w:rsid w:val="0050742C"/>
    <w:rsid w:val="00507DAA"/>
    <w:rsid w:val="00510647"/>
    <w:rsid w:val="00510AA8"/>
    <w:rsid w:val="00511217"/>
    <w:rsid w:val="00511CE2"/>
    <w:rsid w:val="00512487"/>
    <w:rsid w:val="0051289C"/>
    <w:rsid w:val="0051356D"/>
    <w:rsid w:val="00513FA4"/>
    <w:rsid w:val="0052044D"/>
    <w:rsid w:val="00521BB0"/>
    <w:rsid w:val="00521FAE"/>
    <w:rsid w:val="0052201A"/>
    <w:rsid w:val="005220FD"/>
    <w:rsid w:val="0052374C"/>
    <w:rsid w:val="00523A58"/>
    <w:rsid w:val="00524104"/>
    <w:rsid w:val="0052729C"/>
    <w:rsid w:val="00527740"/>
    <w:rsid w:val="0053046E"/>
    <w:rsid w:val="00530622"/>
    <w:rsid w:val="005315FE"/>
    <w:rsid w:val="0053258C"/>
    <w:rsid w:val="00532CB2"/>
    <w:rsid w:val="00533C86"/>
    <w:rsid w:val="00534889"/>
    <w:rsid w:val="005353E0"/>
    <w:rsid w:val="00535A5E"/>
    <w:rsid w:val="00536424"/>
    <w:rsid w:val="005366FE"/>
    <w:rsid w:val="005406ED"/>
    <w:rsid w:val="00541415"/>
    <w:rsid w:val="0054150D"/>
    <w:rsid w:val="00543490"/>
    <w:rsid w:val="0054365A"/>
    <w:rsid w:val="00543BF9"/>
    <w:rsid w:val="00543F73"/>
    <w:rsid w:val="00544269"/>
    <w:rsid w:val="005466B9"/>
    <w:rsid w:val="005504D8"/>
    <w:rsid w:val="005506A5"/>
    <w:rsid w:val="005514C8"/>
    <w:rsid w:val="00553362"/>
    <w:rsid w:val="005537A5"/>
    <w:rsid w:val="00554315"/>
    <w:rsid w:val="00554AD1"/>
    <w:rsid w:val="00557235"/>
    <w:rsid w:val="00557437"/>
    <w:rsid w:val="0056036D"/>
    <w:rsid w:val="0056347D"/>
    <w:rsid w:val="00563FDE"/>
    <w:rsid w:val="005651ED"/>
    <w:rsid w:val="00565602"/>
    <w:rsid w:val="00565836"/>
    <w:rsid w:val="00565886"/>
    <w:rsid w:val="00565C59"/>
    <w:rsid w:val="00567ACC"/>
    <w:rsid w:val="00567DD4"/>
    <w:rsid w:val="005707FE"/>
    <w:rsid w:val="005726F9"/>
    <w:rsid w:val="00576129"/>
    <w:rsid w:val="00576469"/>
    <w:rsid w:val="00582090"/>
    <w:rsid w:val="0058218A"/>
    <w:rsid w:val="00582C62"/>
    <w:rsid w:val="0058316F"/>
    <w:rsid w:val="005838F1"/>
    <w:rsid w:val="00585C5B"/>
    <w:rsid w:val="00585E69"/>
    <w:rsid w:val="00586865"/>
    <w:rsid w:val="00587DC2"/>
    <w:rsid w:val="0059008B"/>
    <w:rsid w:val="005906FC"/>
    <w:rsid w:val="005912EB"/>
    <w:rsid w:val="00591D68"/>
    <w:rsid w:val="005927F5"/>
    <w:rsid w:val="00592CE5"/>
    <w:rsid w:val="00593400"/>
    <w:rsid w:val="0059354E"/>
    <w:rsid w:val="0059452F"/>
    <w:rsid w:val="00594B11"/>
    <w:rsid w:val="005956FB"/>
    <w:rsid w:val="00596803"/>
    <w:rsid w:val="00597157"/>
    <w:rsid w:val="00597455"/>
    <w:rsid w:val="005974C4"/>
    <w:rsid w:val="005976C5"/>
    <w:rsid w:val="00597EC0"/>
    <w:rsid w:val="005A0CB2"/>
    <w:rsid w:val="005A0F74"/>
    <w:rsid w:val="005A2514"/>
    <w:rsid w:val="005A3600"/>
    <w:rsid w:val="005A381B"/>
    <w:rsid w:val="005A4217"/>
    <w:rsid w:val="005A44C9"/>
    <w:rsid w:val="005A5503"/>
    <w:rsid w:val="005A66B8"/>
    <w:rsid w:val="005A7042"/>
    <w:rsid w:val="005B015C"/>
    <w:rsid w:val="005B0B00"/>
    <w:rsid w:val="005B1D63"/>
    <w:rsid w:val="005B216A"/>
    <w:rsid w:val="005B2EC5"/>
    <w:rsid w:val="005B44AE"/>
    <w:rsid w:val="005B4C34"/>
    <w:rsid w:val="005B5B2F"/>
    <w:rsid w:val="005B5E12"/>
    <w:rsid w:val="005B6349"/>
    <w:rsid w:val="005B7483"/>
    <w:rsid w:val="005B7F3A"/>
    <w:rsid w:val="005C0442"/>
    <w:rsid w:val="005C0558"/>
    <w:rsid w:val="005C0C69"/>
    <w:rsid w:val="005C1C90"/>
    <w:rsid w:val="005C1C9B"/>
    <w:rsid w:val="005C2611"/>
    <w:rsid w:val="005C633D"/>
    <w:rsid w:val="005C7C0C"/>
    <w:rsid w:val="005C7C53"/>
    <w:rsid w:val="005D056D"/>
    <w:rsid w:val="005D076F"/>
    <w:rsid w:val="005D0EAC"/>
    <w:rsid w:val="005D24D7"/>
    <w:rsid w:val="005D2881"/>
    <w:rsid w:val="005D2E2C"/>
    <w:rsid w:val="005D3F46"/>
    <w:rsid w:val="005D44BB"/>
    <w:rsid w:val="005D54CB"/>
    <w:rsid w:val="005E0451"/>
    <w:rsid w:val="005E0662"/>
    <w:rsid w:val="005E13B7"/>
    <w:rsid w:val="005E276C"/>
    <w:rsid w:val="005E3543"/>
    <w:rsid w:val="005E37C3"/>
    <w:rsid w:val="005E5B31"/>
    <w:rsid w:val="005E5D71"/>
    <w:rsid w:val="005E66D4"/>
    <w:rsid w:val="005E6A2E"/>
    <w:rsid w:val="005E6F67"/>
    <w:rsid w:val="005E71F1"/>
    <w:rsid w:val="005F00AA"/>
    <w:rsid w:val="005F0CD6"/>
    <w:rsid w:val="005F0F12"/>
    <w:rsid w:val="005F11A8"/>
    <w:rsid w:val="005F1A71"/>
    <w:rsid w:val="005F290D"/>
    <w:rsid w:val="005F2C94"/>
    <w:rsid w:val="005F5502"/>
    <w:rsid w:val="005F59CF"/>
    <w:rsid w:val="005F61DB"/>
    <w:rsid w:val="005F6EFD"/>
    <w:rsid w:val="005F713C"/>
    <w:rsid w:val="005F767E"/>
    <w:rsid w:val="005F7CBE"/>
    <w:rsid w:val="0060268E"/>
    <w:rsid w:val="006031AD"/>
    <w:rsid w:val="006036ED"/>
    <w:rsid w:val="00605AF5"/>
    <w:rsid w:val="00607355"/>
    <w:rsid w:val="0061035B"/>
    <w:rsid w:val="006111A4"/>
    <w:rsid w:val="00611C04"/>
    <w:rsid w:val="00612D04"/>
    <w:rsid w:val="00614059"/>
    <w:rsid w:val="0061478F"/>
    <w:rsid w:val="00615619"/>
    <w:rsid w:val="00616D98"/>
    <w:rsid w:val="00620A9F"/>
    <w:rsid w:val="00620BB5"/>
    <w:rsid w:val="00621554"/>
    <w:rsid w:val="00621968"/>
    <w:rsid w:val="00622D1B"/>
    <w:rsid w:val="00622EE8"/>
    <w:rsid w:val="0062392B"/>
    <w:rsid w:val="00624AA3"/>
    <w:rsid w:val="006272BB"/>
    <w:rsid w:val="006301DA"/>
    <w:rsid w:val="0063058A"/>
    <w:rsid w:val="0063118C"/>
    <w:rsid w:val="00631A62"/>
    <w:rsid w:val="00634F7B"/>
    <w:rsid w:val="00636AFE"/>
    <w:rsid w:val="00637637"/>
    <w:rsid w:val="006436C7"/>
    <w:rsid w:val="00643961"/>
    <w:rsid w:val="00643AD1"/>
    <w:rsid w:val="00644308"/>
    <w:rsid w:val="006444A4"/>
    <w:rsid w:val="006455B5"/>
    <w:rsid w:val="006502DE"/>
    <w:rsid w:val="00651C2F"/>
    <w:rsid w:val="00655D2E"/>
    <w:rsid w:val="0065633F"/>
    <w:rsid w:val="00657430"/>
    <w:rsid w:val="0066066A"/>
    <w:rsid w:val="006654E7"/>
    <w:rsid w:val="00666299"/>
    <w:rsid w:val="00667F15"/>
    <w:rsid w:val="00667FF9"/>
    <w:rsid w:val="0067077E"/>
    <w:rsid w:val="00671B74"/>
    <w:rsid w:val="006726C5"/>
    <w:rsid w:val="00676654"/>
    <w:rsid w:val="00681402"/>
    <w:rsid w:val="0068281C"/>
    <w:rsid w:val="00682B6D"/>
    <w:rsid w:val="00682FC4"/>
    <w:rsid w:val="0068318A"/>
    <w:rsid w:val="00685BC1"/>
    <w:rsid w:val="00685F8C"/>
    <w:rsid w:val="0068676B"/>
    <w:rsid w:val="006917F0"/>
    <w:rsid w:val="0069457A"/>
    <w:rsid w:val="00695630"/>
    <w:rsid w:val="00695CFB"/>
    <w:rsid w:val="00696280"/>
    <w:rsid w:val="006962E3"/>
    <w:rsid w:val="00696674"/>
    <w:rsid w:val="00696E45"/>
    <w:rsid w:val="00697571"/>
    <w:rsid w:val="006A2355"/>
    <w:rsid w:val="006A30A3"/>
    <w:rsid w:val="006A54AD"/>
    <w:rsid w:val="006A63FF"/>
    <w:rsid w:val="006A7906"/>
    <w:rsid w:val="006B0396"/>
    <w:rsid w:val="006B23D5"/>
    <w:rsid w:val="006B35C1"/>
    <w:rsid w:val="006B36F6"/>
    <w:rsid w:val="006B3908"/>
    <w:rsid w:val="006B45BB"/>
    <w:rsid w:val="006B466A"/>
    <w:rsid w:val="006B50F7"/>
    <w:rsid w:val="006B7199"/>
    <w:rsid w:val="006C12B0"/>
    <w:rsid w:val="006C1403"/>
    <w:rsid w:val="006C1614"/>
    <w:rsid w:val="006C1F62"/>
    <w:rsid w:val="006C3E62"/>
    <w:rsid w:val="006C45E4"/>
    <w:rsid w:val="006C4957"/>
    <w:rsid w:val="006C4A6B"/>
    <w:rsid w:val="006C4F86"/>
    <w:rsid w:val="006C56DC"/>
    <w:rsid w:val="006C5761"/>
    <w:rsid w:val="006C60E1"/>
    <w:rsid w:val="006D1175"/>
    <w:rsid w:val="006D1B6D"/>
    <w:rsid w:val="006D1E00"/>
    <w:rsid w:val="006D5A26"/>
    <w:rsid w:val="006D7384"/>
    <w:rsid w:val="006D743C"/>
    <w:rsid w:val="006D7720"/>
    <w:rsid w:val="006D79CA"/>
    <w:rsid w:val="006E0CCF"/>
    <w:rsid w:val="006E5B4F"/>
    <w:rsid w:val="006E6B20"/>
    <w:rsid w:val="006E6D26"/>
    <w:rsid w:val="006E7335"/>
    <w:rsid w:val="006F20EF"/>
    <w:rsid w:val="006F2844"/>
    <w:rsid w:val="006F3B08"/>
    <w:rsid w:val="006F3EE1"/>
    <w:rsid w:val="006F440F"/>
    <w:rsid w:val="006F4C4E"/>
    <w:rsid w:val="006F5829"/>
    <w:rsid w:val="006F6624"/>
    <w:rsid w:val="006F6F81"/>
    <w:rsid w:val="006F7CE6"/>
    <w:rsid w:val="007005F6"/>
    <w:rsid w:val="00701357"/>
    <w:rsid w:val="007015FA"/>
    <w:rsid w:val="00702F1F"/>
    <w:rsid w:val="00703A4D"/>
    <w:rsid w:val="00704527"/>
    <w:rsid w:val="0070471E"/>
    <w:rsid w:val="00704F9C"/>
    <w:rsid w:val="00704FE2"/>
    <w:rsid w:val="00705884"/>
    <w:rsid w:val="007069CF"/>
    <w:rsid w:val="00707A42"/>
    <w:rsid w:val="0071223C"/>
    <w:rsid w:val="0071306F"/>
    <w:rsid w:val="007152DF"/>
    <w:rsid w:val="0071726E"/>
    <w:rsid w:val="00717AF5"/>
    <w:rsid w:val="007202B7"/>
    <w:rsid w:val="00720C2A"/>
    <w:rsid w:val="00721421"/>
    <w:rsid w:val="00722235"/>
    <w:rsid w:val="0072248D"/>
    <w:rsid w:val="00722FA5"/>
    <w:rsid w:val="00724847"/>
    <w:rsid w:val="00727380"/>
    <w:rsid w:val="00727D65"/>
    <w:rsid w:val="007310DF"/>
    <w:rsid w:val="00731FD3"/>
    <w:rsid w:val="00733BA5"/>
    <w:rsid w:val="00734206"/>
    <w:rsid w:val="00734251"/>
    <w:rsid w:val="0073576D"/>
    <w:rsid w:val="00736762"/>
    <w:rsid w:val="00736ED8"/>
    <w:rsid w:val="00737ACE"/>
    <w:rsid w:val="00740556"/>
    <w:rsid w:val="00742123"/>
    <w:rsid w:val="007441B6"/>
    <w:rsid w:val="00745C03"/>
    <w:rsid w:val="0075039A"/>
    <w:rsid w:val="00752684"/>
    <w:rsid w:val="0075335C"/>
    <w:rsid w:val="00754316"/>
    <w:rsid w:val="00754ED2"/>
    <w:rsid w:val="007552BF"/>
    <w:rsid w:val="00757B63"/>
    <w:rsid w:val="0076078D"/>
    <w:rsid w:val="00761471"/>
    <w:rsid w:val="0076187A"/>
    <w:rsid w:val="00762952"/>
    <w:rsid w:val="00762E31"/>
    <w:rsid w:val="00762F99"/>
    <w:rsid w:val="00764CAE"/>
    <w:rsid w:val="00770AB9"/>
    <w:rsid w:val="007711D6"/>
    <w:rsid w:val="00771619"/>
    <w:rsid w:val="00772C71"/>
    <w:rsid w:val="00773196"/>
    <w:rsid w:val="00773BCE"/>
    <w:rsid w:val="0077576A"/>
    <w:rsid w:val="007765B0"/>
    <w:rsid w:val="007804D9"/>
    <w:rsid w:val="00780E4A"/>
    <w:rsid w:val="00782F8A"/>
    <w:rsid w:val="0078413A"/>
    <w:rsid w:val="007866A8"/>
    <w:rsid w:val="0079033E"/>
    <w:rsid w:val="007907EC"/>
    <w:rsid w:val="0079186A"/>
    <w:rsid w:val="00791B9A"/>
    <w:rsid w:val="00791BBB"/>
    <w:rsid w:val="007920D0"/>
    <w:rsid w:val="00792441"/>
    <w:rsid w:val="007937FF"/>
    <w:rsid w:val="007940E2"/>
    <w:rsid w:val="00794128"/>
    <w:rsid w:val="00794294"/>
    <w:rsid w:val="007962F7"/>
    <w:rsid w:val="00796D72"/>
    <w:rsid w:val="007971B7"/>
    <w:rsid w:val="00797CA0"/>
    <w:rsid w:val="00797CE6"/>
    <w:rsid w:val="007A0800"/>
    <w:rsid w:val="007A0BFC"/>
    <w:rsid w:val="007A14F8"/>
    <w:rsid w:val="007A4409"/>
    <w:rsid w:val="007A5097"/>
    <w:rsid w:val="007A6689"/>
    <w:rsid w:val="007A6E09"/>
    <w:rsid w:val="007A7227"/>
    <w:rsid w:val="007B222F"/>
    <w:rsid w:val="007B4BAD"/>
    <w:rsid w:val="007B624C"/>
    <w:rsid w:val="007B74EB"/>
    <w:rsid w:val="007C0A55"/>
    <w:rsid w:val="007C11A2"/>
    <w:rsid w:val="007C221E"/>
    <w:rsid w:val="007C2F2F"/>
    <w:rsid w:val="007C3041"/>
    <w:rsid w:val="007C42B6"/>
    <w:rsid w:val="007C497D"/>
    <w:rsid w:val="007C505A"/>
    <w:rsid w:val="007C552E"/>
    <w:rsid w:val="007C56B8"/>
    <w:rsid w:val="007C7897"/>
    <w:rsid w:val="007D1BAF"/>
    <w:rsid w:val="007D351F"/>
    <w:rsid w:val="007D58C9"/>
    <w:rsid w:val="007D6C08"/>
    <w:rsid w:val="007E051C"/>
    <w:rsid w:val="007E1B3B"/>
    <w:rsid w:val="007E2D3D"/>
    <w:rsid w:val="007E6758"/>
    <w:rsid w:val="007E7189"/>
    <w:rsid w:val="007F3FB2"/>
    <w:rsid w:val="007F5190"/>
    <w:rsid w:val="007F59AA"/>
    <w:rsid w:val="007F5CB3"/>
    <w:rsid w:val="007F77D2"/>
    <w:rsid w:val="007F7A8B"/>
    <w:rsid w:val="0080052C"/>
    <w:rsid w:val="00801E32"/>
    <w:rsid w:val="008028DA"/>
    <w:rsid w:val="00805DA9"/>
    <w:rsid w:val="00805E88"/>
    <w:rsid w:val="00806205"/>
    <w:rsid w:val="008108E0"/>
    <w:rsid w:val="00810C13"/>
    <w:rsid w:val="00811217"/>
    <w:rsid w:val="0081176B"/>
    <w:rsid w:val="0081190E"/>
    <w:rsid w:val="00811B5D"/>
    <w:rsid w:val="008123BC"/>
    <w:rsid w:val="00813C8B"/>
    <w:rsid w:val="00814DD7"/>
    <w:rsid w:val="00815E97"/>
    <w:rsid w:val="00815FD0"/>
    <w:rsid w:val="0081606B"/>
    <w:rsid w:val="0081743D"/>
    <w:rsid w:val="00817546"/>
    <w:rsid w:val="0082198E"/>
    <w:rsid w:val="008221BF"/>
    <w:rsid w:val="00822578"/>
    <w:rsid w:val="008228E3"/>
    <w:rsid w:val="00822F05"/>
    <w:rsid w:val="00823F85"/>
    <w:rsid w:val="00824D02"/>
    <w:rsid w:val="00825205"/>
    <w:rsid w:val="00825986"/>
    <w:rsid w:val="00825B0D"/>
    <w:rsid w:val="00825DBB"/>
    <w:rsid w:val="008301B1"/>
    <w:rsid w:val="00832AE7"/>
    <w:rsid w:val="0083337A"/>
    <w:rsid w:val="00833CD5"/>
    <w:rsid w:val="00833E83"/>
    <w:rsid w:val="00836045"/>
    <w:rsid w:val="00836633"/>
    <w:rsid w:val="00836F08"/>
    <w:rsid w:val="00837107"/>
    <w:rsid w:val="00841D55"/>
    <w:rsid w:val="00842103"/>
    <w:rsid w:val="008431F4"/>
    <w:rsid w:val="008435A2"/>
    <w:rsid w:val="00843911"/>
    <w:rsid w:val="00844844"/>
    <w:rsid w:val="008455A3"/>
    <w:rsid w:val="00846336"/>
    <w:rsid w:val="008469EF"/>
    <w:rsid w:val="00846F84"/>
    <w:rsid w:val="0084723F"/>
    <w:rsid w:val="00850F8F"/>
    <w:rsid w:val="008512BA"/>
    <w:rsid w:val="008520CD"/>
    <w:rsid w:val="00852D64"/>
    <w:rsid w:val="00854577"/>
    <w:rsid w:val="00856B94"/>
    <w:rsid w:val="00857524"/>
    <w:rsid w:val="00860544"/>
    <w:rsid w:val="00861805"/>
    <w:rsid w:val="00862112"/>
    <w:rsid w:val="008623CF"/>
    <w:rsid w:val="00862AED"/>
    <w:rsid w:val="00862F4F"/>
    <w:rsid w:val="008645EC"/>
    <w:rsid w:val="00864E7F"/>
    <w:rsid w:val="008659C7"/>
    <w:rsid w:val="00865C9C"/>
    <w:rsid w:val="00867014"/>
    <w:rsid w:val="00867BCC"/>
    <w:rsid w:val="00867D53"/>
    <w:rsid w:val="00870011"/>
    <w:rsid w:val="00870CA7"/>
    <w:rsid w:val="008711B2"/>
    <w:rsid w:val="008713D2"/>
    <w:rsid w:val="0087145C"/>
    <w:rsid w:val="008724D8"/>
    <w:rsid w:val="008729AC"/>
    <w:rsid w:val="00873B29"/>
    <w:rsid w:val="00873E6F"/>
    <w:rsid w:val="00874E09"/>
    <w:rsid w:val="00875071"/>
    <w:rsid w:val="00876B3D"/>
    <w:rsid w:val="0087714B"/>
    <w:rsid w:val="00877206"/>
    <w:rsid w:val="00877888"/>
    <w:rsid w:val="00877A54"/>
    <w:rsid w:val="00881FC4"/>
    <w:rsid w:val="008825A3"/>
    <w:rsid w:val="00882A2C"/>
    <w:rsid w:val="008839D0"/>
    <w:rsid w:val="00883D9E"/>
    <w:rsid w:val="00883E99"/>
    <w:rsid w:val="008850C5"/>
    <w:rsid w:val="00885D7E"/>
    <w:rsid w:val="008864FC"/>
    <w:rsid w:val="008901D5"/>
    <w:rsid w:val="00890A65"/>
    <w:rsid w:val="00890FF8"/>
    <w:rsid w:val="008915BD"/>
    <w:rsid w:val="008933B6"/>
    <w:rsid w:val="008952C0"/>
    <w:rsid w:val="008977E9"/>
    <w:rsid w:val="008A02AE"/>
    <w:rsid w:val="008A3138"/>
    <w:rsid w:val="008A4055"/>
    <w:rsid w:val="008A46CB"/>
    <w:rsid w:val="008A5000"/>
    <w:rsid w:val="008A63CA"/>
    <w:rsid w:val="008A6585"/>
    <w:rsid w:val="008A66E0"/>
    <w:rsid w:val="008A6B11"/>
    <w:rsid w:val="008A786E"/>
    <w:rsid w:val="008B3D54"/>
    <w:rsid w:val="008B6B61"/>
    <w:rsid w:val="008C4AB1"/>
    <w:rsid w:val="008C73C9"/>
    <w:rsid w:val="008C7CA3"/>
    <w:rsid w:val="008D0DC2"/>
    <w:rsid w:val="008D2C10"/>
    <w:rsid w:val="008D4A96"/>
    <w:rsid w:val="008D78C5"/>
    <w:rsid w:val="008E042C"/>
    <w:rsid w:val="008E20F6"/>
    <w:rsid w:val="008E2CF5"/>
    <w:rsid w:val="008E37AA"/>
    <w:rsid w:val="008E432D"/>
    <w:rsid w:val="008E6390"/>
    <w:rsid w:val="008E6C5D"/>
    <w:rsid w:val="008E7A03"/>
    <w:rsid w:val="008E7DEF"/>
    <w:rsid w:val="008F0F8B"/>
    <w:rsid w:val="008F12B4"/>
    <w:rsid w:val="008F4DD4"/>
    <w:rsid w:val="008F6E54"/>
    <w:rsid w:val="009002BF"/>
    <w:rsid w:val="009004D9"/>
    <w:rsid w:val="00900E75"/>
    <w:rsid w:val="00900FC9"/>
    <w:rsid w:val="00901060"/>
    <w:rsid w:val="009012CB"/>
    <w:rsid w:val="00901AA0"/>
    <w:rsid w:val="009033F3"/>
    <w:rsid w:val="00903DFD"/>
    <w:rsid w:val="00904CB5"/>
    <w:rsid w:val="00910315"/>
    <w:rsid w:val="00912551"/>
    <w:rsid w:val="0091295E"/>
    <w:rsid w:val="00912B65"/>
    <w:rsid w:val="00913BCA"/>
    <w:rsid w:val="00913FB8"/>
    <w:rsid w:val="00914525"/>
    <w:rsid w:val="00914B03"/>
    <w:rsid w:val="009152B7"/>
    <w:rsid w:val="0091556F"/>
    <w:rsid w:val="0091603F"/>
    <w:rsid w:val="00916412"/>
    <w:rsid w:val="00916567"/>
    <w:rsid w:val="0091749B"/>
    <w:rsid w:val="00917A80"/>
    <w:rsid w:val="009221C9"/>
    <w:rsid w:val="0092521C"/>
    <w:rsid w:val="009254C6"/>
    <w:rsid w:val="009309D0"/>
    <w:rsid w:val="009314D1"/>
    <w:rsid w:val="009342DE"/>
    <w:rsid w:val="009345EB"/>
    <w:rsid w:val="009349BA"/>
    <w:rsid w:val="00934E71"/>
    <w:rsid w:val="00935292"/>
    <w:rsid w:val="00935767"/>
    <w:rsid w:val="00935F31"/>
    <w:rsid w:val="009369A7"/>
    <w:rsid w:val="00936A50"/>
    <w:rsid w:val="00940D6B"/>
    <w:rsid w:val="00942428"/>
    <w:rsid w:val="0094274B"/>
    <w:rsid w:val="0094449C"/>
    <w:rsid w:val="00944B10"/>
    <w:rsid w:val="00946242"/>
    <w:rsid w:val="0094700F"/>
    <w:rsid w:val="0094730D"/>
    <w:rsid w:val="009475A4"/>
    <w:rsid w:val="00947CD5"/>
    <w:rsid w:val="00947EE3"/>
    <w:rsid w:val="009500B1"/>
    <w:rsid w:val="00950965"/>
    <w:rsid w:val="009514CB"/>
    <w:rsid w:val="009519AA"/>
    <w:rsid w:val="009531C9"/>
    <w:rsid w:val="00953705"/>
    <w:rsid w:val="009553B8"/>
    <w:rsid w:val="00960B08"/>
    <w:rsid w:val="00960C39"/>
    <w:rsid w:val="00961C5F"/>
    <w:rsid w:val="00961FD9"/>
    <w:rsid w:val="00964538"/>
    <w:rsid w:val="0096661D"/>
    <w:rsid w:val="00967108"/>
    <w:rsid w:val="00971461"/>
    <w:rsid w:val="009718B9"/>
    <w:rsid w:val="00972551"/>
    <w:rsid w:val="00972EB5"/>
    <w:rsid w:val="009731FB"/>
    <w:rsid w:val="00973705"/>
    <w:rsid w:val="00973DA3"/>
    <w:rsid w:val="0097464F"/>
    <w:rsid w:val="009754AD"/>
    <w:rsid w:val="009768EC"/>
    <w:rsid w:val="00977F1F"/>
    <w:rsid w:val="0098100C"/>
    <w:rsid w:val="0098155F"/>
    <w:rsid w:val="00982323"/>
    <w:rsid w:val="00982AA3"/>
    <w:rsid w:val="00984DD1"/>
    <w:rsid w:val="0098553E"/>
    <w:rsid w:val="00986544"/>
    <w:rsid w:val="00986FDE"/>
    <w:rsid w:val="00987915"/>
    <w:rsid w:val="00987BD4"/>
    <w:rsid w:val="00990828"/>
    <w:rsid w:val="00991800"/>
    <w:rsid w:val="0099213F"/>
    <w:rsid w:val="0099306B"/>
    <w:rsid w:val="00993FC6"/>
    <w:rsid w:val="00997E2C"/>
    <w:rsid w:val="009A0239"/>
    <w:rsid w:val="009A1E46"/>
    <w:rsid w:val="009A1F53"/>
    <w:rsid w:val="009A2072"/>
    <w:rsid w:val="009A279A"/>
    <w:rsid w:val="009A3D85"/>
    <w:rsid w:val="009A6582"/>
    <w:rsid w:val="009A775F"/>
    <w:rsid w:val="009A78E3"/>
    <w:rsid w:val="009A7952"/>
    <w:rsid w:val="009B05C9"/>
    <w:rsid w:val="009B176A"/>
    <w:rsid w:val="009B1D72"/>
    <w:rsid w:val="009B3672"/>
    <w:rsid w:val="009B4CED"/>
    <w:rsid w:val="009B5415"/>
    <w:rsid w:val="009B646D"/>
    <w:rsid w:val="009B730F"/>
    <w:rsid w:val="009C0012"/>
    <w:rsid w:val="009C00E8"/>
    <w:rsid w:val="009C23CC"/>
    <w:rsid w:val="009C2817"/>
    <w:rsid w:val="009C551A"/>
    <w:rsid w:val="009C6FC7"/>
    <w:rsid w:val="009C71DA"/>
    <w:rsid w:val="009D0359"/>
    <w:rsid w:val="009D100D"/>
    <w:rsid w:val="009D2653"/>
    <w:rsid w:val="009D285F"/>
    <w:rsid w:val="009D3477"/>
    <w:rsid w:val="009D5904"/>
    <w:rsid w:val="009D69A8"/>
    <w:rsid w:val="009D7B0C"/>
    <w:rsid w:val="009E0A96"/>
    <w:rsid w:val="009E167E"/>
    <w:rsid w:val="009E195C"/>
    <w:rsid w:val="009E1BC0"/>
    <w:rsid w:val="009E23F5"/>
    <w:rsid w:val="009E2B44"/>
    <w:rsid w:val="009E4801"/>
    <w:rsid w:val="009E4C36"/>
    <w:rsid w:val="009E50AD"/>
    <w:rsid w:val="009E5382"/>
    <w:rsid w:val="009E552A"/>
    <w:rsid w:val="009E58E2"/>
    <w:rsid w:val="009E5CFD"/>
    <w:rsid w:val="009F0C29"/>
    <w:rsid w:val="009F1418"/>
    <w:rsid w:val="009F1AF0"/>
    <w:rsid w:val="009F1C20"/>
    <w:rsid w:val="009F2A87"/>
    <w:rsid w:val="009F2F78"/>
    <w:rsid w:val="009F3621"/>
    <w:rsid w:val="009F5C3C"/>
    <w:rsid w:val="009F5D64"/>
    <w:rsid w:val="009F5EF7"/>
    <w:rsid w:val="009F72C7"/>
    <w:rsid w:val="009F7CA3"/>
    <w:rsid w:val="00A00F54"/>
    <w:rsid w:val="00A0269A"/>
    <w:rsid w:val="00A032B4"/>
    <w:rsid w:val="00A034C8"/>
    <w:rsid w:val="00A03923"/>
    <w:rsid w:val="00A077F9"/>
    <w:rsid w:val="00A07B8B"/>
    <w:rsid w:val="00A07FBE"/>
    <w:rsid w:val="00A11AF5"/>
    <w:rsid w:val="00A11BCB"/>
    <w:rsid w:val="00A124C6"/>
    <w:rsid w:val="00A12582"/>
    <w:rsid w:val="00A126C1"/>
    <w:rsid w:val="00A12A15"/>
    <w:rsid w:val="00A13771"/>
    <w:rsid w:val="00A143B9"/>
    <w:rsid w:val="00A1499B"/>
    <w:rsid w:val="00A15112"/>
    <w:rsid w:val="00A176DB"/>
    <w:rsid w:val="00A20471"/>
    <w:rsid w:val="00A2272F"/>
    <w:rsid w:val="00A22F9B"/>
    <w:rsid w:val="00A235CD"/>
    <w:rsid w:val="00A239D7"/>
    <w:rsid w:val="00A24448"/>
    <w:rsid w:val="00A24F9D"/>
    <w:rsid w:val="00A25D98"/>
    <w:rsid w:val="00A26938"/>
    <w:rsid w:val="00A269CD"/>
    <w:rsid w:val="00A30231"/>
    <w:rsid w:val="00A31E5D"/>
    <w:rsid w:val="00A348DE"/>
    <w:rsid w:val="00A3582F"/>
    <w:rsid w:val="00A401C2"/>
    <w:rsid w:val="00A41279"/>
    <w:rsid w:val="00A412BB"/>
    <w:rsid w:val="00A42A70"/>
    <w:rsid w:val="00A42DE4"/>
    <w:rsid w:val="00A45489"/>
    <w:rsid w:val="00A46089"/>
    <w:rsid w:val="00A513CF"/>
    <w:rsid w:val="00A51450"/>
    <w:rsid w:val="00A516C8"/>
    <w:rsid w:val="00A525C7"/>
    <w:rsid w:val="00A52791"/>
    <w:rsid w:val="00A53B5C"/>
    <w:rsid w:val="00A53D34"/>
    <w:rsid w:val="00A53F1D"/>
    <w:rsid w:val="00A5439B"/>
    <w:rsid w:val="00A56942"/>
    <w:rsid w:val="00A57C12"/>
    <w:rsid w:val="00A60B63"/>
    <w:rsid w:val="00A60F01"/>
    <w:rsid w:val="00A61CF2"/>
    <w:rsid w:val="00A62536"/>
    <w:rsid w:val="00A62959"/>
    <w:rsid w:val="00A62F48"/>
    <w:rsid w:val="00A63342"/>
    <w:rsid w:val="00A66393"/>
    <w:rsid w:val="00A66F1E"/>
    <w:rsid w:val="00A66FDA"/>
    <w:rsid w:val="00A675DD"/>
    <w:rsid w:val="00A707F2"/>
    <w:rsid w:val="00A70921"/>
    <w:rsid w:val="00A7591A"/>
    <w:rsid w:val="00A767BB"/>
    <w:rsid w:val="00A809BA"/>
    <w:rsid w:val="00A80E30"/>
    <w:rsid w:val="00A82ADA"/>
    <w:rsid w:val="00A840A4"/>
    <w:rsid w:val="00A86767"/>
    <w:rsid w:val="00A9092D"/>
    <w:rsid w:val="00A90B8B"/>
    <w:rsid w:val="00A91613"/>
    <w:rsid w:val="00A91A9A"/>
    <w:rsid w:val="00A91B55"/>
    <w:rsid w:val="00A91E09"/>
    <w:rsid w:val="00A91F6E"/>
    <w:rsid w:val="00A91F6F"/>
    <w:rsid w:val="00A922B4"/>
    <w:rsid w:val="00A92FFA"/>
    <w:rsid w:val="00A93AFD"/>
    <w:rsid w:val="00A95C9F"/>
    <w:rsid w:val="00A96B15"/>
    <w:rsid w:val="00A975CA"/>
    <w:rsid w:val="00AA0577"/>
    <w:rsid w:val="00AA1C97"/>
    <w:rsid w:val="00AA2BE2"/>
    <w:rsid w:val="00AA3FAB"/>
    <w:rsid w:val="00AA431E"/>
    <w:rsid w:val="00AA6354"/>
    <w:rsid w:val="00AA6628"/>
    <w:rsid w:val="00AA7603"/>
    <w:rsid w:val="00AB1AEE"/>
    <w:rsid w:val="00AB262A"/>
    <w:rsid w:val="00AB269A"/>
    <w:rsid w:val="00AB28EF"/>
    <w:rsid w:val="00AB3A4B"/>
    <w:rsid w:val="00AB3D8C"/>
    <w:rsid w:val="00AB41A4"/>
    <w:rsid w:val="00AB43F4"/>
    <w:rsid w:val="00AB4452"/>
    <w:rsid w:val="00AB4637"/>
    <w:rsid w:val="00AB504C"/>
    <w:rsid w:val="00AB527D"/>
    <w:rsid w:val="00AB5882"/>
    <w:rsid w:val="00AB6111"/>
    <w:rsid w:val="00AB6B5B"/>
    <w:rsid w:val="00AB74EA"/>
    <w:rsid w:val="00AB7CC1"/>
    <w:rsid w:val="00AC0F7D"/>
    <w:rsid w:val="00AC107B"/>
    <w:rsid w:val="00AC150C"/>
    <w:rsid w:val="00AC21CB"/>
    <w:rsid w:val="00AC2D29"/>
    <w:rsid w:val="00AC34B2"/>
    <w:rsid w:val="00AC637A"/>
    <w:rsid w:val="00AD2BD2"/>
    <w:rsid w:val="00AD3477"/>
    <w:rsid w:val="00AD37F2"/>
    <w:rsid w:val="00AD40EE"/>
    <w:rsid w:val="00AD4325"/>
    <w:rsid w:val="00AD6D50"/>
    <w:rsid w:val="00AE0028"/>
    <w:rsid w:val="00AE097D"/>
    <w:rsid w:val="00AE437D"/>
    <w:rsid w:val="00AE4F7B"/>
    <w:rsid w:val="00AE50BB"/>
    <w:rsid w:val="00AE5E05"/>
    <w:rsid w:val="00AE6691"/>
    <w:rsid w:val="00AE6EA4"/>
    <w:rsid w:val="00AE7080"/>
    <w:rsid w:val="00AE78A0"/>
    <w:rsid w:val="00AE7B2B"/>
    <w:rsid w:val="00AF0379"/>
    <w:rsid w:val="00AF0D94"/>
    <w:rsid w:val="00AF2CAE"/>
    <w:rsid w:val="00AF382E"/>
    <w:rsid w:val="00AF38A3"/>
    <w:rsid w:val="00AF3FFB"/>
    <w:rsid w:val="00AF49BD"/>
    <w:rsid w:val="00AF610C"/>
    <w:rsid w:val="00AF68E4"/>
    <w:rsid w:val="00AF6E3D"/>
    <w:rsid w:val="00B00050"/>
    <w:rsid w:val="00B03110"/>
    <w:rsid w:val="00B036A9"/>
    <w:rsid w:val="00B03EFF"/>
    <w:rsid w:val="00B04399"/>
    <w:rsid w:val="00B04502"/>
    <w:rsid w:val="00B0574D"/>
    <w:rsid w:val="00B05A2D"/>
    <w:rsid w:val="00B06479"/>
    <w:rsid w:val="00B07F10"/>
    <w:rsid w:val="00B104E3"/>
    <w:rsid w:val="00B10568"/>
    <w:rsid w:val="00B11040"/>
    <w:rsid w:val="00B12275"/>
    <w:rsid w:val="00B137DC"/>
    <w:rsid w:val="00B13ECE"/>
    <w:rsid w:val="00B143A3"/>
    <w:rsid w:val="00B14FC3"/>
    <w:rsid w:val="00B16667"/>
    <w:rsid w:val="00B16A67"/>
    <w:rsid w:val="00B17F76"/>
    <w:rsid w:val="00B20A5D"/>
    <w:rsid w:val="00B21567"/>
    <w:rsid w:val="00B22C4C"/>
    <w:rsid w:val="00B23184"/>
    <w:rsid w:val="00B2342C"/>
    <w:rsid w:val="00B24E88"/>
    <w:rsid w:val="00B24EA9"/>
    <w:rsid w:val="00B257D4"/>
    <w:rsid w:val="00B27898"/>
    <w:rsid w:val="00B30F60"/>
    <w:rsid w:val="00B33C25"/>
    <w:rsid w:val="00B34E9F"/>
    <w:rsid w:val="00B4003F"/>
    <w:rsid w:val="00B415A8"/>
    <w:rsid w:val="00B424C2"/>
    <w:rsid w:val="00B46743"/>
    <w:rsid w:val="00B470AD"/>
    <w:rsid w:val="00B47459"/>
    <w:rsid w:val="00B479A0"/>
    <w:rsid w:val="00B5001B"/>
    <w:rsid w:val="00B51026"/>
    <w:rsid w:val="00B5375F"/>
    <w:rsid w:val="00B53B09"/>
    <w:rsid w:val="00B5483E"/>
    <w:rsid w:val="00B54F49"/>
    <w:rsid w:val="00B55D82"/>
    <w:rsid w:val="00B55F58"/>
    <w:rsid w:val="00B603D3"/>
    <w:rsid w:val="00B60537"/>
    <w:rsid w:val="00B61098"/>
    <w:rsid w:val="00B61869"/>
    <w:rsid w:val="00B623F6"/>
    <w:rsid w:val="00B646F0"/>
    <w:rsid w:val="00B64CE2"/>
    <w:rsid w:val="00B65D24"/>
    <w:rsid w:val="00B67863"/>
    <w:rsid w:val="00B67C88"/>
    <w:rsid w:val="00B71695"/>
    <w:rsid w:val="00B719FA"/>
    <w:rsid w:val="00B72550"/>
    <w:rsid w:val="00B72937"/>
    <w:rsid w:val="00B72CBA"/>
    <w:rsid w:val="00B73D3B"/>
    <w:rsid w:val="00B73FDE"/>
    <w:rsid w:val="00B7497B"/>
    <w:rsid w:val="00B75950"/>
    <w:rsid w:val="00B76505"/>
    <w:rsid w:val="00B76C7F"/>
    <w:rsid w:val="00B770A4"/>
    <w:rsid w:val="00B771BF"/>
    <w:rsid w:val="00B77ED1"/>
    <w:rsid w:val="00B810F9"/>
    <w:rsid w:val="00B81AE2"/>
    <w:rsid w:val="00B81B88"/>
    <w:rsid w:val="00B82258"/>
    <w:rsid w:val="00B83193"/>
    <w:rsid w:val="00B85006"/>
    <w:rsid w:val="00B85CBF"/>
    <w:rsid w:val="00B8733F"/>
    <w:rsid w:val="00B9069F"/>
    <w:rsid w:val="00B92E14"/>
    <w:rsid w:val="00B931E0"/>
    <w:rsid w:val="00B9421F"/>
    <w:rsid w:val="00B94C9A"/>
    <w:rsid w:val="00B95A33"/>
    <w:rsid w:val="00B97365"/>
    <w:rsid w:val="00B97FDA"/>
    <w:rsid w:val="00BA0C4F"/>
    <w:rsid w:val="00BA1AB5"/>
    <w:rsid w:val="00BA2FB0"/>
    <w:rsid w:val="00BA322C"/>
    <w:rsid w:val="00BA3E7D"/>
    <w:rsid w:val="00BA44DF"/>
    <w:rsid w:val="00BA471A"/>
    <w:rsid w:val="00BA5E41"/>
    <w:rsid w:val="00BA6616"/>
    <w:rsid w:val="00BA66BD"/>
    <w:rsid w:val="00BA7458"/>
    <w:rsid w:val="00BA7677"/>
    <w:rsid w:val="00BB0FFB"/>
    <w:rsid w:val="00BB3C8A"/>
    <w:rsid w:val="00BB688F"/>
    <w:rsid w:val="00BB7508"/>
    <w:rsid w:val="00BB7AF8"/>
    <w:rsid w:val="00BC0608"/>
    <w:rsid w:val="00BC14A1"/>
    <w:rsid w:val="00BC267B"/>
    <w:rsid w:val="00BC2DA0"/>
    <w:rsid w:val="00BC2E51"/>
    <w:rsid w:val="00BC37B2"/>
    <w:rsid w:val="00BC40AF"/>
    <w:rsid w:val="00BC44BA"/>
    <w:rsid w:val="00BC7BE4"/>
    <w:rsid w:val="00BC7FA5"/>
    <w:rsid w:val="00BD0FF8"/>
    <w:rsid w:val="00BD4033"/>
    <w:rsid w:val="00BD491F"/>
    <w:rsid w:val="00BD4CA8"/>
    <w:rsid w:val="00BD503A"/>
    <w:rsid w:val="00BD5116"/>
    <w:rsid w:val="00BD55B8"/>
    <w:rsid w:val="00BD5A6C"/>
    <w:rsid w:val="00BD7E9E"/>
    <w:rsid w:val="00BE0FC4"/>
    <w:rsid w:val="00BE25E2"/>
    <w:rsid w:val="00BE5B39"/>
    <w:rsid w:val="00BE5B44"/>
    <w:rsid w:val="00BE6A60"/>
    <w:rsid w:val="00BE6FA7"/>
    <w:rsid w:val="00BF020D"/>
    <w:rsid w:val="00BF0BBC"/>
    <w:rsid w:val="00BF178C"/>
    <w:rsid w:val="00BF2A5B"/>
    <w:rsid w:val="00BF391A"/>
    <w:rsid w:val="00BF5D08"/>
    <w:rsid w:val="00BF614B"/>
    <w:rsid w:val="00BF698D"/>
    <w:rsid w:val="00BF699E"/>
    <w:rsid w:val="00BF6F72"/>
    <w:rsid w:val="00C0191C"/>
    <w:rsid w:val="00C02A20"/>
    <w:rsid w:val="00C032DE"/>
    <w:rsid w:val="00C03F30"/>
    <w:rsid w:val="00C0410B"/>
    <w:rsid w:val="00C055E4"/>
    <w:rsid w:val="00C06D27"/>
    <w:rsid w:val="00C122C0"/>
    <w:rsid w:val="00C14931"/>
    <w:rsid w:val="00C1693C"/>
    <w:rsid w:val="00C169FF"/>
    <w:rsid w:val="00C16FBD"/>
    <w:rsid w:val="00C17FD5"/>
    <w:rsid w:val="00C2047B"/>
    <w:rsid w:val="00C20C6F"/>
    <w:rsid w:val="00C216D7"/>
    <w:rsid w:val="00C21F92"/>
    <w:rsid w:val="00C22395"/>
    <w:rsid w:val="00C22C54"/>
    <w:rsid w:val="00C2459B"/>
    <w:rsid w:val="00C250E4"/>
    <w:rsid w:val="00C26DE4"/>
    <w:rsid w:val="00C2734C"/>
    <w:rsid w:val="00C33AB1"/>
    <w:rsid w:val="00C34ABC"/>
    <w:rsid w:val="00C34EDA"/>
    <w:rsid w:val="00C3597F"/>
    <w:rsid w:val="00C37BC9"/>
    <w:rsid w:val="00C402C0"/>
    <w:rsid w:val="00C41451"/>
    <w:rsid w:val="00C4304A"/>
    <w:rsid w:val="00C437EA"/>
    <w:rsid w:val="00C44150"/>
    <w:rsid w:val="00C44242"/>
    <w:rsid w:val="00C4430D"/>
    <w:rsid w:val="00C443C6"/>
    <w:rsid w:val="00C44B10"/>
    <w:rsid w:val="00C44E5E"/>
    <w:rsid w:val="00C453DD"/>
    <w:rsid w:val="00C455CE"/>
    <w:rsid w:val="00C45639"/>
    <w:rsid w:val="00C460FF"/>
    <w:rsid w:val="00C4628C"/>
    <w:rsid w:val="00C47B4B"/>
    <w:rsid w:val="00C51794"/>
    <w:rsid w:val="00C521B1"/>
    <w:rsid w:val="00C526CD"/>
    <w:rsid w:val="00C52795"/>
    <w:rsid w:val="00C52FC9"/>
    <w:rsid w:val="00C53CEB"/>
    <w:rsid w:val="00C56215"/>
    <w:rsid w:val="00C568B8"/>
    <w:rsid w:val="00C56E3A"/>
    <w:rsid w:val="00C570F3"/>
    <w:rsid w:val="00C60633"/>
    <w:rsid w:val="00C6065D"/>
    <w:rsid w:val="00C61877"/>
    <w:rsid w:val="00C62153"/>
    <w:rsid w:val="00C6428B"/>
    <w:rsid w:val="00C64795"/>
    <w:rsid w:val="00C65955"/>
    <w:rsid w:val="00C6696A"/>
    <w:rsid w:val="00C70D59"/>
    <w:rsid w:val="00C73880"/>
    <w:rsid w:val="00C73CE7"/>
    <w:rsid w:val="00C74BD6"/>
    <w:rsid w:val="00C74C7D"/>
    <w:rsid w:val="00C7558A"/>
    <w:rsid w:val="00C75C93"/>
    <w:rsid w:val="00C77186"/>
    <w:rsid w:val="00C778A3"/>
    <w:rsid w:val="00C77BE0"/>
    <w:rsid w:val="00C80E4C"/>
    <w:rsid w:val="00C80F8E"/>
    <w:rsid w:val="00C82C80"/>
    <w:rsid w:val="00C8406E"/>
    <w:rsid w:val="00C84238"/>
    <w:rsid w:val="00C84B6C"/>
    <w:rsid w:val="00C87B25"/>
    <w:rsid w:val="00C87E38"/>
    <w:rsid w:val="00C90220"/>
    <w:rsid w:val="00C91BEF"/>
    <w:rsid w:val="00C9289F"/>
    <w:rsid w:val="00C93446"/>
    <w:rsid w:val="00C937BB"/>
    <w:rsid w:val="00C938C9"/>
    <w:rsid w:val="00C93C0F"/>
    <w:rsid w:val="00C943E3"/>
    <w:rsid w:val="00C945DB"/>
    <w:rsid w:val="00C95D24"/>
    <w:rsid w:val="00C966E8"/>
    <w:rsid w:val="00C9704E"/>
    <w:rsid w:val="00CA07F9"/>
    <w:rsid w:val="00CA0C57"/>
    <w:rsid w:val="00CA134C"/>
    <w:rsid w:val="00CA1F9C"/>
    <w:rsid w:val="00CA2A2F"/>
    <w:rsid w:val="00CA351C"/>
    <w:rsid w:val="00CA5271"/>
    <w:rsid w:val="00CA6E6A"/>
    <w:rsid w:val="00CA79F0"/>
    <w:rsid w:val="00CB104D"/>
    <w:rsid w:val="00CB1E4D"/>
    <w:rsid w:val="00CB28CE"/>
    <w:rsid w:val="00CB3B90"/>
    <w:rsid w:val="00CB4968"/>
    <w:rsid w:val="00CB4E5D"/>
    <w:rsid w:val="00CB54B0"/>
    <w:rsid w:val="00CB70A7"/>
    <w:rsid w:val="00CB71F3"/>
    <w:rsid w:val="00CC014E"/>
    <w:rsid w:val="00CC1E9E"/>
    <w:rsid w:val="00CC213E"/>
    <w:rsid w:val="00CC2284"/>
    <w:rsid w:val="00CC2409"/>
    <w:rsid w:val="00CC4F7F"/>
    <w:rsid w:val="00CC6B34"/>
    <w:rsid w:val="00CC750A"/>
    <w:rsid w:val="00CC7D34"/>
    <w:rsid w:val="00CD27C5"/>
    <w:rsid w:val="00CD2BB5"/>
    <w:rsid w:val="00CD44A0"/>
    <w:rsid w:val="00CD466F"/>
    <w:rsid w:val="00CD4829"/>
    <w:rsid w:val="00CD5233"/>
    <w:rsid w:val="00CD5554"/>
    <w:rsid w:val="00CD562F"/>
    <w:rsid w:val="00CD5D46"/>
    <w:rsid w:val="00CD69D8"/>
    <w:rsid w:val="00CE17F5"/>
    <w:rsid w:val="00CE37B4"/>
    <w:rsid w:val="00CE3C0A"/>
    <w:rsid w:val="00CE5741"/>
    <w:rsid w:val="00CE63D0"/>
    <w:rsid w:val="00CE7685"/>
    <w:rsid w:val="00CF026D"/>
    <w:rsid w:val="00CF0C0B"/>
    <w:rsid w:val="00CF5038"/>
    <w:rsid w:val="00CF5B4A"/>
    <w:rsid w:val="00CF74BA"/>
    <w:rsid w:val="00D0131C"/>
    <w:rsid w:val="00D01603"/>
    <w:rsid w:val="00D02EF5"/>
    <w:rsid w:val="00D03693"/>
    <w:rsid w:val="00D04650"/>
    <w:rsid w:val="00D04944"/>
    <w:rsid w:val="00D04C3D"/>
    <w:rsid w:val="00D0511D"/>
    <w:rsid w:val="00D07DE6"/>
    <w:rsid w:val="00D107F6"/>
    <w:rsid w:val="00D11D4D"/>
    <w:rsid w:val="00D15FA7"/>
    <w:rsid w:val="00D165C9"/>
    <w:rsid w:val="00D178E0"/>
    <w:rsid w:val="00D20168"/>
    <w:rsid w:val="00D228DB"/>
    <w:rsid w:val="00D24338"/>
    <w:rsid w:val="00D27089"/>
    <w:rsid w:val="00D30326"/>
    <w:rsid w:val="00D30CDA"/>
    <w:rsid w:val="00D30CFC"/>
    <w:rsid w:val="00D31097"/>
    <w:rsid w:val="00D31FEC"/>
    <w:rsid w:val="00D33152"/>
    <w:rsid w:val="00D342B3"/>
    <w:rsid w:val="00D34AD8"/>
    <w:rsid w:val="00D34CD2"/>
    <w:rsid w:val="00D360D0"/>
    <w:rsid w:val="00D37209"/>
    <w:rsid w:val="00D426E9"/>
    <w:rsid w:val="00D42A91"/>
    <w:rsid w:val="00D43BE7"/>
    <w:rsid w:val="00D44C87"/>
    <w:rsid w:val="00D44F09"/>
    <w:rsid w:val="00D4503F"/>
    <w:rsid w:val="00D46176"/>
    <w:rsid w:val="00D46AC5"/>
    <w:rsid w:val="00D46C34"/>
    <w:rsid w:val="00D50902"/>
    <w:rsid w:val="00D50AB4"/>
    <w:rsid w:val="00D50BB9"/>
    <w:rsid w:val="00D51ACA"/>
    <w:rsid w:val="00D51ADF"/>
    <w:rsid w:val="00D53EC2"/>
    <w:rsid w:val="00D53F6E"/>
    <w:rsid w:val="00D54358"/>
    <w:rsid w:val="00D57C58"/>
    <w:rsid w:val="00D612ED"/>
    <w:rsid w:val="00D61719"/>
    <w:rsid w:val="00D61C5B"/>
    <w:rsid w:val="00D6220D"/>
    <w:rsid w:val="00D62252"/>
    <w:rsid w:val="00D6357B"/>
    <w:rsid w:val="00D635BE"/>
    <w:rsid w:val="00D63D27"/>
    <w:rsid w:val="00D641D4"/>
    <w:rsid w:val="00D64BE3"/>
    <w:rsid w:val="00D66C30"/>
    <w:rsid w:val="00D66EBA"/>
    <w:rsid w:val="00D67C02"/>
    <w:rsid w:val="00D70AD5"/>
    <w:rsid w:val="00D71F5B"/>
    <w:rsid w:val="00D722F4"/>
    <w:rsid w:val="00D7562B"/>
    <w:rsid w:val="00D75D62"/>
    <w:rsid w:val="00D761A0"/>
    <w:rsid w:val="00D7721E"/>
    <w:rsid w:val="00D77FCE"/>
    <w:rsid w:val="00D80075"/>
    <w:rsid w:val="00D801BA"/>
    <w:rsid w:val="00D812B9"/>
    <w:rsid w:val="00D81A44"/>
    <w:rsid w:val="00D8269B"/>
    <w:rsid w:val="00D82739"/>
    <w:rsid w:val="00D82D7A"/>
    <w:rsid w:val="00D82FB2"/>
    <w:rsid w:val="00D84873"/>
    <w:rsid w:val="00D84B40"/>
    <w:rsid w:val="00D85F99"/>
    <w:rsid w:val="00D907F3"/>
    <w:rsid w:val="00D90B14"/>
    <w:rsid w:val="00D91167"/>
    <w:rsid w:val="00D93371"/>
    <w:rsid w:val="00D951C5"/>
    <w:rsid w:val="00D95AE4"/>
    <w:rsid w:val="00D9772A"/>
    <w:rsid w:val="00DA3321"/>
    <w:rsid w:val="00DA4254"/>
    <w:rsid w:val="00DA4E7C"/>
    <w:rsid w:val="00DA4F64"/>
    <w:rsid w:val="00DA5143"/>
    <w:rsid w:val="00DA75EF"/>
    <w:rsid w:val="00DA7BB5"/>
    <w:rsid w:val="00DB05DD"/>
    <w:rsid w:val="00DB07E4"/>
    <w:rsid w:val="00DB0C3E"/>
    <w:rsid w:val="00DB20C1"/>
    <w:rsid w:val="00DB39CA"/>
    <w:rsid w:val="00DB4FF1"/>
    <w:rsid w:val="00DB51BF"/>
    <w:rsid w:val="00DB6CEA"/>
    <w:rsid w:val="00DC01F5"/>
    <w:rsid w:val="00DC086F"/>
    <w:rsid w:val="00DC0B9E"/>
    <w:rsid w:val="00DC2B67"/>
    <w:rsid w:val="00DC5BCB"/>
    <w:rsid w:val="00DC76F0"/>
    <w:rsid w:val="00DD09B0"/>
    <w:rsid w:val="00DD1A11"/>
    <w:rsid w:val="00DD21AC"/>
    <w:rsid w:val="00DD2ED3"/>
    <w:rsid w:val="00DD349B"/>
    <w:rsid w:val="00DD44CD"/>
    <w:rsid w:val="00DD4586"/>
    <w:rsid w:val="00DD4716"/>
    <w:rsid w:val="00DD64C9"/>
    <w:rsid w:val="00DD786C"/>
    <w:rsid w:val="00DE01B6"/>
    <w:rsid w:val="00DE179D"/>
    <w:rsid w:val="00DE2681"/>
    <w:rsid w:val="00DE2A1C"/>
    <w:rsid w:val="00DE3B59"/>
    <w:rsid w:val="00DE4D65"/>
    <w:rsid w:val="00DE5374"/>
    <w:rsid w:val="00DE5538"/>
    <w:rsid w:val="00DF24C5"/>
    <w:rsid w:val="00DF5815"/>
    <w:rsid w:val="00DF7A57"/>
    <w:rsid w:val="00DF7E1A"/>
    <w:rsid w:val="00DF7FA9"/>
    <w:rsid w:val="00E0003B"/>
    <w:rsid w:val="00E0059F"/>
    <w:rsid w:val="00E019D8"/>
    <w:rsid w:val="00E034AF"/>
    <w:rsid w:val="00E035F1"/>
    <w:rsid w:val="00E038AD"/>
    <w:rsid w:val="00E0412F"/>
    <w:rsid w:val="00E0455B"/>
    <w:rsid w:val="00E04806"/>
    <w:rsid w:val="00E04D36"/>
    <w:rsid w:val="00E06546"/>
    <w:rsid w:val="00E07C1D"/>
    <w:rsid w:val="00E11581"/>
    <w:rsid w:val="00E122BD"/>
    <w:rsid w:val="00E137BB"/>
    <w:rsid w:val="00E14DA6"/>
    <w:rsid w:val="00E14E5E"/>
    <w:rsid w:val="00E1542E"/>
    <w:rsid w:val="00E15E92"/>
    <w:rsid w:val="00E164A3"/>
    <w:rsid w:val="00E17E2C"/>
    <w:rsid w:val="00E200F3"/>
    <w:rsid w:val="00E20597"/>
    <w:rsid w:val="00E21254"/>
    <w:rsid w:val="00E21ADD"/>
    <w:rsid w:val="00E2304C"/>
    <w:rsid w:val="00E23EDB"/>
    <w:rsid w:val="00E2420F"/>
    <w:rsid w:val="00E24576"/>
    <w:rsid w:val="00E2475F"/>
    <w:rsid w:val="00E27862"/>
    <w:rsid w:val="00E27AC1"/>
    <w:rsid w:val="00E27AF9"/>
    <w:rsid w:val="00E27CA9"/>
    <w:rsid w:val="00E30243"/>
    <w:rsid w:val="00E30C17"/>
    <w:rsid w:val="00E310CD"/>
    <w:rsid w:val="00E32F21"/>
    <w:rsid w:val="00E334BC"/>
    <w:rsid w:val="00E33CA9"/>
    <w:rsid w:val="00E37787"/>
    <w:rsid w:val="00E4058A"/>
    <w:rsid w:val="00E423B8"/>
    <w:rsid w:val="00E42FBA"/>
    <w:rsid w:val="00E43CA0"/>
    <w:rsid w:val="00E444B7"/>
    <w:rsid w:val="00E46A69"/>
    <w:rsid w:val="00E47CF1"/>
    <w:rsid w:val="00E47EDF"/>
    <w:rsid w:val="00E50A93"/>
    <w:rsid w:val="00E5125F"/>
    <w:rsid w:val="00E51B52"/>
    <w:rsid w:val="00E51C19"/>
    <w:rsid w:val="00E51C9C"/>
    <w:rsid w:val="00E53DC2"/>
    <w:rsid w:val="00E54269"/>
    <w:rsid w:val="00E54962"/>
    <w:rsid w:val="00E567FF"/>
    <w:rsid w:val="00E57743"/>
    <w:rsid w:val="00E6210E"/>
    <w:rsid w:val="00E62B76"/>
    <w:rsid w:val="00E62EB3"/>
    <w:rsid w:val="00E647B3"/>
    <w:rsid w:val="00E65E7C"/>
    <w:rsid w:val="00E6614E"/>
    <w:rsid w:val="00E66780"/>
    <w:rsid w:val="00E67BBC"/>
    <w:rsid w:val="00E67D44"/>
    <w:rsid w:val="00E7016A"/>
    <w:rsid w:val="00E71A24"/>
    <w:rsid w:val="00E73529"/>
    <w:rsid w:val="00E74AF8"/>
    <w:rsid w:val="00E76E9F"/>
    <w:rsid w:val="00E77415"/>
    <w:rsid w:val="00E8207C"/>
    <w:rsid w:val="00E83551"/>
    <w:rsid w:val="00E84498"/>
    <w:rsid w:val="00E8455B"/>
    <w:rsid w:val="00E84F8D"/>
    <w:rsid w:val="00E8705E"/>
    <w:rsid w:val="00E8742B"/>
    <w:rsid w:val="00E8794C"/>
    <w:rsid w:val="00E87B70"/>
    <w:rsid w:val="00E90D02"/>
    <w:rsid w:val="00E91AB7"/>
    <w:rsid w:val="00E91CA1"/>
    <w:rsid w:val="00E93FD0"/>
    <w:rsid w:val="00E941A8"/>
    <w:rsid w:val="00E96189"/>
    <w:rsid w:val="00E96723"/>
    <w:rsid w:val="00E97601"/>
    <w:rsid w:val="00E97B3B"/>
    <w:rsid w:val="00EA0C9D"/>
    <w:rsid w:val="00EA1524"/>
    <w:rsid w:val="00EA3C6C"/>
    <w:rsid w:val="00EA49AE"/>
    <w:rsid w:val="00EA5F1B"/>
    <w:rsid w:val="00EA6BB0"/>
    <w:rsid w:val="00EB04A2"/>
    <w:rsid w:val="00EB11B6"/>
    <w:rsid w:val="00EB1CAD"/>
    <w:rsid w:val="00EB2904"/>
    <w:rsid w:val="00EB34E9"/>
    <w:rsid w:val="00EB3F0C"/>
    <w:rsid w:val="00EB4749"/>
    <w:rsid w:val="00EB5613"/>
    <w:rsid w:val="00EB5EB2"/>
    <w:rsid w:val="00EB6709"/>
    <w:rsid w:val="00EB7B35"/>
    <w:rsid w:val="00EC0DBC"/>
    <w:rsid w:val="00EC346C"/>
    <w:rsid w:val="00EC3AE9"/>
    <w:rsid w:val="00EC4280"/>
    <w:rsid w:val="00EC45F5"/>
    <w:rsid w:val="00EC562D"/>
    <w:rsid w:val="00EC5EBC"/>
    <w:rsid w:val="00EC63E5"/>
    <w:rsid w:val="00EC691F"/>
    <w:rsid w:val="00ED0B45"/>
    <w:rsid w:val="00ED249D"/>
    <w:rsid w:val="00ED4036"/>
    <w:rsid w:val="00ED5EA1"/>
    <w:rsid w:val="00ED6A1E"/>
    <w:rsid w:val="00ED724A"/>
    <w:rsid w:val="00ED77D8"/>
    <w:rsid w:val="00EE05EC"/>
    <w:rsid w:val="00EE20AA"/>
    <w:rsid w:val="00EE2477"/>
    <w:rsid w:val="00EE356B"/>
    <w:rsid w:val="00EE46B6"/>
    <w:rsid w:val="00EE5EE0"/>
    <w:rsid w:val="00EF1D5B"/>
    <w:rsid w:val="00EF2248"/>
    <w:rsid w:val="00EF29DA"/>
    <w:rsid w:val="00EF38BC"/>
    <w:rsid w:val="00F00986"/>
    <w:rsid w:val="00F02632"/>
    <w:rsid w:val="00F032CC"/>
    <w:rsid w:val="00F06DC0"/>
    <w:rsid w:val="00F06F92"/>
    <w:rsid w:val="00F0766C"/>
    <w:rsid w:val="00F1126C"/>
    <w:rsid w:val="00F1154C"/>
    <w:rsid w:val="00F11A35"/>
    <w:rsid w:val="00F13A4C"/>
    <w:rsid w:val="00F15F91"/>
    <w:rsid w:val="00F16649"/>
    <w:rsid w:val="00F16809"/>
    <w:rsid w:val="00F168C7"/>
    <w:rsid w:val="00F16C4A"/>
    <w:rsid w:val="00F16D2E"/>
    <w:rsid w:val="00F16EF8"/>
    <w:rsid w:val="00F171AC"/>
    <w:rsid w:val="00F172B6"/>
    <w:rsid w:val="00F21064"/>
    <w:rsid w:val="00F220D8"/>
    <w:rsid w:val="00F22885"/>
    <w:rsid w:val="00F23D43"/>
    <w:rsid w:val="00F24B65"/>
    <w:rsid w:val="00F25F62"/>
    <w:rsid w:val="00F2692B"/>
    <w:rsid w:val="00F27421"/>
    <w:rsid w:val="00F27D62"/>
    <w:rsid w:val="00F320BD"/>
    <w:rsid w:val="00F32CBA"/>
    <w:rsid w:val="00F3412C"/>
    <w:rsid w:val="00F347C2"/>
    <w:rsid w:val="00F363FF"/>
    <w:rsid w:val="00F3644A"/>
    <w:rsid w:val="00F369C7"/>
    <w:rsid w:val="00F36AB7"/>
    <w:rsid w:val="00F3793E"/>
    <w:rsid w:val="00F4068A"/>
    <w:rsid w:val="00F4094D"/>
    <w:rsid w:val="00F409B7"/>
    <w:rsid w:val="00F40B32"/>
    <w:rsid w:val="00F40EDB"/>
    <w:rsid w:val="00F40FA8"/>
    <w:rsid w:val="00F41333"/>
    <w:rsid w:val="00F43086"/>
    <w:rsid w:val="00F4410D"/>
    <w:rsid w:val="00F4535E"/>
    <w:rsid w:val="00F500A2"/>
    <w:rsid w:val="00F51F6C"/>
    <w:rsid w:val="00F51FD2"/>
    <w:rsid w:val="00F52186"/>
    <w:rsid w:val="00F5237E"/>
    <w:rsid w:val="00F52F13"/>
    <w:rsid w:val="00F53006"/>
    <w:rsid w:val="00F536EB"/>
    <w:rsid w:val="00F53BB1"/>
    <w:rsid w:val="00F547F9"/>
    <w:rsid w:val="00F556EE"/>
    <w:rsid w:val="00F55DB7"/>
    <w:rsid w:val="00F56D78"/>
    <w:rsid w:val="00F5769C"/>
    <w:rsid w:val="00F60088"/>
    <w:rsid w:val="00F60C5D"/>
    <w:rsid w:val="00F6165E"/>
    <w:rsid w:val="00F61EE0"/>
    <w:rsid w:val="00F625F0"/>
    <w:rsid w:val="00F63831"/>
    <w:rsid w:val="00F63C0B"/>
    <w:rsid w:val="00F63CD2"/>
    <w:rsid w:val="00F64FE6"/>
    <w:rsid w:val="00F66088"/>
    <w:rsid w:val="00F66E25"/>
    <w:rsid w:val="00F677F3"/>
    <w:rsid w:val="00F7020E"/>
    <w:rsid w:val="00F710C2"/>
    <w:rsid w:val="00F710E6"/>
    <w:rsid w:val="00F7201B"/>
    <w:rsid w:val="00F726AE"/>
    <w:rsid w:val="00F74110"/>
    <w:rsid w:val="00F744A6"/>
    <w:rsid w:val="00F75735"/>
    <w:rsid w:val="00F75F4F"/>
    <w:rsid w:val="00F763E2"/>
    <w:rsid w:val="00F77A61"/>
    <w:rsid w:val="00F77F8A"/>
    <w:rsid w:val="00F802BA"/>
    <w:rsid w:val="00F810C9"/>
    <w:rsid w:val="00F82381"/>
    <w:rsid w:val="00F82F2D"/>
    <w:rsid w:val="00F84DED"/>
    <w:rsid w:val="00F8510B"/>
    <w:rsid w:val="00F85F12"/>
    <w:rsid w:val="00F86218"/>
    <w:rsid w:val="00F86D0F"/>
    <w:rsid w:val="00F870D6"/>
    <w:rsid w:val="00F87E40"/>
    <w:rsid w:val="00F90737"/>
    <w:rsid w:val="00F90A53"/>
    <w:rsid w:val="00F90D95"/>
    <w:rsid w:val="00F91F46"/>
    <w:rsid w:val="00F9220F"/>
    <w:rsid w:val="00F92B29"/>
    <w:rsid w:val="00F93FE8"/>
    <w:rsid w:val="00F94D80"/>
    <w:rsid w:val="00F9547E"/>
    <w:rsid w:val="00F95A0D"/>
    <w:rsid w:val="00FA1CF0"/>
    <w:rsid w:val="00FA2004"/>
    <w:rsid w:val="00FA4311"/>
    <w:rsid w:val="00FA53AD"/>
    <w:rsid w:val="00FA5A4C"/>
    <w:rsid w:val="00FA635C"/>
    <w:rsid w:val="00FA69DF"/>
    <w:rsid w:val="00FA6B43"/>
    <w:rsid w:val="00FB208A"/>
    <w:rsid w:val="00FB4143"/>
    <w:rsid w:val="00FB4BE7"/>
    <w:rsid w:val="00FB63C4"/>
    <w:rsid w:val="00FB731F"/>
    <w:rsid w:val="00FB77CC"/>
    <w:rsid w:val="00FC00BA"/>
    <w:rsid w:val="00FC1FA7"/>
    <w:rsid w:val="00FC330A"/>
    <w:rsid w:val="00FC427C"/>
    <w:rsid w:val="00FC4585"/>
    <w:rsid w:val="00FC4FCD"/>
    <w:rsid w:val="00FC7125"/>
    <w:rsid w:val="00FC747D"/>
    <w:rsid w:val="00FD0695"/>
    <w:rsid w:val="00FD2140"/>
    <w:rsid w:val="00FD2141"/>
    <w:rsid w:val="00FD292A"/>
    <w:rsid w:val="00FD303E"/>
    <w:rsid w:val="00FD3FA7"/>
    <w:rsid w:val="00FD46D1"/>
    <w:rsid w:val="00FD558B"/>
    <w:rsid w:val="00FD61F7"/>
    <w:rsid w:val="00FD6FDB"/>
    <w:rsid w:val="00FD71FA"/>
    <w:rsid w:val="00FE0D93"/>
    <w:rsid w:val="00FE0F3C"/>
    <w:rsid w:val="00FE1889"/>
    <w:rsid w:val="00FE199B"/>
    <w:rsid w:val="00FE1B94"/>
    <w:rsid w:val="00FE1FBF"/>
    <w:rsid w:val="00FE58D1"/>
    <w:rsid w:val="00FE7EEC"/>
    <w:rsid w:val="00FF020B"/>
    <w:rsid w:val="00FF1A10"/>
    <w:rsid w:val="00FF2969"/>
    <w:rsid w:val="00FF4395"/>
    <w:rsid w:val="00FF444B"/>
    <w:rsid w:val="00FF5005"/>
    <w:rsid w:val="00FF5B9E"/>
    <w:rsid w:val="00FF5C23"/>
    <w:rsid w:val="00FF6120"/>
    <w:rsid w:val="00FF6A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FF73F1"/>
  <w15:docId w15:val="{06792D16-94FB-4E9E-83FD-D963D8F1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F3"/>
  </w:style>
  <w:style w:type="paragraph" w:styleId="Balk1">
    <w:name w:val="heading 1"/>
    <w:basedOn w:val="Normal"/>
    <w:next w:val="Normal"/>
    <w:link w:val="Balk1Char"/>
    <w:qFormat/>
    <w:rsid w:val="00E33CA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Balk2">
    <w:name w:val="heading 2"/>
    <w:basedOn w:val="Normal"/>
    <w:next w:val="Normal"/>
    <w:link w:val="Balk2Char"/>
    <w:uiPriority w:val="9"/>
    <w:unhideWhenUsed/>
    <w:qFormat/>
    <w:rsid w:val="00A70921"/>
    <w:pPr>
      <w:keepNext/>
      <w:keepLines/>
      <w:spacing w:before="200" w:after="0"/>
      <w:jc w:val="center"/>
      <w:outlineLvl w:val="1"/>
    </w:pPr>
    <w:rPr>
      <w:rFonts w:ascii="Times New Roman" w:eastAsiaTheme="majorEastAsia" w:hAnsi="Times New Roman" w:cstheme="majorBidi"/>
      <w:b/>
      <w:bCs/>
      <w:color w:val="000000" w:themeColor="text1"/>
      <w:sz w:val="56"/>
      <w:szCs w:val="26"/>
    </w:rPr>
  </w:style>
  <w:style w:type="paragraph" w:styleId="Balk3">
    <w:name w:val="heading 3"/>
    <w:basedOn w:val="Normal"/>
    <w:next w:val="Normal"/>
    <w:link w:val="Balk3Char"/>
    <w:uiPriority w:val="9"/>
    <w:unhideWhenUsed/>
    <w:qFormat/>
    <w:rsid w:val="00A70921"/>
    <w:pPr>
      <w:keepNext/>
      <w:keepLines/>
      <w:spacing w:before="200" w:after="0"/>
      <w:jc w:val="center"/>
      <w:outlineLvl w:val="2"/>
    </w:pPr>
    <w:rPr>
      <w:rFonts w:ascii="Times New Roman" w:eastAsiaTheme="majorEastAsia" w:hAnsi="Times New Roman" w:cstheme="majorBidi"/>
      <w:b/>
      <w:bCs/>
      <w:color w:val="000000" w:themeColor="text1"/>
      <w:sz w:val="56"/>
    </w:rPr>
  </w:style>
  <w:style w:type="paragraph" w:styleId="Balk4">
    <w:name w:val="heading 4"/>
    <w:basedOn w:val="Normal"/>
    <w:next w:val="Normal"/>
    <w:link w:val="Balk4Char"/>
    <w:uiPriority w:val="9"/>
    <w:semiHidden/>
    <w:unhideWhenUsed/>
    <w:qFormat/>
    <w:rsid w:val="00BA1AB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D178E0"/>
    <w:pPr>
      <w:keepNext/>
      <w:spacing w:after="0" w:line="240" w:lineRule="auto"/>
      <w:outlineLvl w:val="4"/>
    </w:pPr>
    <w:rPr>
      <w:rFonts w:ascii="Times New Roman" w:eastAsia="Calibri" w:hAnsi="Times New Roman" w:cs="Times New Roman"/>
      <w:b/>
      <w:sz w:val="24"/>
      <w:szCs w:val="24"/>
    </w:rPr>
  </w:style>
  <w:style w:type="paragraph" w:styleId="Balk6">
    <w:name w:val="heading 6"/>
    <w:basedOn w:val="Normal"/>
    <w:next w:val="Normal"/>
    <w:link w:val="Balk6Char"/>
    <w:uiPriority w:val="9"/>
    <w:semiHidden/>
    <w:unhideWhenUsed/>
    <w:qFormat/>
    <w:rsid w:val="00A92F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A92F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155FFE"/>
    <w:pPr>
      <w:keepNext/>
      <w:suppressAutoHyphens/>
      <w:jc w:val="center"/>
      <w:outlineLvl w:val="7"/>
    </w:pPr>
    <w:rPr>
      <w:rFonts w:ascii="Times New Roman" w:eastAsia="Times New Roman" w:hAnsi="Times New Roman"/>
      <w:b/>
      <w:color w:val="000000"/>
      <w:sz w:val="20"/>
      <w:szCs w:val="20"/>
    </w:rPr>
  </w:style>
  <w:style w:type="paragraph" w:styleId="Balk9">
    <w:name w:val="heading 9"/>
    <w:basedOn w:val="Normal"/>
    <w:next w:val="Normal"/>
    <w:link w:val="Balk9Char"/>
    <w:uiPriority w:val="9"/>
    <w:unhideWhenUsed/>
    <w:qFormat/>
    <w:rsid w:val="00155FFE"/>
    <w:pPr>
      <w:keepNext/>
      <w:framePr w:hSpace="141" w:wrap="around" w:vAnchor="text" w:hAnchor="margin" w:xAlign="right" w:y="179"/>
      <w:suppressAutoHyphens/>
      <w:outlineLvl w:val="8"/>
    </w:pPr>
    <w:rPr>
      <w:rFonts w:ascii="Times New Roman" w:eastAsia="Calibri" w:hAnsi="Times New Roman" w:cs="Times New Roman"/>
      <w:b/>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E2A1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E2A1C"/>
    <w:rPr>
      <w:rFonts w:eastAsiaTheme="minorEastAsia"/>
      <w:lang w:eastAsia="tr-TR"/>
    </w:rPr>
  </w:style>
  <w:style w:type="paragraph" w:styleId="BalonMetni">
    <w:name w:val="Balloon Text"/>
    <w:basedOn w:val="Normal"/>
    <w:link w:val="BalonMetniChar"/>
    <w:uiPriority w:val="99"/>
    <w:semiHidden/>
    <w:unhideWhenUsed/>
    <w:rsid w:val="00DE2A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A1C"/>
    <w:rPr>
      <w:rFonts w:ascii="Tahoma" w:hAnsi="Tahoma" w:cs="Tahoma"/>
      <w:sz w:val="16"/>
      <w:szCs w:val="16"/>
    </w:rPr>
  </w:style>
  <w:style w:type="paragraph" w:styleId="stBilgi">
    <w:name w:val="header"/>
    <w:basedOn w:val="Normal"/>
    <w:link w:val="stBilgiChar"/>
    <w:uiPriority w:val="99"/>
    <w:unhideWhenUsed/>
    <w:rsid w:val="006B35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35C1"/>
  </w:style>
  <w:style w:type="paragraph" w:styleId="AltBilgi">
    <w:name w:val="footer"/>
    <w:basedOn w:val="Normal"/>
    <w:link w:val="AltBilgiChar"/>
    <w:uiPriority w:val="99"/>
    <w:unhideWhenUsed/>
    <w:rsid w:val="006B35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35C1"/>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523A58"/>
    <w:pPr>
      <w:ind w:left="720"/>
      <w:contextualSpacing/>
    </w:pPr>
  </w:style>
  <w:style w:type="table" w:styleId="TabloKlavuzu">
    <w:name w:val="Table Grid"/>
    <w:basedOn w:val="NormalTablo"/>
    <w:uiPriority w:val="59"/>
    <w:rsid w:val="0055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nap,single space,footnote text,Char, Char,single space Char2,footnote text Char2,Dipnot Metni Char Char,Char Char1,Char Char Char Char2,Char Char Char3"/>
    <w:basedOn w:val="Normal"/>
    <w:link w:val="DipnotMetniChar"/>
    <w:uiPriority w:val="99"/>
    <w:unhideWhenUsed/>
    <w:rsid w:val="009A1F53"/>
    <w:pPr>
      <w:spacing w:after="0" w:line="240" w:lineRule="auto"/>
    </w:pPr>
    <w:rPr>
      <w:sz w:val="20"/>
      <w:szCs w:val="20"/>
    </w:rPr>
  </w:style>
  <w:style w:type="character" w:customStyle="1" w:styleId="DipnotMetniChar">
    <w:name w:val="Dipnot Metni Char"/>
    <w:aliases w:val="DIPNOT nap Char,single space Char,footnote text Char,Char Char, Char Char,single space Char2 Char,footnote text Char2 Char,Dipnot Metni Char Char Char,Char Char1 Char,Char Char Char Char2 Char,Char Char Char3 Char"/>
    <w:basedOn w:val="VarsaylanParagrafYazTipi"/>
    <w:link w:val="DipnotMetni"/>
    <w:uiPriority w:val="99"/>
    <w:rsid w:val="009A1F53"/>
    <w:rPr>
      <w:sz w:val="20"/>
      <w:szCs w:val="20"/>
    </w:rPr>
  </w:style>
  <w:style w:type="character" w:styleId="DipnotBavurusu">
    <w:name w:val="footnote reference"/>
    <w:basedOn w:val="VarsaylanParagrafYazTipi"/>
    <w:uiPriority w:val="99"/>
    <w:unhideWhenUsed/>
    <w:rsid w:val="009A1F53"/>
    <w:rPr>
      <w:vertAlign w:val="superscript"/>
    </w:rPr>
  </w:style>
  <w:style w:type="table" w:styleId="AkGlgeleme-Vurgu2">
    <w:name w:val="Light Shading Accent 2"/>
    <w:basedOn w:val="NormalTablo"/>
    <w:uiPriority w:val="60"/>
    <w:rsid w:val="00D772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41341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Klavuz-Vurgu211">
    <w:name w:val="Açık Kılavuz - Vurgu 211"/>
    <w:basedOn w:val="NormalTablo"/>
    <w:next w:val="AkKlavuz-Vurgu2"/>
    <w:uiPriority w:val="62"/>
    <w:rsid w:val="000F3BB5"/>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Wingdings 2" w:eastAsia="Times New Roman" w:hAnsi="Wingdings 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 2" w:eastAsia="Times New Roman" w:hAnsi="Wingdings 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alk1Char">
    <w:name w:val="Başlık 1 Char"/>
    <w:basedOn w:val="VarsaylanParagrafYazTipi"/>
    <w:link w:val="Balk1"/>
    <w:rsid w:val="00E33CA9"/>
    <w:rPr>
      <w:rFonts w:asciiTheme="majorHAnsi" w:eastAsiaTheme="majorEastAsia" w:hAnsiTheme="majorHAnsi" w:cstheme="majorBidi"/>
      <w:b/>
      <w:bCs/>
      <w:color w:val="365F91" w:themeColor="accent1" w:themeShade="BF"/>
      <w:sz w:val="28"/>
      <w:szCs w:val="28"/>
      <w:lang w:val="en-US"/>
    </w:rPr>
  </w:style>
  <w:style w:type="character" w:styleId="AklamaBavurusu">
    <w:name w:val="annotation reference"/>
    <w:basedOn w:val="VarsaylanParagrafYazTipi"/>
    <w:uiPriority w:val="99"/>
    <w:semiHidden/>
    <w:unhideWhenUsed/>
    <w:rsid w:val="009349BA"/>
    <w:rPr>
      <w:sz w:val="16"/>
      <w:szCs w:val="16"/>
    </w:rPr>
  </w:style>
  <w:style w:type="paragraph" w:styleId="AklamaMetni">
    <w:name w:val="annotation text"/>
    <w:basedOn w:val="Normal"/>
    <w:link w:val="AklamaMetniChar"/>
    <w:uiPriority w:val="99"/>
    <w:unhideWhenUsed/>
    <w:rsid w:val="009349BA"/>
    <w:pPr>
      <w:spacing w:line="240" w:lineRule="auto"/>
    </w:pPr>
    <w:rPr>
      <w:sz w:val="20"/>
      <w:szCs w:val="20"/>
    </w:rPr>
  </w:style>
  <w:style w:type="character" w:customStyle="1" w:styleId="AklamaMetniChar">
    <w:name w:val="Açıklama Metni Char"/>
    <w:basedOn w:val="VarsaylanParagrafYazTipi"/>
    <w:link w:val="AklamaMetni"/>
    <w:uiPriority w:val="99"/>
    <w:rsid w:val="009349BA"/>
    <w:rPr>
      <w:sz w:val="20"/>
      <w:szCs w:val="20"/>
    </w:rPr>
  </w:style>
  <w:style w:type="paragraph" w:styleId="AklamaKonusu">
    <w:name w:val="annotation subject"/>
    <w:basedOn w:val="AklamaMetni"/>
    <w:next w:val="AklamaMetni"/>
    <w:link w:val="AklamaKonusuChar"/>
    <w:uiPriority w:val="99"/>
    <w:semiHidden/>
    <w:unhideWhenUsed/>
    <w:rsid w:val="009349BA"/>
    <w:rPr>
      <w:b/>
      <w:bCs/>
    </w:rPr>
  </w:style>
  <w:style w:type="character" w:customStyle="1" w:styleId="AklamaKonusuChar">
    <w:name w:val="Açıklama Konusu Char"/>
    <w:basedOn w:val="AklamaMetniChar"/>
    <w:link w:val="AklamaKonusu"/>
    <w:uiPriority w:val="99"/>
    <w:semiHidden/>
    <w:rsid w:val="009349BA"/>
    <w:rPr>
      <w:b/>
      <w:bCs/>
      <w:sz w:val="20"/>
      <w:szCs w:val="20"/>
    </w:rPr>
  </w:style>
  <w:style w:type="character" w:styleId="Kpr">
    <w:name w:val="Hyperlink"/>
    <w:basedOn w:val="VarsaylanParagrafYazTipi"/>
    <w:uiPriority w:val="99"/>
    <w:unhideWhenUsed/>
    <w:rsid w:val="0007029C"/>
    <w:rPr>
      <w:color w:val="0000FF" w:themeColor="hyperlink"/>
      <w:u w:val="single"/>
    </w:rPr>
  </w:style>
  <w:style w:type="table" w:customStyle="1" w:styleId="AkKlavuz-Vurgu2111">
    <w:name w:val="Açık Kılavuz - Vurgu 2111"/>
    <w:basedOn w:val="NormalTablo"/>
    <w:uiPriority w:val="62"/>
    <w:rsid w:val="00F369C7"/>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112">
    <w:name w:val="Açık Kılavuz - Vurgu 2112"/>
    <w:basedOn w:val="NormalTablo"/>
    <w:uiPriority w:val="62"/>
    <w:rsid w:val="003970B5"/>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OrtaGlgeleme2-Vurgu2">
    <w:name w:val="Medium Shading 2 Accent 2"/>
    <w:basedOn w:val="NormalTablo"/>
    <w:uiPriority w:val="64"/>
    <w:rsid w:val="00E820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oKlavuzu3">
    <w:name w:val="Tablo Kılavuzu3"/>
    <w:basedOn w:val="NormalTablo"/>
    <w:next w:val="TabloKlavuzu"/>
    <w:uiPriority w:val="59"/>
    <w:rsid w:val="002A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1-Vurgu2">
    <w:name w:val="Medium Grid 1 Accent 2"/>
    <w:basedOn w:val="NormalTablo"/>
    <w:uiPriority w:val="67"/>
    <w:rsid w:val="00A92FF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Balk6Char">
    <w:name w:val="Başlık 6 Char"/>
    <w:basedOn w:val="VarsaylanParagrafYazTipi"/>
    <w:link w:val="Balk6"/>
    <w:uiPriority w:val="9"/>
    <w:semiHidden/>
    <w:rsid w:val="00A92FFA"/>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A92FFA"/>
    <w:rPr>
      <w:rFonts w:asciiTheme="majorHAnsi" w:eastAsiaTheme="majorEastAsia" w:hAnsiTheme="majorHAnsi" w:cstheme="majorBidi"/>
      <w:i/>
      <w:iCs/>
      <w:color w:val="404040" w:themeColor="text1" w:themeTint="BF"/>
    </w:rPr>
  </w:style>
  <w:style w:type="table" w:customStyle="1" w:styleId="AkGlgeleme-Vurgu21">
    <w:name w:val="Açık Gölgeleme - Vurgu 21"/>
    <w:basedOn w:val="NormalTablo"/>
    <w:next w:val="AkGlgeleme-Vurgu2"/>
    <w:uiPriority w:val="60"/>
    <w:rsid w:val="00A92FF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AkGlgeleme-Vurgu211">
    <w:name w:val="Açık Gölgeleme - Vurgu 211"/>
    <w:basedOn w:val="NormalTablo"/>
    <w:next w:val="AkGlgeleme-Vurgu2"/>
    <w:uiPriority w:val="60"/>
    <w:rsid w:val="00A92FFA"/>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31">
    <w:name w:val="Tablo Kılavuzu31"/>
    <w:basedOn w:val="NormalTablo"/>
    <w:next w:val="TabloKlavuzu"/>
    <w:uiPriority w:val="59"/>
    <w:rsid w:val="00A9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BA1AB5"/>
    <w:rPr>
      <w:rFonts w:asciiTheme="majorHAnsi" w:eastAsiaTheme="majorEastAsia" w:hAnsiTheme="majorHAnsi" w:cstheme="majorBidi"/>
      <w:b/>
      <w:bCs/>
      <w:i/>
      <w:iCs/>
      <w:color w:val="4F81BD" w:themeColor="accent1"/>
    </w:rPr>
  </w:style>
  <w:style w:type="table" w:customStyle="1" w:styleId="AkKlavuz-Vurgu25">
    <w:name w:val="Açık Kılavuz - Vurgu 25"/>
    <w:basedOn w:val="NormalTablo"/>
    <w:next w:val="AkKlavuz-Vurgu2"/>
    <w:uiPriority w:val="62"/>
    <w:rsid w:val="00BA1A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Klavuz-Vurgu21">
    <w:name w:val="Açık Kılavuz - Vurgu 21"/>
    <w:basedOn w:val="NormalTablo"/>
    <w:next w:val="AkKlavuz-Vurgu2"/>
    <w:uiPriority w:val="62"/>
    <w:rsid w:val="003E0F9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locked/>
    <w:rsid w:val="007C552E"/>
  </w:style>
  <w:style w:type="table" w:styleId="OrtaListe1-Vurgu2">
    <w:name w:val="Medium List 1 Accent 2"/>
    <w:basedOn w:val="NormalTablo"/>
    <w:uiPriority w:val="65"/>
    <w:rsid w:val="007C552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oKlavuzu1">
    <w:name w:val="Tablo Kılavuzu1"/>
    <w:basedOn w:val="NormalTablo"/>
    <w:next w:val="TabloKlavuzu"/>
    <w:uiPriority w:val="59"/>
    <w:rsid w:val="007C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2">
    <w:name w:val="Açık Kılavuz - Vurgu 22"/>
    <w:basedOn w:val="NormalTablo"/>
    <w:next w:val="AkKlavuz-Vurgu2"/>
    <w:uiPriority w:val="62"/>
    <w:rsid w:val="007C552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Glgeleme-Vurgu22">
    <w:name w:val="Açık Gölgeleme - Vurgu 22"/>
    <w:basedOn w:val="NormalTablo"/>
    <w:next w:val="AkGlgeleme-Vurgu2"/>
    <w:uiPriority w:val="60"/>
    <w:rsid w:val="00F6008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AkGlgeleme-Vurgu212">
    <w:name w:val="Açık Gölgeleme - Vurgu 212"/>
    <w:basedOn w:val="NormalTablo"/>
    <w:next w:val="AkGlgeleme-Vurgu2"/>
    <w:uiPriority w:val="60"/>
    <w:rsid w:val="00F60088"/>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KlavuzTablo2-Vurgu21">
    <w:name w:val="Kılavuz Tablo 2 - Vurgu 21"/>
    <w:basedOn w:val="NormalTablo"/>
    <w:uiPriority w:val="47"/>
    <w:rsid w:val="00F60088"/>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Klavuz-Vurgu21121">
    <w:name w:val="Açık Kılavuz - Vurgu 21121"/>
    <w:basedOn w:val="NormalTablo"/>
    <w:uiPriority w:val="62"/>
    <w:rsid w:val="00222C63"/>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3">
    <w:name w:val="Açık Kılavuz - Vurgu 23"/>
    <w:basedOn w:val="NormalTablo"/>
    <w:next w:val="AkKlavuz-Vurgu2"/>
    <w:uiPriority w:val="62"/>
    <w:rsid w:val="00222C63"/>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OrtaKlavuz1-Vurgu21">
    <w:name w:val="Orta Kılavuz 1 - Vurgu 21"/>
    <w:basedOn w:val="NormalTablo"/>
    <w:next w:val="OrtaKlavuz1-Vurgu2"/>
    <w:uiPriority w:val="67"/>
    <w:rsid w:val="00222C63"/>
    <w:pPr>
      <w:spacing w:after="0" w:line="240" w:lineRule="auto"/>
    </w:pPr>
    <w:rPr>
      <w:rFonts w:ascii="Calibri" w:eastAsia="Calibri" w:hAnsi="Calibri"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customStyle="1" w:styleId="ListeYok1">
    <w:name w:val="Liste Yok1"/>
    <w:next w:val="ListeYok"/>
    <w:uiPriority w:val="99"/>
    <w:semiHidden/>
    <w:unhideWhenUsed/>
    <w:rsid w:val="00222C63"/>
  </w:style>
  <w:style w:type="table" w:customStyle="1" w:styleId="AkKlavuz-Vurgu24">
    <w:name w:val="Açık Kılavuz - Vurgu 24"/>
    <w:basedOn w:val="NormalTablo"/>
    <w:next w:val="AkKlavuz-Vurgu2"/>
    <w:uiPriority w:val="62"/>
    <w:rsid w:val="00222C6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oKlavuzu2">
    <w:name w:val="Tablo Kılavuzu2"/>
    <w:basedOn w:val="NormalTablo"/>
    <w:next w:val="TabloKlavuzu"/>
    <w:uiPriority w:val="59"/>
    <w:rsid w:val="0022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e1-Vurgu21">
    <w:name w:val="Orta Liste 1 - Vurgu 21"/>
    <w:basedOn w:val="NormalTablo"/>
    <w:next w:val="OrtaListe1-Vurgu2"/>
    <w:uiPriority w:val="65"/>
    <w:rsid w:val="00222C6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oKlavuzu11">
    <w:name w:val="Tablo Kılavuzu11"/>
    <w:basedOn w:val="NormalTablo"/>
    <w:next w:val="TabloKlavuzu"/>
    <w:uiPriority w:val="59"/>
    <w:rsid w:val="0022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113">
    <w:name w:val="Açık Kılavuz - Vurgu 2113"/>
    <w:basedOn w:val="NormalTablo"/>
    <w:next w:val="AkKlavuz-Vurgu2"/>
    <w:uiPriority w:val="62"/>
    <w:rsid w:val="00222C6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Klavuz-Vurgu221">
    <w:name w:val="Açık Kılavuz - Vurgu 221"/>
    <w:basedOn w:val="NormalTablo"/>
    <w:next w:val="AkKlavuz-Vurgu2"/>
    <w:uiPriority w:val="62"/>
    <w:rsid w:val="00222C6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numbering" w:customStyle="1" w:styleId="ListeYok2">
    <w:name w:val="Liste Yok2"/>
    <w:next w:val="ListeYok"/>
    <w:uiPriority w:val="99"/>
    <w:semiHidden/>
    <w:unhideWhenUsed/>
    <w:rsid w:val="00A53D34"/>
  </w:style>
  <w:style w:type="table" w:customStyle="1" w:styleId="AkKlavuz-Vurgu26">
    <w:name w:val="Açık Kılavuz - Vurgu 26"/>
    <w:basedOn w:val="NormalTablo"/>
    <w:next w:val="AkKlavuz-Vurgu2"/>
    <w:uiPriority w:val="62"/>
    <w:rsid w:val="00A53D3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oKlavuzu4">
    <w:name w:val="Tablo Kılavuzu4"/>
    <w:basedOn w:val="NormalTablo"/>
    <w:next w:val="TabloKlavuzu"/>
    <w:uiPriority w:val="59"/>
    <w:rsid w:val="00A5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e1-Vurgu22">
    <w:name w:val="Orta Liste 1 - Vurgu 22"/>
    <w:basedOn w:val="NormalTablo"/>
    <w:next w:val="OrtaListe1-Vurgu2"/>
    <w:uiPriority w:val="65"/>
    <w:rsid w:val="00A53D3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oKlavuzu12">
    <w:name w:val="Tablo Kılavuzu12"/>
    <w:basedOn w:val="NormalTablo"/>
    <w:next w:val="TabloKlavuzu"/>
    <w:uiPriority w:val="59"/>
    <w:rsid w:val="00A5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12">
    <w:name w:val="Açık Kılavuz - Vurgu 212"/>
    <w:basedOn w:val="NormalTablo"/>
    <w:next w:val="AkKlavuz-Vurgu2"/>
    <w:uiPriority w:val="62"/>
    <w:rsid w:val="00A53D3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Klavuz-Vurgu222">
    <w:name w:val="Açık Kılavuz - Vurgu 222"/>
    <w:basedOn w:val="NormalTablo"/>
    <w:next w:val="AkKlavuz-Vurgu2"/>
    <w:uiPriority w:val="62"/>
    <w:rsid w:val="00A53D3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Balk2Char">
    <w:name w:val="Başlık 2 Char"/>
    <w:basedOn w:val="VarsaylanParagrafYazTipi"/>
    <w:link w:val="Balk2"/>
    <w:uiPriority w:val="9"/>
    <w:rsid w:val="00A70921"/>
    <w:rPr>
      <w:rFonts w:ascii="Times New Roman" w:eastAsiaTheme="majorEastAsia" w:hAnsi="Times New Roman" w:cstheme="majorBidi"/>
      <w:b/>
      <w:bCs/>
      <w:color w:val="000000" w:themeColor="text1"/>
      <w:sz w:val="56"/>
      <w:szCs w:val="26"/>
    </w:rPr>
  </w:style>
  <w:style w:type="paragraph" w:styleId="TBal">
    <w:name w:val="TOC Heading"/>
    <w:basedOn w:val="Balk1"/>
    <w:next w:val="Normal"/>
    <w:uiPriority w:val="39"/>
    <w:semiHidden/>
    <w:unhideWhenUsed/>
    <w:qFormat/>
    <w:rsid w:val="00C74C7D"/>
    <w:pPr>
      <w:outlineLvl w:val="9"/>
    </w:pPr>
    <w:rPr>
      <w:lang w:val="tr-TR" w:eastAsia="tr-TR"/>
    </w:rPr>
  </w:style>
  <w:style w:type="paragraph" w:styleId="T2">
    <w:name w:val="toc 2"/>
    <w:basedOn w:val="Normal"/>
    <w:next w:val="Normal"/>
    <w:autoRedefine/>
    <w:uiPriority w:val="39"/>
    <w:unhideWhenUsed/>
    <w:rsid w:val="00A70921"/>
    <w:pPr>
      <w:tabs>
        <w:tab w:val="right" w:leader="dot" w:pos="9062"/>
      </w:tabs>
      <w:spacing w:after="100"/>
      <w:ind w:left="220"/>
    </w:pPr>
    <w:rPr>
      <w:b/>
      <w:noProof/>
    </w:rPr>
  </w:style>
  <w:style w:type="paragraph" w:styleId="T1">
    <w:name w:val="toc 1"/>
    <w:basedOn w:val="Normal"/>
    <w:next w:val="Normal"/>
    <w:autoRedefine/>
    <w:uiPriority w:val="39"/>
    <w:unhideWhenUsed/>
    <w:rsid w:val="0039006E"/>
    <w:pPr>
      <w:tabs>
        <w:tab w:val="right" w:leader="dot" w:pos="9062"/>
      </w:tabs>
      <w:spacing w:after="100"/>
    </w:pPr>
    <w:rPr>
      <w:rFonts w:ascii="Times New Roman" w:eastAsia="Calibri" w:hAnsi="Times New Roman" w:cs="Times New Roman"/>
      <w:b/>
      <w:noProof/>
    </w:rPr>
  </w:style>
  <w:style w:type="character" w:customStyle="1" w:styleId="Balk3Char">
    <w:name w:val="Başlık 3 Char"/>
    <w:basedOn w:val="VarsaylanParagrafYazTipi"/>
    <w:link w:val="Balk3"/>
    <w:uiPriority w:val="9"/>
    <w:rsid w:val="00A70921"/>
    <w:rPr>
      <w:rFonts w:ascii="Times New Roman" w:eastAsiaTheme="majorEastAsia" w:hAnsi="Times New Roman" w:cstheme="majorBidi"/>
      <w:b/>
      <w:bCs/>
      <w:color w:val="000000" w:themeColor="text1"/>
      <w:sz w:val="56"/>
    </w:rPr>
  </w:style>
  <w:style w:type="paragraph" w:styleId="T3">
    <w:name w:val="toc 3"/>
    <w:basedOn w:val="Normal"/>
    <w:next w:val="Normal"/>
    <w:autoRedefine/>
    <w:uiPriority w:val="39"/>
    <w:unhideWhenUsed/>
    <w:rsid w:val="0039006E"/>
    <w:pPr>
      <w:tabs>
        <w:tab w:val="right" w:leader="dot" w:pos="9062"/>
      </w:tabs>
      <w:spacing w:after="100"/>
      <w:ind w:left="440"/>
    </w:pPr>
    <w:rPr>
      <w:rFonts w:eastAsiaTheme="majorEastAsia" w:cstheme="majorBidi"/>
      <w:b/>
      <w:bCs/>
      <w:noProof/>
    </w:rPr>
  </w:style>
  <w:style w:type="table" w:customStyle="1" w:styleId="AkKlavuz-Vurgu27">
    <w:name w:val="Açık Kılavuz - Vurgu 27"/>
    <w:basedOn w:val="NormalTablo"/>
    <w:next w:val="AkKlavuz-Vurgu2"/>
    <w:uiPriority w:val="62"/>
    <w:rsid w:val="00CC4F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OrtaListe1-Vurgu221">
    <w:name w:val="Orta Liste 1 - Vurgu 221"/>
    <w:basedOn w:val="NormalTablo"/>
    <w:next w:val="OrtaListe1-Vurgu2"/>
    <w:uiPriority w:val="65"/>
    <w:rsid w:val="00D107F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KlavuzTablo2-Vurgu211">
    <w:name w:val="Kılavuz Tablo 2 - Vurgu 211"/>
    <w:basedOn w:val="NormalTablo"/>
    <w:uiPriority w:val="47"/>
    <w:rsid w:val="00447DF6"/>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Klavuz-Vurgu231">
    <w:name w:val="Açık Kılavuz - Vurgu 231"/>
    <w:basedOn w:val="NormalTablo"/>
    <w:next w:val="AkKlavuz-Vurgu2"/>
    <w:uiPriority w:val="62"/>
    <w:rsid w:val="00447DF6"/>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51">
    <w:name w:val="Açık Kılavuz - Vurgu 251"/>
    <w:basedOn w:val="NormalTablo"/>
    <w:next w:val="AkKlavuz-Vurgu2"/>
    <w:uiPriority w:val="62"/>
    <w:rsid w:val="00D9116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Klavuz-Vurgu2311">
    <w:name w:val="Açık Kılavuz - Vurgu 2311"/>
    <w:basedOn w:val="NormalTablo"/>
    <w:next w:val="AkKlavuz-Vurgu2"/>
    <w:uiPriority w:val="62"/>
    <w:rsid w:val="00D70AD5"/>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511">
    <w:name w:val="Açık Kılavuz - Vurgu 2511"/>
    <w:basedOn w:val="NormalTablo"/>
    <w:next w:val="AkKlavuz-Vurgu2"/>
    <w:uiPriority w:val="62"/>
    <w:rsid w:val="007F7A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Dzeltme">
    <w:name w:val="Revision"/>
    <w:hidden/>
    <w:uiPriority w:val="99"/>
    <w:semiHidden/>
    <w:rsid w:val="001A1736"/>
    <w:pPr>
      <w:spacing w:after="0" w:line="240" w:lineRule="auto"/>
    </w:pPr>
  </w:style>
  <w:style w:type="character" w:styleId="Vurgu">
    <w:name w:val="Emphasis"/>
    <w:basedOn w:val="VarsaylanParagrafYazTipi"/>
    <w:uiPriority w:val="20"/>
    <w:qFormat/>
    <w:rsid w:val="001A1736"/>
    <w:rPr>
      <w:b/>
      <w:bCs/>
      <w:i w:val="0"/>
      <w:iCs w:val="0"/>
    </w:rPr>
  </w:style>
  <w:style w:type="character" w:customStyle="1" w:styleId="st1">
    <w:name w:val="st1"/>
    <w:basedOn w:val="VarsaylanParagrafYazTipi"/>
    <w:rsid w:val="001A1736"/>
  </w:style>
  <w:style w:type="paragraph" w:styleId="NormalWeb">
    <w:name w:val="Normal (Web)"/>
    <w:basedOn w:val="Normal"/>
    <w:uiPriority w:val="99"/>
    <w:unhideWhenUsed/>
    <w:rsid w:val="001A17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2534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5A7042"/>
    <w:rPr>
      <w:rFonts w:ascii="Book Antiqua" w:eastAsia="Book Antiqua" w:hAnsi="Book Antiqua" w:cs="Book Antiqua"/>
      <w:spacing w:val="-2"/>
      <w:sz w:val="19"/>
      <w:szCs w:val="19"/>
      <w:shd w:val="clear" w:color="auto" w:fill="FFFFFF"/>
    </w:rPr>
  </w:style>
  <w:style w:type="paragraph" w:customStyle="1" w:styleId="Gvdemetni0">
    <w:name w:val="Gövde metni"/>
    <w:basedOn w:val="Normal"/>
    <w:link w:val="Gvdemetni"/>
    <w:rsid w:val="005A7042"/>
    <w:pPr>
      <w:widowControl w:val="0"/>
      <w:shd w:val="clear" w:color="auto" w:fill="FFFFFF"/>
      <w:spacing w:before="480" w:after="0" w:line="0" w:lineRule="atLeast"/>
    </w:pPr>
    <w:rPr>
      <w:rFonts w:ascii="Book Antiqua" w:eastAsia="Book Antiqua" w:hAnsi="Book Antiqua" w:cs="Book Antiqua"/>
      <w:spacing w:val="-2"/>
      <w:sz w:val="19"/>
      <w:szCs w:val="19"/>
    </w:rPr>
  </w:style>
  <w:style w:type="paragraph" w:styleId="GvdeMetniGirintisi">
    <w:name w:val="Body Text Indent"/>
    <w:basedOn w:val="Normal"/>
    <w:link w:val="GvdeMetniGirintisiChar"/>
    <w:uiPriority w:val="99"/>
    <w:unhideWhenUsed/>
    <w:rsid w:val="001024D6"/>
    <w:pPr>
      <w:suppressAutoHyphens/>
      <w:spacing w:before="120" w:after="120" w:line="240" w:lineRule="auto"/>
      <w:ind w:left="155"/>
      <w:jc w:val="both"/>
    </w:pPr>
    <w:rPr>
      <w:rFonts w:ascii="Times New Roman" w:eastAsia="Calibri" w:hAnsi="Times New Roman" w:cs="Times New Roman"/>
      <w:sz w:val="24"/>
      <w:szCs w:val="24"/>
      <w:lang w:eastAsia="ar-SA"/>
    </w:rPr>
  </w:style>
  <w:style w:type="character" w:customStyle="1" w:styleId="GvdeMetniGirintisiChar">
    <w:name w:val="Gövde Metni Girintisi Char"/>
    <w:basedOn w:val="VarsaylanParagrafYazTipi"/>
    <w:link w:val="GvdeMetniGirintisi"/>
    <w:uiPriority w:val="99"/>
    <w:rsid w:val="001024D6"/>
    <w:rPr>
      <w:rFonts w:ascii="Times New Roman" w:eastAsia="Calibri" w:hAnsi="Times New Roman" w:cs="Times New Roman"/>
      <w:sz w:val="24"/>
      <w:szCs w:val="24"/>
      <w:lang w:eastAsia="ar-SA"/>
    </w:rPr>
  </w:style>
  <w:style w:type="paragraph" w:styleId="GvdeMetni1">
    <w:name w:val="Body Text"/>
    <w:basedOn w:val="Normal"/>
    <w:link w:val="GvdeMetniChar"/>
    <w:uiPriority w:val="99"/>
    <w:unhideWhenUsed/>
    <w:rsid w:val="001024D6"/>
    <w:pPr>
      <w:suppressAutoHyphens/>
      <w:spacing w:after="0" w:line="240" w:lineRule="auto"/>
    </w:pPr>
    <w:rPr>
      <w:rFonts w:ascii="Times New Roman" w:eastAsia="Calibri" w:hAnsi="Times New Roman" w:cs="Times New Roman"/>
      <w:sz w:val="24"/>
      <w:szCs w:val="24"/>
      <w:lang w:eastAsia="ar-SA"/>
    </w:rPr>
  </w:style>
  <w:style w:type="character" w:customStyle="1" w:styleId="GvdeMetniChar">
    <w:name w:val="Gövde Metni Char"/>
    <w:basedOn w:val="VarsaylanParagrafYazTipi"/>
    <w:link w:val="GvdeMetni1"/>
    <w:uiPriority w:val="99"/>
    <w:rsid w:val="001024D6"/>
    <w:rPr>
      <w:rFonts w:ascii="Times New Roman" w:eastAsia="Calibri" w:hAnsi="Times New Roman" w:cs="Times New Roman"/>
      <w:sz w:val="24"/>
      <w:szCs w:val="24"/>
      <w:lang w:eastAsia="ar-SA"/>
    </w:rPr>
  </w:style>
  <w:style w:type="character" w:customStyle="1" w:styleId="Balk5Char">
    <w:name w:val="Başlık 5 Char"/>
    <w:basedOn w:val="VarsaylanParagrafYazTipi"/>
    <w:link w:val="Balk5"/>
    <w:uiPriority w:val="9"/>
    <w:rsid w:val="00D178E0"/>
    <w:rPr>
      <w:rFonts w:ascii="Times New Roman" w:eastAsia="Calibri" w:hAnsi="Times New Roman" w:cs="Times New Roman"/>
      <w:b/>
      <w:sz w:val="24"/>
      <w:szCs w:val="24"/>
    </w:rPr>
  </w:style>
  <w:style w:type="paragraph" w:styleId="GvdeMetniGirintisi2">
    <w:name w:val="Body Text Indent 2"/>
    <w:basedOn w:val="Normal"/>
    <w:link w:val="GvdeMetniGirintisi2Char"/>
    <w:uiPriority w:val="99"/>
    <w:unhideWhenUsed/>
    <w:rsid w:val="00D178E0"/>
    <w:pPr>
      <w:suppressAutoHyphens/>
      <w:spacing w:after="100" w:line="240" w:lineRule="auto"/>
      <w:ind w:left="-29"/>
    </w:pPr>
    <w:rPr>
      <w:rFonts w:ascii="Times New Roman" w:eastAsia="Calibri" w:hAnsi="Times New Roman" w:cs="Times New Roman"/>
      <w:sz w:val="24"/>
      <w:szCs w:val="24"/>
      <w:lang w:eastAsia="ar-SA"/>
    </w:rPr>
  </w:style>
  <w:style w:type="character" w:customStyle="1" w:styleId="GvdeMetniGirintisi2Char">
    <w:name w:val="Gövde Metni Girintisi 2 Char"/>
    <w:basedOn w:val="VarsaylanParagrafYazTipi"/>
    <w:link w:val="GvdeMetniGirintisi2"/>
    <w:uiPriority w:val="99"/>
    <w:rsid w:val="00D178E0"/>
    <w:rPr>
      <w:rFonts w:ascii="Times New Roman" w:eastAsia="Calibri" w:hAnsi="Times New Roman" w:cs="Times New Roman"/>
      <w:sz w:val="24"/>
      <w:szCs w:val="24"/>
      <w:lang w:eastAsia="ar-SA"/>
    </w:rPr>
  </w:style>
  <w:style w:type="paragraph" w:styleId="GvdeMetniGirintisi3">
    <w:name w:val="Body Text Indent 3"/>
    <w:basedOn w:val="Normal"/>
    <w:link w:val="GvdeMetniGirintisi3Char"/>
    <w:uiPriority w:val="99"/>
    <w:unhideWhenUsed/>
    <w:rsid w:val="00D178E0"/>
    <w:pPr>
      <w:suppressAutoHyphens/>
      <w:spacing w:after="100" w:line="240" w:lineRule="auto"/>
      <w:ind w:left="-51"/>
    </w:pPr>
    <w:rPr>
      <w:rFonts w:ascii="Times New Roman" w:hAnsi="Times New Roman" w:cs="Times New Roman"/>
      <w:sz w:val="24"/>
    </w:rPr>
  </w:style>
  <w:style w:type="character" w:customStyle="1" w:styleId="GvdeMetniGirintisi3Char">
    <w:name w:val="Gövde Metni Girintisi 3 Char"/>
    <w:basedOn w:val="VarsaylanParagrafYazTipi"/>
    <w:link w:val="GvdeMetniGirintisi3"/>
    <w:uiPriority w:val="99"/>
    <w:rsid w:val="00D178E0"/>
    <w:rPr>
      <w:rFonts w:ascii="Times New Roman" w:hAnsi="Times New Roman" w:cs="Times New Roman"/>
      <w:sz w:val="24"/>
    </w:rPr>
  </w:style>
  <w:style w:type="table" w:customStyle="1" w:styleId="AkGlgeleme-Vurgu2121">
    <w:name w:val="Açık Gölgeleme - Vurgu 2121"/>
    <w:basedOn w:val="NormalTablo"/>
    <w:next w:val="AkGlgeleme-Vurgu2"/>
    <w:uiPriority w:val="60"/>
    <w:rsid w:val="00155FFE"/>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Balk8Char">
    <w:name w:val="Başlık 8 Char"/>
    <w:basedOn w:val="VarsaylanParagrafYazTipi"/>
    <w:link w:val="Balk8"/>
    <w:uiPriority w:val="9"/>
    <w:rsid w:val="00155FFE"/>
    <w:rPr>
      <w:rFonts w:ascii="Times New Roman" w:eastAsia="Times New Roman" w:hAnsi="Times New Roman"/>
      <w:b/>
      <w:color w:val="000000"/>
      <w:sz w:val="20"/>
      <w:szCs w:val="20"/>
    </w:rPr>
  </w:style>
  <w:style w:type="character" w:customStyle="1" w:styleId="Balk9Char">
    <w:name w:val="Başlık 9 Char"/>
    <w:basedOn w:val="VarsaylanParagrafYazTipi"/>
    <w:link w:val="Balk9"/>
    <w:uiPriority w:val="9"/>
    <w:rsid w:val="00155FFE"/>
    <w:rPr>
      <w:rFonts w:ascii="Times New Roman" w:eastAsia="Calibri" w:hAnsi="Times New Roman" w:cs="Times New Roman"/>
      <w:b/>
      <w:sz w:val="20"/>
      <w:szCs w:val="20"/>
      <w:lang w:eastAsia="ar-SA"/>
    </w:rPr>
  </w:style>
  <w:style w:type="character" w:customStyle="1" w:styleId="normaltextrun">
    <w:name w:val="normaltextrun"/>
    <w:basedOn w:val="VarsaylanParagrafYazTipi"/>
    <w:rsid w:val="00F363FF"/>
  </w:style>
  <w:style w:type="character" w:customStyle="1" w:styleId="textrun">
    <w:name w:val="textrun"/>
    <w:basedOn w:val="VarsaylanParagrafYazTipi"/>
    <w:rsid w:val="00F363FF"/>
  </w:style>
  <w:style w:type="character" w:customStyle="1" w:styleId="eop">
    <w:name w:val="eop"/>
    <w:basedOn w:val="VarsaylanParagrafYazTipi"/>
    <w:rsid w:val="00F363FF"/>
  </w:style>
  <w:style w:type="character" w:customStyle="1" w:styleId="DipnotMetniChar1">
    <w:name w:val="Dipnot Metni Char1"/>
    <w:aliases w:val="DIPNOT nap Char1,single space Char1,footnote text Char1,Char Char2, Char Char1,single space Char2 Char1,footnote text Char2 Char1,Dipnot Metni Char Char Char1,Char Char1 Char1,Char Char Char Char2 Char1,Char Char Char3 Char1"/>
    <w:basedOn w:val="VarsaylanParagrafYazTipi"/>
    <w:uiPriority w:val="99"/>
    <w:semiHidden/>
    <w:rsid w:val="00ED724A"/>
    <w:rPr>
      <w:sz w:val="20"/>
      <w:szCs w:val="20"/>
    </w:rPr>
  </w:style>
  <w:style w:type="table" w:customStyle="1" w:styleId="OrtaListe1-Vurgu2211">
    <w:name w:val="Orta Liste 1 - Vurgu 2211"/>
    <w:basedOn w:val="NormalTablo"/>
    <w:next w:val="OrtaListe1-Vurgu2"/>
    <w:uiPriority w:val="65"/>
    <w:rsid w:val="000817A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AkKlavuz-Vurgu25111">
    <w:name w:val="Açık Kılavuz - Vurgu 25111"/>
    <w:basedOn w:val="NormalTablo"/>
    <w:next w:val="AkKlavuz-Vurgu2"/>
    <w:uiPriority w:val="62"/>
    <w:rsid w:val="00E667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Klavuz-Vurgu23111">
    <w:name w:val="Açık Kılavuz - Vurgu 23111"/>
    <w:basedOn w:val="NormalTablo"/>
    <w:next w:val="AkKlavuz-Vurgu2"/>
    <w:uiPriority w:val="62"/>
    <w:rsid w:val="00DB07E4"/>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OrtaKlavuz1-Vurgu211">
    <w:name w:val="Orta Kılavuz 1 - Vurgu 211"/>
    <w:basedOn w:val="NormalTablo"/>
    <w:next w:val="OrtaKlavuz1-Vurgu2"/>
    <w:uiPriority w:val="67"/>
    <w:rsid w:val="00451F94"/>
    <w:pPr>
      <w:spacing w:after="0" w:line="240" w:lineRule="auto"/>
    </w:pPr>
    <w:rPr>
      <w:rFonts w:ascii="Calibri" w:eastAsia="Calibri" w:hAnsi="Calibri"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AkKlavuz-Vurgu271">
    <w:name w:val="Açık Kılavuz - Vurgu 271"/>
    <w:basedOn w:val="NormalTablo"/>
    <w:next w:val="AkKlavuz-Vurgu2"/>
    <w:uiPriority w:val="62"/>
    <w:rsid w:val="00451F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AkKlavuz-Vurgu211211">
    <w:name w:val="Açık Kılavuz - Vurgu 211211"/>
    <w:basedOn w:val="NormalTablo"/>
    <w:uiPriority w:val="62"/>
    <w:rsid w:val="00CD44A0"/>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11212">
    <w:name w:val="Açık Kılavuz - Vurgu 211212"/>
    <w:basedOn w:val="NormalTablo"/>
    <w:uiPriority w:val="62"/>
    <w:rsid w:val="00CD44A0"/>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11213">
    <w:name w:val="Açık Kılavuz - Vurgu 211213"/>
    <w:basedOn w:val="NormalTablo"/>
    <w:uiPriority w:val="62"/>
    <w:rsid w:val="00CD44A0"/>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11214">
    <w:name w:val="Açık Kılavuz - Vurgu 211214"/>
    <w:basedOn w:val="NormalTablo"/>
    <w:uiPriority w:val="62"/>
    <w:rsid w:val="00CD44A0"/>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11215">
    <w:name w:val="Açık Kılavuz - Vurgu 211215"/>
    <w:basedOn w:val="NormalTablo"/>
    <w:uiPriority w:val="62"/>
    <w:rsid w:val="00CD44A0"/>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11216">
    <w:name w:val="Açık Kılavuz - Vurgu 211216"/>
    <w:basedOn w:val="NormalTablo"/>
    <w:uiPriority w:val="62"/>
    <w:rsid w:val="00C91BEF"/>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2" w:eastAsia="Times New Roman" w:hAnsi="Wingdings 2"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2" w:eastAsia="Times New Roman" w:hAnsi="Wingdings 2"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2" w:eastAsia="Times New Roman" w:hAnsi="Wingdings 2" w:cs="Times New Roman" w:hint="default"/>
        <w:b/>
        <w:bCs/>
      </w:rPr>
    </w:tblStylePr>
    <w:tblStylePr w:type="lastCol">
      <w:rPr>
        <w:rFonts w:ascii="Wingdings 2" w:eastAsia="Times New Roman" w:hAnsi="Wingdings 2"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231111">
    <w:name w:val="Açık Kılavuz - Vurgu 231111"/>
    <w:basedOn w:val="NormalTablo"/>
    <w:uiPriority w:val="62"/>
    <w:rsid w:val="001A0BA9"/>
    <w:pPr>
      <w:spacing w:after="0" w:line="240" w:lineRule="auto"/>
    </w:pPr>
    <w:rPr>
      <w:rFonts w:ascii="Calibri" w:eastAsia="Calibri" w:hAnsi="Calibri" w:cs="Arial"/>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OrtaListe1-Vurgu2212">
    <w:name w:val="Orta Liste 1 - Vurgu 2212"/>
    <w:basedOn w:val="NormalTablo"/>
    <w:next w:val="OrtaListe1-Vurgu2"/>
    <w:uiPriority w:val="65"/>
    <w:rsid w:val="006C1F6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OrtaListe1-Vurgu22111">
    <w:name w:val="Orta Liste 1 - Vurgu 22111"/>
    <w:basedOn w:val="NormalTablo"/>
    <w:next w:val="OrtaListe1-Vurgu2"/>
    <w:uiPriority w:val="65"/>
    <w:rsid w:val="006C1F6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oKlavuzu311">
    <w:name w:val="Tablo Kılavuzu311"/>
    <w:basedOn w:val="NormalTablo"/>
    <w:next w:val="TabloKlavuzu"/>
    <w:uiPriority w:val="59"/>
    <w:rsid w:val="006C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VarsaylanParagrafYazTipi"/>
    <w:rsid w:val="00124EA4"/>
  </w:style>
  <w:style w:type="paragraph" w:customStyle="1" w:styleId="Normal1">
    <w:name w:val="Normal1"/>
    <w:basedOn w:val="Normal"/>
    <w:rsid w:val="006B50F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Klavuz1-Vurgu22">
    <w:name w:val="Orta Kılavuz 1 - Vurgu 22"/>
    <w:basedOn w:val="NormalTablo"/>
    <w:next w:val="OrtaKlavuz1-Vurgu2"/>
    <w:uiPriority w:val="67"/>
    <w:rsid w:val="00367F5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GvdeMetni2">
    <w:name w:val="Body Text 2"/>
    <w:basedOn w:val="Normal"/>
    <w:link w:val="GvdeMetni2Char"/>
    <w:uiPriority w:val="99"/>
    <w:unhideWhenUsed/>
    <w:rsid w:val="004809AD"/>
    <w:pPr>
      <w:spacing w:after="120"/>
      <w:jc w:val="both"/>
    </w:pPr>
    <w:rPr>
      <w:rFonts w:ascii="Times New Roman" w:hAnsi="Times New Roman"/>
      <w:sz w:val="24"/>
      <w:szCs w:val="24"/>
    </w:rPr>
  </w:style>
  <w:style w:type="character" w:customStyle="1" w:styleId="GvdeMetni2Char">
    <w:name w:val="Gövde Metni 2 Char"/>
    <w:basedOn w:val="VarsaylanParagrafYazTipi"/>
    <w:link w:val="GvdeMetni2"/>
    <w:uiPriority w:val="99"/>
    <w:rsid w:val="004809AD"/>
    <w:rPr>
      <w:rFonts w:ascii="Times New Roman" w:hAnsi="Times New Roman"/>
      <w:sz w:val="24"/>
      <w:szCs w:val="24"/>
    </w:rPr>
  </w:style>
  <w:style w:type="paragraph" w:styleId="ResimYazs">
    <w:name w:val="caption"/>
    <w:basedOn w:val="Normal"/>
    <w:next w:val="Normal"/>
    <w:uiPriority w:val="35"/>
    <w:unhideWhenUsed/>
    <w:qFormat/>
    <w:rsid w:val="004809AD"/>
    <w:pPr>
      <w:numPr>
        <w:numId w:val="9"/>
      </w:numPr>
      <w:spacing w:after="240"/>
      <w:jc w:val="both"/>
    </w:pPr>
    <w:rPr>
      <w:rFonts w:ascii="Times New Roman" w:hAnsi="Times New Roman" w:cs="Times New Roman"/>
      <w:b/>
      <w:sz w:val="24"/>
    </w:rPr>
  </w:style>
  <w:style w:type="paragraph" w:styleId="GvdeMetni3">
    <w:name w:val="Body Text 3"/>
    <w:basedOn w:val="Normal"/>
    <w:link w:val="GvdeMetni3Char"/>
    <w:uiPriority w:val="99"/>
    <w:unhideWhenUsed/>
    <w:rsid w:val="00FC4585"/>
    <w:pPr>
      <w:spacing w:after="120"/>
      <w:jc w:val="both"/>
    </w:pPr>
    <w:rPr>
      <w:rFonts w:ascii="Times New Roman" w:eastAsia="Calibri" w:hAnsi="Times New Roman" w:cs="Times New Roman"/>
      <w:b/>
      <w:sz w:val="24"/>
      <w:szCs w:val="24"/>
    </w:rPr>
  </w:style>
  <w:style w:type="character" w:customStyle="1" w:styleId="GvdeMetni3Char">
    <w:name w:val="Gövde Metni 3 Char"/>
    <w:basedOn w:val="VarsaylanParagrafYazTipi"/>
    <w:link w:val="GvdeMetni3"/>
    <w:uiPriority w:val="99"/>
    <w:rsid w:val="00FC4585"/>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997">
      <w:bodyDiv w:val="1"/>
      <w:marLeft w:val="0"/>
      <w:marRight w:val="0"/>
      <w:marTop w:val="0"/>
      <w:marBottom w:val="0"/>
      <w:divBdr>
        <w:top w:val="none" w:sz="0" w:space="0" w:color="auto"/>
        <w:left w:val="none" w:sz="0" w:space="0" w:color="auto"/>
        <w:bottom w:val="none" w:sz="0" w:space="0" w:color="auto"/>
        <w:right w:val="none" w:sz="0" w:space="0" w:color="auto"/>
      </w:divBdr>
    </w:div>
    <w:div w:id="144011982">
      <w:bodyDiv w:val="1"/>
      <w:marLeft w:val="0"/>
      <w:marRight w:val="0"/>
      <w:marTop w:val="0"/>
      <w:marBottom w:val="0"/>
      <w:divBdr>
        <w:top w:val="none" w:sz="0" w:space="0" w:color="auto"/>
        <w:left w:val="none" w:sz="0" w:space="0" w:color="auto"/>
        <w:bottom w:val="none" w:sz="0" w:space="0" w:color="auto"/>
        <w:right w:val="none" w:sz="0" w:space="0" w:color="auto"/>
      </w:divBdr>
    </w:div>
    <w:div w:id="166095956">
      <w:bodyDiv w:val="1"/>
      <w:marLeft w:val="0"/>
      <w:marRight w:val="0"/>
      <w:marTop w:val="0"/>
      <w:marBottom w:val="0"/>
      <w:divBdr>
        <w:top w:val="none" w:sz="0" w:space="0" w:color="auto"/>
        <w:left w:val="none" w:sz="0" w:space="0" w:color="auto"/>
        <w:bottom w:val="none" w:sz="0" w:space="0" w:color="auto"/>
        <w:right w:val="none" w:sz="0" w:space="0" w:color="auto"/>
      </w:divBdr>
    </w:div>
    <w:div w:id="287469360">
      <w:bodyDiv w:val="1"/>
      <w:marLeft w:val="0"/>
      <w:marRight w:val="0"/>
      <w:marTop w:val="0"/>
      <w:marBottom w:val="0"/>
      <w:divBdr>
        <w:top w:val="none" w:sz="0" w:space="0" w:color="auto"/>
        <w:left w:val="none" w:sz="0" w:space="0" w:color="auto"/>
        <w:bottom w:val="none" w:sz="0" w:space="0" w:color="auto"/>
        <w:right w:val="none" w:sz="0" w:space="0" w:color="auto"/>
      </w:divBdr>
    </w:div>
    <w:div w:id="361395327">
      <w:bodyDiv w:val="1"/>
      <w:marLeft w:val="0"/>
      <w:marRight w:val="0"/>
      <w:marTop w:val="0"/>
      <w:marBottom w:val="0"/>
      <w:divBdr>
        <w:top w:val="none" w:sz="0" w:space="0" w:color="auto"/>
        <w:left w:val="none" w:sz="0" w:space="0" w:color="auto"/>
        <w:bottom w:val="none" w:sz="0" w:space="0" w:color="auto"/>
        <w:right w:val="none" w:sz="0" w:space="0" w:color="auto"/>
      </w:divBdr>
    </w:div>
    <w:div w:id="514226469">
      <w:bodyDiv w:val="1"/>
      <w:marLeft w:val="0"/>
      <w:marRight w:val="0"/>
      <w:marTop w:val="0"/>
      <w:marBottom w:val="0"/>
      <w:divBdr>
        <w:top w:val="none" w:sz="0" w:space="0" w:color="auto"/>
        <w:left w:val="none" w:sz="0" w:space="0" w:color="auto"/>
        <w:bottom w:val="none" w:sz="0" w:space="0" w:color="auto"/>
        <w:right w:val="none" w:sz="0" w:space="0" w:color="auto"/>
      </w:divBdr>
    </w:div>
    <w:div w:id="546068420">
      <w:bodyDiv w:val="1"/>
      <w:marLeft w:val="0"/>
      <w:marRight w:val="0"/>
      <w:marTop w:val="0"/>
      <w:marBottom w:val="0"/>
      <w:divBdr>
        <w:top w:val="none" w:sz="0" w:space="0" w:color="auto"/>
        <w:left w:val="none" w:sz="0" w:space="0" w:color="auto"/>
        <w:bottom w:val="none" w:sz="0" w:space="0" w:color="auto"/>
        <w:right w:val="none" w:sz="0" w:space="0" w:color="auto"/>
      </w:divBdr>
    </w:div>
    <w:div w:id="564032693">
      <w:bodyDiv w:val="1"/>
      <w:marLeft w:val="0"/>
      <w:marRight w:val="0"/>
      <w:marTop w:val="0"/>
      <w:marBottom w:val="0"/>
      <w:divBdr>
        <w:top w:val="none" w:sz="0" w:space="0" w:color="auto"/>
        <w:left w:val="none" w:sz="0" w:space="0" w:color="auto"/>
        <w:bottom w:val="none" w:sz="0" w:space="0" w:color="auto"/>
        <w:right w:val="none" w:sz="0" w:space="0" w:color="auto"/>
      </w:divBdr>
    </w:div>
    <w:div w:id="599027427">
      <w:bodyDiv w:val="1"/>
      <w:marLeft w:val="0"/>
      <w:marRight w:val="0"/>
      <w:marTop w:val="0"/>
      <w:marBottom w:val="0"/>
      <w:divBdr>
        <w:top w:val="none" w:sz="0" w:space="0" w:color="auto"/>
        <w:left w:val="none" w:sz="0" w:space="0" w:color="auto"/>
        <w:bottom w:val="none" w:sz="0" w:space="0" w:color="auto"/>
        <w:right w:val="none" w:sz="0" w:space="0" w:color="auto"/>
      </w:divBdr>
    </w:div>
    <w:div w:id="600068483">
      <w:bodyDiv w:val="1"/>
      <w:marLeft w:val="0"/>
      <w:marRight w:val="0"/>
      <w:marTop w:val="0"/>
      <w:marBottom w:val="0"/>
      <w:divBdr>
        <w:top w:val="none" w:sz="0" w:space="0" w:color="auto"/>
        <w:left w:val="none" w:sz="0" w:space="0" w:color="auto"/>
        <w:bottom w:val="none" w:sz="0" w:space="0" w:color="auto"/>
        <w:right w:val="none" w:sz="0" w:space="0" w:color="auto"/>
      </w:divBdr>
    </w:div>
    <w:div w:id="646711151">
      <w:bodyDiv w:val="1"/>
      <w:marLeft w:val="0"/>
      <w:marRight w:val="0"/>
      <w:marTop w:val="0"/>
      <w:marBottom w:val="0"/>
      <w:divBdr>
        <w:top w:val="none" w:sz="0" w:space="0" w:color="auto"/>
        <w:left w:val="none" w:sz="0" w:space="0" w:color="auto"/>
        <w:bottom w:val="none" w:sz="0" w:space="0" w:color="auto"/>
        <w:right w:val="none" w:sz="0" w:space="0" w:color="auto"/>
      </w:divBdr>
    </w:div>
    <w:div w:id="799112356">
      <w:bodyDiv w:val="1"/>
      <w:marLeft w:val="0"/>
      <w:marRight w:val="0"/>
      <w:marTop w:val="0"/>
      <w:marBottom w:val="0"/>
      <w:divBdr>
        <w:top w:val="none" w:sz="0" w:space="0" w:color="auto"/>
        <w:left w:val="none" w:sz="0" w:space="0" w:color="auto"/>
        <w:bottom w:val="none" w:sz="0" w:space="0" w:color="auto"/>
        <w:right w:val="none" w:sz="0" w:space="0" w:color="auto"/>
      </w:divBdr>
    </w:div>
    <w:div w:id="933130655">
      <w:bodyDiv w:val="1"/>
      <w:marLeft w:val="0"/>
      <w:marRight w:val="0"/>
      <w:marTop w:val="0"/>
      <w:marBottom w:val="0"/>
      <w:divBdr>
        <w:top w:val="none" w:sz="0" w:space="0" w:color="auto"/>
        <w:left w:val="none" w:sz="0" w:space="0" w:color="auto"/>
        <w:bottom w:val="none" w:sz="0" w:space="0" w:color="auto"/>
        <w:right w:val="none" w:sz="0" w:space="0" w:color="auto"/>
      </w:divBdr>
    </w:div>
    <w:div w:id="979310571">
      <w:bodyDiv w:val="1"/>
      <w:marLeft w:val="0"/>
      <w:marRight w:val="0"/>
      <w:marTop w:val="0"/>
      <w:marBottom w:val="0"/>
      <w:divBdr>
        <w:top w:val="none" w:sz="0" w:space="0" w:color="auto"/>
        <w:left w:val="none" w:sz="0" w:space="0" w:color="auto"/>
        <w:bottom w:val="none" w:sz="0" w:space="0" w:color="auto"/>
        <w:right w:val="none" w:sz="0" w:space="0" w:color="auto"/>
      </w:divBdr>
    </w:div>
    <w:div w:id="1073435449">
      <w:bodyDiv w:val="1"/>
      <w:marLeft w:val="0"/>
      <w:marRight w:val="0"/>
      <w:marTop w:val="0"/>
      <w:marBottom w:val="0"/>
      <w:divBdr>
        <w:top w:val="none" w:sz="0" w:space="0" w:color="auto"/>
        <w:left w:val="none" w:sz="0" w:space="0" w:color="auto"/>
        <w:bottom w:val="none" w:sz="0" w:space="0" w:color="auto"/>
        <w:right w:val="none" w:sz="0" w:space="0" w:color="auto"/>
      </w:divBdr>
    </w:div>
    <w:div w:id="1248614123">
      <w:bodyDiv w:val="1"/>
      <w:marLeft w:val="0"/>
      <w:marRight w:val="0"/>
      <w:marTop w:val="0"/>
      <w:marBottom w:val="0"/>
      <w:divBdr>
        <w:top w:val="none" w:sz="0" w:space="0" w:color="auto"/>
        <w:left w:val="none" w:sz="0" w:space="0" w:color="auto"/>
        <w:bottom w:val="none" w:sz="0" w:space="0" w:color="auto"/>
        <w:right w:val="none" w:sz="0" w:space="0" w:color="auto"/>
      </w:divBdr>
    </w:div>
    <w:div w:id="1266353467">
      <w:bodyDiv w:val="1"/>
      <w:marLeft w:val="0"/>
      <w:marRight w:val="0"/>
      <w:marTop w:val="0"/>
      <w:marBottom w:val="0"/>
      <w:divBdr>
        <w:top w:val="none" w:sz="0" w:space="0" w:color="auto"/>
        <w:left w:val="none" w:sz="0" w:space="0" w:color="auto"/>
        <w:bottom w:val="none" w:sz="0" w:space="0" w:color="auto"/>
        <w:right w:val="none" w:sz="0" w:space="0" w:color="auto"/>
      </w:divBdr>
    </w:div>
    <w:div w:id="1291666159">
      <w:bodyDiv w:val="1"/>
      <w:marLeft w:val="0"/>
      <w:marRight w:val="0"/>
      <w:marTop w:val="0"/>
      <w:marBottom w:val="0"/>
      <w:divBdr>
        <w:top w:val="none" w:sz="0" w:space="0" w:color="auto"/>
        <w:left w:val="none" w:sz="0" w:space="0" w:color="auto"/>
        <w:bottom w:val="none" w:sz="0" w:space="0" w:color="auto"/>
        <w:right w:val="none" w:sz="0" w:space="0" w:color="auto"/>
      </w:divBdr>
    </w:div>
    <w:div w:id="1314094278">
      <w:bodyDiv w:val="1"/>
      <w:marLeft w:val="0"/>
      <w:marRight w:val="0"/>
      <w:marTop w:val="0"/>
      <w:marBottom w:val="0"/>
      <w:divBdr>
        <w:top w:val="none" w:sz="0" w:space="0" w:color="auto"/>
        <w:left w:val="none" w:sz="0" w:space="0" w:color="auto"/>
        <w:bottom w:val="none" w:sz="0" w:space="0" w:color="auto"/>
        <w:right w:val="none" w:sz="0" w:space="0" w:color="auto"/>
      </w:divBdr>
    </w:div>
    <w:div w:id="1546212385">
      <w:bodyDiv w:val="1"/>
      <w:marLeft w:val="0"/>
      <w:marRight w:val="0"/>
      <w:marTop w:val="0"/>
      <w:marBottom w:val="0"/>
      <w:divBdr>
        <w:top w:val="none" w:sz="0" w:space="0" w:color="auto"/>
        <w:left w:val="none" w:sz="0" w:space="0" w:color="auto"/>
        <w:bottom w:val="none" w:sz="0" w:space="0" w:color="auto"/>
        <w:right w:val="none" w:sz="0" w:space="0" w:color="auto"/>
      </w:divBdr>
    </w:div>
    <w:div w:id="1570842464">
      <w:bodyDiv w:val="1"/>
      <w:marLeft w:val="0"/>
      <w:marRight w:val="0"/>
      <w:marTop w:val="0"/>
      <w:marBottom w:val="0"/>
      <w:divBdr>
        <w:top w:val="none" w:sz="0" w:space="0" w:color="auto"/>
        <w:left w:val="none" w:sz="0" w:space="0" w:color="auto"/>
        <w:bottom w:val="none" w:sz="0" w:space="0" w:color="auto"/>
        <w:right w:val="none" w:sz="0" w:space="0" w:color="auto"/>
      </w:divBdr>
    </w:div>
    <w:div w:id="1655185750">
      <w:bodyDiv w:val="1"/>
      <w:marLeft w:val="0"/>
      <w:marRight w:val="0"/>
      <w:marTop w:val="0"/>
      <w:marBottom w:val="0"/>
      <w:divBdr>
        <w:top w:val="none" w:sz="0" w:space="0" w:color="auto"/>
        <w:left w:val="none" w:sz="0" w:space="0" w:color="auto"/>
        <w:bottom w:val="none" w:sz="0" w:space="0" w:color="auto"/>
        <w:right w:val="none" w:sz="0" w:space="0" w:color="auto"/>
      </w:divBdr>
    </w:div>
    <w:div w:id="1680890919">
      <w:bodyDiv w:val="1"/>
      <w:marLeft w:val="0"/>
      <w:marRight w:val="0"/>
      <w:marTop w:val="0"/>
      <w:marBottom w:val="0"/>
      <w:divBdr>
        <w:top w:val="none" w:sz="0" w:space="0" w:color="auto"/>
        <w:left w:val="none" w:sz="0" w:space="0" w:color="auto"/>
        <w:bottom w:val="none" w:sz="0" w:space="0" w:color="auto"/>
        <w:right w:val="none" w:sz="0" w:space="0" w:color="auto"/>
      </w:divBdr>
    </w:div>
    <w:div w:id="1856771040">
      <w:bodyDiv w:val="1"/>
      <w:marLeft w:val="0"/>
      <w:marRight w:val="0"/>
      <w:marTop w:val="0"/>
      <w:marBottom w:val="0"/>
      <w:divBdr>
        <w:top w:val="none" w:sz="0" w:space="0" w:color="auto"/>
        <w:left w:val="none" w:sz="0" w:space="0" w:color="auto"/>
        <w:bottom w:val="none" w:sz="0" w:space="0" w:color="auto"/>
        <w:right w:val="none" w:sz="0" w:space="0" w:color="auto"/>
      </w:divBdr>
    </w:div>
    <w:div w:id="1950618907">
      <w:bodyDiv w:val="1"/>
      <w:marLeft w:val="0"/>
      <w:marRight w:val="0"/>
      <w:marTop w:val="0"/>
      <w:marBottom w:val="0"/>
      <w:divBdr>
        <w:top w:val="none" w:sz="0" w:space="0" w:color="auto"/>
        <w:left w:val="none" w:sz="0" w:space="0" w:color="auto"/>
        <w:bottom w:val="none" w:sz="0" w:space="0" w:color="auto"/>
        <w:right w:val="none" w:sz="0" w:space="0" w:color="auto"/>
      </w:divBdr>
    </w:div>
    <w:div w:id="20568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rtukcocuk.gov.t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medyaokuryazarligi.gov.t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ogle.com.tr/url?sa=t&amp;rct=j&amp;q=&amp;esrc=s&amp;source=web&amp;cd=1&amp;cad=rja&amp;uact=8&amp;ved=0ahUKEwjYt7aOoIjVAhWqIpoKHY8HBhkQFgglMAA&amp;url=http%3A%2F%2Fwww.tarim.gov.tr%2FTRGM&amp;usg=AFQjCNFGrvAzVBt7qoJ79-K7F_B6YWb8F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2018 - 2023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74845-1069-4926-A40D-B49322BC2CB1}">
  <ds:schemaRefs>
    <ds:schemaRef ds:uri="http://schemas.openxmlformats.org/officeDocument/2006/bibliography"/>
  </ds:schemaRefs>
</ds:datastoreItem>
</file>

<file path=customXml/itemProps3.xml><?xml version="1.0" encoding="utf-8"?>
<ds:datastoreItem xmlns:ds="http://schemas.openxmlformats.org/officeDocument/2006/customXml" ds:itemID="{07DC84F7-E183-47D5-801C-3D9F384336A3}">
  <ds:schemaRefs>
    <ds:schemaRef ds:uri="http://schemas.openxmlformats.org/officeDocument/2006/bibliography"/>
  </ds:schemaRefs>
</ds:datastoreItem>
</file>

<file path=customXml/itemProps4.xml><?xml version="1.0" encoding="utf-8"?>
<ds:datastoreItem xmlns:ds="http://schemas.openxmlformats.org/officeDocument/2006/customXml" ds:itemID="{4176547C-CAE6-4D28-AAE5-9DA4A75DA6A5}">
  <ds:schemaRefs>
    <ds:schemaRef ds:uri="http://schemas.openxmlformats.org/officeDocument/2006/bibliography"/>
  </ds:schemaRefs>
</ds:datastoreItem>
</file>

<file path=customXml/itemProps5.xml><?xml version="1.0" encoding="utf-8"?>
<ds:datastoreItem xmlns:ds="http://schemas.openxmlformats.org/officeDocument/2006/customXml" ds:itemID="{4EC2C3DF-7C4E-44CF-B2F5-1E6104929F5B}">
  <ds:schemaRefs>
    <ds:schemaRef ds:uri="http://schemas.openxmlformats.org/officeDocument/2006/bibliography"/>
  </ds:schemaRefs>
</ds:datastoreItem>
</file>

<file path=customXml/itemProps6.xml><?xml version="1.0" encoding="utf-8"?>
<ds:datastoreItem xmlns:ds="http://schemas.openxmlformats.org/officeDocument/2006/customXml" ds:itemID="{E2731A35-8D61-417C-B69D-8BC13C7D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13769</Words>
  <Characters>78488</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KADININ GÜÇLENMESİ                      STRATEJİ BELGESİ VE EYLEM PLANI</vt:lpstr>
    </vt:vector>
  </TitlesOfParts>
  <Company/>
  <LinksUpToDate>false</LinksUpToDate>
  <CharactersWithSpaces>92073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KADININ GÜÇLENMESİ                      STRATEJİ BELGESİ VE EYLEM PLANI</dc:title>
  <dc:creator>Akin Yumus</dc:creator>
  <cp:lastModifiedBy>Hasan Yildiz</cp:lastModifiedBy>
  <cp:revision>2</cp:revision>
  <cp:lastPrinted>2018-04-03T10:10:00Z</cp:lastPrinted>
  <dcterms:created xsi:type="dcterms:W3CDTF">2022-12-22T06:23:00Z</dcterms:created>
  <dcterms:modified xsi:type="dcterms:W3CDTF">2022-12-22T06:23:00Z</dcterms:modified>
</cp:coreProperties>
</file>