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D1" w:rsidRDefault="00E55608" w:rsidP="00E55608">
      <w:pPr>
        <w:spacing w:after="0" w:line="276" w:lineRule="auto"/>
        <w:jc w:val="center"/>
        <w:rPr>
          <w:rFonts w:ascii="Times New Roman" w:eastAsia="Times New Roman" w:hAnsi="Times New Roman" w:cs="Times New Roman"/>
          <w:b/>
          <w:bCs/>
          <w:color w:val="000000"/>
          <w:sz w:val="24"/>
          <w:szCs w:val="26"/>
          <w:lang w:eastAsia="tr-TR"/>
        </w:rPr>
      </w:pPr>
      <w:r w:rsidRPr="00A31FAF">
        <w:rPr>
          <w:rFonts w:ascii="Times New Roman" w:eastAsia="Times New Roman" w:hAnsi="Times New Roman" w:cs="Times New Roman"/>
          <w:b/>
          <w:bCs/>
          <w:color w:val="000000"/>
          <w:sz w:val="24"/>
          <w:szCs w:val="26"/>
          <w:lang w:eastAsia="tr-TR"/>
        </w:rPr>
        <w:t>MESLEK LİSELERİ VE MESLEK YÜKSEKOKULLARINDAN MEZUN OLAN GENÇ KIZLARIN İŞS</w:t>
      </w:r>
      <w:r>
        <w:rPr>
          <w:rFonts w:ascii="Times New Roman" w:eastAsia="Times New Roman" w:hAnsi="Times New Roman" w:cs="Times New Roman"/>
          <w:b/>
          <w:bCs/>
          <w:color w:val="000000"/>
          <w:sz w:val="24"/>
          <w:szCs w:val="26"/>
          <w:lang w:eastAsia="tr-TR"/>
        </w:rPr>
        <w:t>İZLİK SORUNU VE ÇÖZÜM ÖNERİLERİ</w:t>
      </w:r>
      <w:r w:rsidRPr="00A31FAF">
        <w:rPr>
          <w:rFonts w:ascii="Times New Roman" w:eastAsia="Times New Roman" w:hAnsi="Times New Roman" w:cs="Times New Roman"/>
          <w:b/>
          <w:bCs/>
          <w:color w:val="000000"/>
          <w:sz w:val="24"/>
          <w:szCs w:val="26"/>
          <w:lang w:eastAsia="tr-TR"/>
        </w:rPr>
        <w:t xml:space="preserve"> TOPLANTISI</w:t>
      </w:r>
    </w:p>
    <w:p w:rsidR="00E55608" w:rsidRPr="00A31FAF" w:rsidRDefault="00E55608" w:rsidP="00E55608">
      <w:pPr>
        <w:spacing w:after="0" w:line="276" w:lineRule="auto"/>
        <w:jc w:val="center"/>
        <w:rPr>
          <w:rFonts w:ascii="Times New Roman" w:eastAsia="Times New Roman" w:hAnsi="Times New Roman" w:cs="Times New Roman"/>
          <w:b/>
          <w:bCs/>
          <w:color w:val="000000"/>
          <w:sz w:val="24"/>
          <w:szCs w:val="26"/>
          <w:lang w:eastAsia="tr-TR"/>
        </w:rPr>
      </w:pPr>
      <w:r w:rsidRPr="00A31FAF">
        <w:rPr>
          <w:rFonts w:ascii="Times New Roman" w:eastAsia="Times New Roman" w:hAnsi="Times New Roman" w:cs="Times New Roman"/>
          <w:b/>
          <w:bCs/>
          <w:color w:val="000000"/>
          <w:sz w:val="24"/>
          <w:szCs w:val="26"/>
          <w:lang w:eastAsia="tr-TR"/>
        </w:rPr>
        <w:t xml:space="preserve">16 ARALIK 2016 </w:t>
      </w:r>
    </w:p>
    <w:p w:rsidR="00C94DD1" w:rsidRDefault="00C94DD1" w:rsidP="00E55608">
      <w:pPr>
        <w:spacing w:after="0" w:line="276" w:lineRule="auto"/>
        <w:jc w:val="both"/>
        <w:rPr>
          <w:rFonts w:ascii="Times New Roman" w:hAnsi="Times New Roman" w:cs="Times New Roman"/>
          <w:sz w:val="24"/>
        </w:rPr>
      </w:pPr>
    </w:p>
    <w:p w:rsidR="00C94DD1" w:rsidRDefault="00C94DD1" w:rsidP="00E55608">
      <w:pPr>
        <w:spacing w:after="0" w:line="360" w:lineRule="auto"/>
        <w:jc w:val="both"/>
        <w:rPr>
          <w:rFonts w:ascii="Times New Roman" w:hAnsi="Times New Roman" w:cs="Times New Roman"/>
          <w:sz w:val="24"/>
        </w:rPr>
      </w:pPr>
      <w:r w:rsidRPr="000461AE">
        <w:rPr>
          <w:rFonts w:ascii="Times New Roman" w:hAnsi="Times New Roman" w:cs="Times New Roman"/>
          <w:sz w:val="24"/>
        </w:rPr>
        <w:t>Dünyada rekabet gücünü ve ekonomik alanda üretimi arttırabilmek amacıyla işsizliğin azaltılması temel bir hedef olup bu noktada mesleki eğitimin arttırılması hayati öneme sahiptir. Türkiye’nin nitelikli insan gücü ihtiyacı düşünüldüğünde, mesleki ve teknik eğitimin geliştirilmesine yönelik oluşturulacak stratejiler ve politikalar büyük önem kazanmaktadır.</w:t>
      </w:r>
      <w:r w:rsidRPr="000461AE">
        <w:rPr>
          <w:rFonts w:ascii="Times New Roman" w:hAnsi="Times New Roman" w:cs="Times New Roman"/>
          <w:sz w:val="24"/>
        </w:rPr>
        <w:br/>
        <w:t> </w:t>
      </w:r>
      <w:r w:rsidRPr="000461AE">
        <w:rPr>
          <w:rFonts w:ascii="Times New Roman" w:hAnsi="Times New Roman" w:cs="Times New Roman"/>
          <w:sz w:val="24"/>
        </w:rPr>
        <w:br/>
        <w:t>Türkiye genelinde eğitim durumuna göre işsizlik oranları değerlendirildiğinde, genç kızlar açısından en yüksek işsizlik lise ve dengi okul mezunlarında olduğu görülmektedir. </w:t>
      </w:r>
      <w:r w:rsidRPr="000461AE">
        <w:rPr>
          <w:rFonts w:ascii="Times New Roman" w:hAnsi="Times New Roman" w:cs="Times New Roman"/>
          <w:sz w:val="24"/>
        </w:rPr>
        <w:br/>
      </w:r>
      <w:r>
        <w:rPr>
          <w:rFonts w:ascii="Times New Roman" w:hAnsi="Times New Roman" w:cs="Times New Roman"/>
          <w:sz w:val="24"/>
        </w:rPr>
        <w:t>Ü</w:t>
      </w:r>
      <w:r w:rsidRPr="000461AE">
        <w:rPr>
          <w:rFonts w:ascii="Times New Roman" w:hAnsi="Times New Roman" w:cs="Times New Roman"/>
          <w:sz w:val="24"/>
        </w:rPr>
        <w:t>lkemizde Meslek Yüksekokullarında da çeşitli sektörler için ara elemanı yetiştirmek amacıyla üniversitelerde yaygın olarak ön lisans düzeyinde eğitim verilmektedir. Meslek Yüksekokulları özellikle kırsal alanlardan büyük şehirlere üniversite eğitimi için gidemeyen veya aileleri tarafından gönderilmeyen genç kızlar için lise sonrası mesleki eğitim almalarında önemli fırsatlar yaratmaktadır. Ancak iş olanaklarının kısıtlı olduğu bu bölgelerde okul sonrası iş bulmak oldukça zor olmaktadır.</w:t>
      </w:r>
    </w:p>
    <w:p w:rsidR="00C94DD1" w:rsidRDefault="00C94DD1" w:rsidP="00E55608">
      <w:pPr>
        <w:spacing w:after="0" w:line="360" w:lineRule="auto"/>
        <w:jc w:val="both"/>
        <w:rPr>
          <w:rFonts w:ascii="Times New Roman" w:hAnsi="Times New Roman" w:cs="Times New Roman"/>
          <w:sz w:val="24"/>
        </w:rPr>
      </w:pPr>
      <w:r w:rsidRPr="000461AE">
        <w:rPr>
          <w:rFonts w:ascii="Times New Roman" w:hAnsi="Times New Roman" w:cs="Times New Roman"/>
          <w:sz w:val="24"/>
        </w:rPr>
        <w:br/>
        <w:t xml:space="preserve">Bu çerçevede </w:t>
      </w:r>
      <w:r w:rsidR="0066216A">
        <w:rPr>
          <w:rFonts w:ascii="Times New Roman" w:hAnsi="Times New Roman" w:cs="Times New Roman"/>
          <w:sz w:val="24"/>
        </w:rPr>
        <w:t>Kadının Statüsü Genel Müdürlüğü</w:t>
      </w:r>
      <w:r w:rsidRPr="000461AE">
        <w:rPr>
          <w:rFonts w:ascii="Times New Roman" w:hAnsi="Times New Roman" w:cs="Times New Roman"/>
          <w:sz w:val="24"/>
        </w:rPr>
        <w:t xml:space="preserve"> ve Yükseköğretim Kurulu Başkanlığı işbirliği içinde, 16 Aralık 2016 tarihinde, Prof. Dr. Sezer Şener Komsuoğlu moderatörlüğünde alandaki akademisyenlerle birlikte, kamu kurumları, meslek örgütleri ve sivil toplum kuruluşları temsilcilerinin de katılım sağladığı </w:t>
      </w:r>
      <w:r w:rsidR="00E55608">
        <w:rPr>
          <w:rFonts w:ascii="Times New Roman" w:hAnsi="Times New Roman" w:cs="Times New Roman"/>
          <w:sz w:val="24"/>
        </w:rPr>
        <w:t xml:space="preserve"> </w:t>
      </w:r>
      <w:r w:rsidRPr="000461AE">
        <w:rPr>
          <w:rFonts w:ascii="Times New Roman" w:hAnsi="Times New Roman" w:cs="Times New Roman"/>
          <w:b/>
          <w:bCs/>
          <w:sz w:val="24"/>
        </w:rPr>
        <w:t>“Meslek Liseleri ve Meslek Yüksekokullarından Mezun Olan Genç Kı</w:t>
      </w:r>
      <w:r w:rsidR="0066216A">
        <w:rPr>
          <w:rFonts w:ascii="Times New Roman" w:hAnsi="Times New Roman" w:cs="Times New Roman"/>
          <w:b/>
          <w:bCs/>
          <w:sz w:val="24"/>
        </w:rPr>
        <w:t xml:space="preserve">zların İşsizlik Sorunu ve Çözüm </w:t>
      </w:r>
      <w:r w:rsidRPr="000461AE">
        <w:rPr>
          <w:rFonts w:ascii="Times New Roman" w:hAnsi="Times New Roman" w:cs="Times New Roman"/>
          <w:b/>
          <w:bCs/>
          <w:sz w:val="24"/>
        </w:rPr>
        <w:t>Önerileri”</w:t>
      </w:r>
      <w:r w:rsidR="0066216A">
        <w:rPr>
          <w:rFonts w:ascii="Times New Roman" w:hAnsi="Times New Roman" w:cs="Times New Roman"/>
          <w:sz w:val="24"/>
        </w:rPr>
        <w:t xml:space="preserve"> toplantısı düzenlenmiştir. </w:t>
      </w:r>
      <w:r w:rsidRPr="000461AE">
        <w:rPr>
          <w:rFonts w:ascii="Times New Roman" w:hAnsi="Times New Roman" w:cs="Times New Roman"/>
          <w:sz w:val="24"/>
        </w:rPr>
        <w:t>Toplantı, Kadının Statüsü Genel Müdürü Gülser Ustaoğlu’nun açılış konuşması ve Prof. Dr. Sezer Şener Komsuoğlu’nun meslek liselerinin ve meslek yüksekokullarının (MYO) mevcut durumu hakkında bilgi paylaşımı ile başlamıştır.</w:t>
      </w:r>
    </w:p>
    <w:p w:rsidR="00E55608" w:rsidRDefault="00C94DD1" w:rsidP="00E55608">
      <w:pPr>
        <w:spacing w:after="0" w:line="360" w:lineRule="auto"/>
        <w:jc w:val="both"/>
        <w:rPr>
          <w:rFonts w:ascii="Times New Roman" w:hAnsi="Times New Roman" w:cs="Times New Roman"/>
          <w:sz w:val="24"/>
        </w:rPr>
      </w:pPr>
      <w:r w:rsidRPr="000461AE">
        <w:rPr>
          <w:rFonts w:ascii="Times New Roman" w:hAnsi="Times New Roman" w:cs="Times New Roman"/>
          <w:sz w:val="24"/>
        </w:rPr>
        <w:br/>
        <w:t>Toplantıda, kız öğrencilerin meslek liselerinde ve meslek yüksekokullarında eğitim gördükleri alanlar ve eğitim sürecinde yaşadıkları sorunlar ile meslek liseleri ve meslek yüksekokullarından mezun olan genç kızların staj ve çalışma hayatına katılım sürecinde karşılaştığı zorluklar ele alınarak bu konuda yapılması gerekenler tartışılmıştır. Toplantıda ayrıca, söz konusu okullardaki eğitim kalitesi ve öğrenci niteliğini artırmak için yapılabilecekler konusunda da görüş paylaşımında bulunulmuştur.</w:t>
      </w:r>
    </w:p>
    <w:p w:rsidR="00C94DD1" w:rsidRPr="00F90EFF" w:rsidRDefault="00C94DD1" w:rsidP="00F90EFF">
      <w:pPr>
        <w:spacing w:after="0" w:line="240" w:lineRule="auto"/>
        <w:jc w:val="both"/>
        <w:rPr>
          <w:rFonts w:ascii="Times New Roman" w:hAnsi="Times New Roman" w:cs="Times New Roman"/>
          <w:sz w:val="24"/>
        </w:rPr>
      </w:pPr>
      <w:r>
        <w:rPr>
          <w:noProof/>
          <w:lang w:eastAsia="tr-TR"/>
        </w:rPr>
        <w:lastRenderedPageBreak/>
        <w:drawing>
          <wp:anchor distT="0" distB="0" distL="114300" distR="114300" simplePos="0" relativeHeight="251658240" behindDoc="0" locked="0" layoutInCell="1" allowOverlap="1" wp14:anchorId="211678DE" wp14:editId="7627A34E">
            <wp:simplePos x="0" y="0"/>
            <wp:positionH relativeFrom="column">
              <wp:posOffset>-13970</wp:posOffset>
            </wp:positionH>
            <wp:positionV relativeFrom="paragraph">
              <wp:posOffset>231140</wp:posOffset>
            </wp:positionV>
            <wp:extent cx="2952750" cy="2371725"/>
            <wp:effectExtent l="76200" t="76200" r="133350" b="142875"/>
            <wp:wrapSquare wrapText="bothSides"/>
            <wp:docPr id="2" name="Resim 2" descr="http://kadininstatusu.aile.gov.tr/data/5878bcd1369dc502dc0431d1/buyuk/img_2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878bcd1369dc502dc0431d1/buyuk/img_24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2371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r w:rsidR="00157519">
        <w:rPr>
          <w:noProof/>
          <w:lang w:eastAsia="tr-TR"/>
        </w:rPr>
        <w:drawing>
          <wp:inline distT="0" distB="0" distL="0" distR="0" wp14:anchorId="1764B833" wp14:editId="0DFB2A03">
            <wp:extent cx="3064510" cy="2371725"/>
            <wp:effectExtent l="76200" t="76200" r="135890" b="142875"/>
            <wp:docPr id="4" name="Resim 4" descr="http://kadininstatusu.aile.gov.tr/data/5878bcd1369dc502dc0431d1/buyuk/img_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878bcd1369dc502dc0431d1/buyuk/img_24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086" cy="23876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55608" w:rsidRPr="001B65B1" w:rsidRDefault="00E55608">
      <w:pPr>
        <w:rPr>
          <w:sz w:val="6"/>
        </w:rPr>
      </w:pPr>
    </w:p>
    <w:tbl>
      <w:tblPr>
        <w:tblStyle w:val="TabloKlavuzu"/>
        <w:tblW w:w="9940" w:type="dxa"/>
        <w:tblInd w:w="108" w:type="dxa"/>
        <w:tblLook w:val="04A0" w:firstRow="1" w:lastRow="0" w:firstColumn="1" w:lastColumn="0" w:noHBand="0" w:noVBand="1"/>
      </w:tblPr>
      <w:tblGrid>
        <w:gridCol w:w="9940"/>
      </w:tblGrid>
      <w:tr w:rsidR="001B65B1" w:rsidRPr="005A1A34" w:rsidTr="001B65B1">
        <w:trPr>
          <w:trHeight w:val="1447"/>
        </w:trPr>
        <w:tc>
          <w:tcPr>
            <w:tcW w:w="9940" w:type="dxa"/>
          </w:tcPr>
          <w:p w:rsidR="00811083" w:rsidRPr="005A1A34" w:rsidRDefault="00811083" w:rsidP="00D21BE3">
            <w:pPr>
              <w:spacing w:line="360" w:lineRule="auto"/>
              <w:jc w:val="both"/>
              <w:rPr>
                <w:rFonts w:ascii="Times New Roman" w:hAnsi="Times New Roman" w:cs="Times New Roman"/>
                <w:b/>
                <w:bCs/>
                <w:iCs/>
                <w:sz w:val="24"/>
                <w:szCs w:val="24"/>
              </w:rPr>
            </w:pPr>
          </w:p>
          <w:p w:rsidR="000A56F7" w:rsidRDefault="008118EB" w:rsidP="00D21BE3">
            <w:pPr>
              <w:spacing w:line="360" w:lineRule="auto"/>
              <w:jc w:val="center"/>
              <w:rPr>
                <w:rFonts w:ascii="Times New Roman" w:hAnsi="Times New Roman" w:cs="Times New Roman"/>
                <w:b/>
                <w:bCs/>
                <w:iCs/>
                <w:sz w:val="24"/>
                <w:szCs w:val="24"/>
              </w:rPr>
            </w:pPr>
            <w:r w:rsidRPr="005A1A34">
              <w:rPr>
                <w:rFonts w:ascii="Times New Roman" w:hAnsi="Times New Roman" w:cs="Times New Roman"/>
                <w:b/>
                <w:bCs/>
                <w:iCs/>
                <w:sz w:val="24"/>
                <w:szCs w:val="24"/>
              </w:rPr>
              <w:t xml:space="preserve">MESLEK LİSELERİ </w:t>
            </w:r>
            <w:r w:rsidR="00811083" w:rsidRPr="005A1A34">
              <w:rPr>
                <w:rFonts w:ascii="Times New Roman" w:hAnsi="Times New Roman" w:cs="Times New Roman"/>
                <w:b/>
                <w:bCs/>
                <w:iCs/>
                <w:sz w:val="24"/>
                <w:szCs w:val="24"/>
              </w:rPr>
              <w:t>VE</w:t>
            </w:r>
            <w:r w:rsidRPr="005A1A34">
              <w:rPr>
                <w:rFonts w:ascii="Times New Roman" w:hAnsi="Times New Roman" w:cs="Times New Roman"/>
                <w:b/>
                <w:bCs/>
                <w:iCs/>
                <w:sz w:val="24"/>
                <w:szCs w:val="24"/>
              </w:rPr>
              <w:t xml:space="preserve"> MESLEK YÜKSEKOKULLARINDAN MEZUN OLAN </w:t>
            </w:r>
          </w:p>
          <w:p w:rsidR="008118EB" w:rsidRPr="005A1A34" w:rsidRDefault="008118EB" w:rsidP="00D21BE3">
            <w:pPr>
              <w:spacing w:line="360" w:lineRule="auto"/>
              <w:jc w:val="center"/>
              <w:rPr>
                <w:rFonts w:ascii="Times New Roman" w:hAnsi="Times New Roman" w:cs="Times New Roman"/>
                <w:b/>
                <w:bCs/>
                <w:iCs/>
                <w:sz w:val="24"/>
                <w:szCs w:val="24"/>
              </w:rPr>
            </w:pPr>
            <w:r w:rsidRPr="005A1A34">
              <w:rPr>
                <w:rFonts w:ascii="Times New Roman" w:hAnsi="Times New Roman" w:cs="Times New Roman"/>
                <w:b/>
                <w:bCs/>
                <w:iCs/>
                <w:sz w:val="24"/>
                <w:szCs w:val="24"/>
              </w:rPr>
              <w:t xml:space="preserve">GENÇ KIZLARIN İŞSİZLİK SORUNU </w:t>
            </w:r>
            <w:r w:rsidR="00811083" w:rsidRPr="005A1A34">
              <w:rPr>
                <w:rFonts w:ascii="Times New Roman" w:hAnsi="Times New Roman" w:cs="Times New Roman"/>
                <w:b/>
                <w:bCs/>
                <w:iCs/>
                <w:sz w:val="24"/>
                <w:szCs w:val="24"/>
              </w:rPr>
              <w:t>VE</w:t>
            </w:r>
            <w:r w:rsidRPr="005A1A34">
              <w:rPr>
                <w:rFonts w:ascii="Times New Roman" w:hAnsi="Times New Roman" w:cs="Times New Roman"/>
                <w:b/>
                <w:bCs/>
                <w:iCs/>
                <w:sz w:val="24"/>
                <w:szCs w:val="24"/>
              </w:rPr>
              <w:t xml:space="preserve"> ÇÖZÜM ÖNERİLERİ</w:t>
            </w:r>
          </w:p>
          <w:p w:rsidR="00747A30" w:rsidRPr="005A1A34" w:rsidRDefault="008118EB" w:rsidP="00D21BE3">
            <w:pPr>
              <w:spacing w:line="360" w:lineRule="auto"/>
              <w:jc w:val="center"/>
              <w:rPr>
                <w:rFonts w:ascii="Times New Roman" w:hAnsi="Times New Roman" w:cs="Times New Roman"/>
                <w:b/>
                <w:bCs/>
                <w:iCs/>
                <w:sz w:val="24"/>
                <w:szCs w:val="24"/>
              </w:rPr>
            </w:pPr>
            <w:r w:rsidRPr="005A1A34">
              <w:rPr>
                <w:rFonts w:ascii="Times New Roman" w:hAnsi="Times New Roman" w:cs="Times New Roman"/>
                <w:b/>
                <w:bCs/>
                <w:iCs/>
                <w:sz w:val="24"/>
                <w:szCs w:val="24"/>
              </w:rPr>
              <w:t>TOPLANTISI RAPORU</w:t>
            </w:r>
          </w:p>
          <w:p w:rsidR="00811083" w:rsidRPr="005A1A34" w:rsidRDefault="008118EB" w:rsidP="001B65B1">
            <w:pPr>
              <w:spacing w:line="360" w:lineRule="auto"/>
              <w:jc w:val="center"/>
              <w:rPr>
                <w:rFonts w:ascii="Times New Roman" w:hAnsi="Times New Roman" w:cs="Times New Roman"/>
                <w:b/>
                <w:bCs/>
                <w:iCs/>
                <w:sz w:val="24"/>
                <w:szCs w:val="24"/>
              </w:rPr>
            </w:pPr>
            <w:r w:rsidRPr="005A1A34">
              <w:rPr>
                <w:rFonts w:ascii="Times New Roman" w:hAnsi="Times New Roman" w:cs="Times New Roman"/>
                <w:b/>
                <w:bCs/>
                <w:iCs/>
                <w:sz w:val="24"/>
                <w:szCs w:val="24"/>
              </w:rPr>
              <w:t>(Toplantı Tarihi: 16 Aralık 2016)</w:t>
            </w:r>
          </w:p>
        </w:tc>
      </w:tr>
    </w:tbl>
    <w:p w:rsidR="00CF01DA" w:rsidRPr="005A1A34" w:rsidRDefault="00CF01DA" w:rsidP="00D21BE3">
      <w:pPr>
        <w:spacing w:after="0" w:line="360" w:lineRule="auto"/>
        <w:jc w:val="both"/>
        <w:rPr>
          <w:rFonts w:ascii="Times New Roman" w:hAnsi="Times New Roman" w:cs="Times New Roman"/>
          <w:b/>
          <w:bCs/>
          <w:iCs/>
          <w:sz w:val="24"/>
          <w:szCs w:val="24"/>
          <w:u w:val="single"/>
        </w:rPr>
      </w:pPr>
    </w:p>
    <w:p w:rsidR="00CF01DA" w:rsidRDefault="00A66ED3" w:rsidP="001B65B1">
      <w:pPr>
        <w:tabs>
          <w:tab w:val="center" w:pos="4536"/>
        </w:tabs>
        <w:spacing w:after="0" w:line="360" w:lineRule="auto"/>
        <w:jc w:val="both"/>
        <w:rPr>
          <w:rFonts w:ascii="Times New Roman" w:hAnsi="Times New Roman" w:cs="Times New Roman"/>
          <w:b/>
          <w:bCs/>
          <w:iCs/>
          <w:sz w:val="24"/>
          <w:szCs w:val="24"/>
          <w:u w:val="single"/>
        </w:rPr>
      </w:pPr>
      <w:r w:rsidRPr="005A1A34">
        <w:rPr>
          <w:rFonts w:ascii="Times New Roman" w:hAnsi="Times New Roman" w:cs="Times New Roman"/>
          <w:b/>
          <w:bCs/>
          <w:iCs/>
          <w:sz w:val="24"/>
          <w:szCs w:val="24"/>
          <w:u w:val="single"/>
        </w:rPr>
        <w:t>Giri</w:t>
      </w:r>
      <w:r w:rsidR="00CF01DA" w:rsidRPr="005A1A34">
        <w:rPr>
          <w:rFonts w:ascii="Times New Roman" w:hAnsi="Times New Roman" w:cs="Times New Roman"/>
          <w:b/>
          <w:bCs/>
          <w:iCs/>
          <w:sz w:val="24"/>
          <w:szCs w:val="24"/>
          <w:u w:val="single"/>
        </w:rPr>
        <w:t>ş</w:t>
      </w:r>
    </w:p>
    <w:p w:rsidR="001B65B1" w:rsidRPr="001B65B1" w:rsidRDefault="001B65B1" w:rsidP="001B65B1">
      <w:pPr>
        <w:tabs>
          <w:tab w:val="center" w:pos="4536"/>
        </w:tabs>
        <w:spacing w:after="0" w:line="360" w:lineRule="auto"/>
        <w:jc w:val="both"/>
        <w:rPr>
          <w:rFonts w:ascii="Times New Roman" w:hAnsi="Times New Roman" w:cs="Times New Roman"/>
          <w:b/>
          <w:bCs/>
          <w:iCs/>
          <w:sz w:val="24"/>
          <w:szCs w:val="24"/>
          <w:u w:val="single"/>
        </w:rPr>
      </w:pPr>
    </w:p>
    <w:p w:rsidR="00E9389D" w:rsidRPr="005A1A34" w:rsidRDefault="00E9389D">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Sürekli ekonomik büyüme, sosyal kalkınma, çevresel koruma ve sosyal adaletin gerçekleşmesi; insan merkezli sürdürülebilir kalkınmanın gerçekleştiricileri ve yararlanıcıları olarak kadınların ve erkeklerin tam ve eşit katılımını, kadınların ekonomik ve sosyal kalkınmanın vazgeçilmez elemanları olarak görülmesini gerektirmektedir.</w:t>
      </w:r>
    </w:p>
    <w:p w:rsidR="00E9389D" w:rsidRPr="005A1A34" w:rsidRDefault="00E9389D">
      <w:pPr>
        <w:spacing w:after="0" w:line="360" w:lineRule="auto"/>
        <w:jc w:val="both"/>
        <w:rPr>
          <w:rFonts w:ascii="Times New Roman" w:hAnsi="Times New Roman" w:cs="Times New Roman"/>
          <w:sz w:val="24"/>
          <w:szCs w:val="24"/>
        </w:rPr>
      </w:pPr>
    </w:p>
    <w:p w:rsidR="002D3A19" w:rsidRDefault="00E9389D">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Türkiye’de istihdam oranın yükseltilmesi, sürdürülebilir bir ekonomik büyüme ve sosyal kalkınma hedeflerine ulaşılması için temel bir koşuldur. Bu hedeflere ulaşılabilmesi ancak tüm bölgeler üzerinde daha dengeli bir kalkınma tesis edilmesi ve nüfusun yarısını oluşturan kadınların istihdama katılımının arttırılması </w:t>
      </w:r>
      <w:r w:rsidR="00D07F5B" w:rsidRPr="005A1A34">
        <w:rPr>
          <w:rFonts w:ascii="Times New Roman" w:hAnsi="Times New Roman" w:cs="Times New Roman"/>
          <w:sz w:val="24"/>
          <w:szCs w:val="24"/>
        </w:rPr>
        <w:t>yoluyla</w:t>
      </w:r>
      <w:r w:rsidR="00CF01DA" w:rsidRPr="005A1A34">
        <w:rPr>
          <w:rFonts w:ascii="Times New Roman" w:hAnsi="Times New Roman" w:cs="Times New Roman"/>
          <w:sz w:val="24"/>
          <w:szCs w:val="24"/>
        </w:rPr>
        <w:t xml:space="preserve"> </w:t>
      </w:r>
      <w:r w:rsidRPr="005A1A34">
        <w:rPr>
          <w:rFonts w:ascii="Times New Roman" w:hAnsi="Times New Roman" w:cs="Times New Roman"/>
          <w:sz w:val="24"/>
          <w:szCs w:val="24"/>
        </w:rPr>
        <w:t xml:space="preserve">mümkün olabilecektir. </w:t>
      </w:r>
    </w:p>
    <w:p w:rsidR="001B65B1" w:rsidRPr="005A1A34" w:rsidRDefault="001B65B1">
      <w:pPr>
        <w:spacing w:after="0" w:line="360" w:lineRule="auto"/>
        <w:jc w:val="both"/>
        <w:rPr>
          <w:rFonts w:ascii="Times New Roman" w:hAnsi="Times New Roman" w:cs="Times New Roman"/>
          <w:sz w:val="24"/>
          <w:szCs w:val="24"/>
        </w:rPr>
      </w:pPr>
    </w:p>
    <w:p w:rsidR="002B3403" w:rsidRPr="005A1A34" w:rsidRDefault="00E9389D" w:rsidP="001B65B1">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Dünyanın gelişmiş ülkelerindeki istatistikler; kadınların işgücüne dolayısıyla ekonomiye kazandırılmasının, ülkelerin topyekûn kalkınma süreçlerine önemli katkılar sağladığını göstermektedir.</w:t>
      </w:r>
    </w:p>
    <w:p w:rsidR="00971828" w:rsidRPr="005A1A34" w:rsidRDefault="00971828">
      <w:pPr>
        <w:spacing w:after="0" w:line="360" w:lineRule="auto"/>
        <w:jc w:val="both"/>
        <w:rPr>
          <w:rFonts w:ascii="Times New Roman" w:eastAsia="Calibri" w:hAnsi="Times New Roman" w:cs="Times New Roman"/>
          <w:sz w:val="24"/>
          <w:szCs w:val="24"/>
        </w:rPr>
      </w:pPr>
      <w:r w:rsidRPr="005A1A34">
        <w:rPr>
          <w:rFonts w:ascii="Times New Roman" w:eastAsia="Calibri" w:hAnsi="Times New Roman" w:cs="Times New Roman"/>
          <w:sz w:val="24"/>
          <w:szCs w:val="24"/>
        </w:rPr>
        <w:lastRenderedPageBreak/>
        <w:t xml:space="preserve">Ülkemizde son 10 yıllık dönemde kadınların işgücü piyasasına ilişkin verileri incelendiğinde; </w:t>
      </w:r>
      <w:r w:rsidR="007B4721" w:rsidRPr="005A1A34">
        <w:rPr>
          <w:rFonts w:ascii="Times New Roman" w:eastAsia="Calibri" w:hAnsi="Times New Roman" w:cs="Times New Roman"/>
          <w:sz w:val="24"/>
          <w:szCs w:val="24"/>
        </w:rPr>
        <w:t>2005 yılında % 20,7 olan kadın istihdamı oranı 7,3 puanlık bi</w:t>
      </w:r>
      <w:r w:rsidR="005A1A34">
        <w:rPr>
          <w:rFonts w:ascii="Times New Roman" w:eastAsia="Calibri" w:hAnsi="Times New Roman" w:cs="Times New Roman"/>
          <w:sz w:val="24"/>
          <w:szCs w:val="24"/>
        </w:rPr>
        <w:t>r artış ile 2016 yılı sonunda %</w:t>
      </w:r>
      <w:r w:rsidR="007B4721" w:rsidRPr="005A1A34">
        <w:rPr>
          <w:rFonts w:ascii="Times New Roman" w:eastAsia="Calibri" w:hAnsi="Times New Roman" w:cs="Times New Roman"/>
          <w:sz w:val="24"/>
          <w:szCs w:val="24"/>
        </w:rPr>
        <w:t>28’e yükselirken, kadınların işgücüne katılım oranı ise</w:t>
      </w:r>
      <w:r w:rsidR="005A1A34">
        <w:rPr>
          <w:rFonts w:ascii="Times New Roman" w:eastAsia="Calibri" w:hAnsi="Times New Roman" w:cs="Times New Roman"/>
          <w:sz w:val="24"/>
          <w:szCs w:val="24"/>
        </w:rPr>
        <w:t xml:space="preserve"> 9,2 puanlık artış ile %</w:t>
      </w:r>
      <w:r w:rsidR="00AB0334">
        <w:rPr>
          <w:rFonts w:ascii="Times New Roman" w:eastAsia="Calibri" w:hAnsi="Times New Roman" w:cs="Times New Roman"/>
          <w:sz w:val="24"/>
          <w:szCs w:val="24"/>
        </w:rPr>
        <w:t xml:space="preserve"> </w:t>
      </w:r>
      <w:r w:rsidR="007B4721" w:rsidRPr="005A1A34">
        <w:rPr>
          <w:rFonts w:ascii="Times New Roman" w:eastAsia="Calibri" w:hAnsi="Times New Roman" w:cs="Times New Roman"/>
          <w:sz w:val="24"/>
          <w:szCs w:val="24"/>
        </w:rPr>
        <w:t>32,5’e yükselmiştir.</w:t>
      </w:r>
    </w:p>
    <w:p w:rsidR="00971828" w:rsidRPr="005A1A34" w:rsidRDefault="00971828">
      <w:pPr>
        <w:spacing w:after="0" w:line="360" w:lineRule="auto"/>
        <w:jc w:val="both"/>
        <w:rPr>
          <w:rFonts w:ascii="Times New Roman" w:eastAsia="Calibri" w:hAnsi="Times New Roman" w:cs="Times New Roman"/>
          <w:sz w:val="24"/>
          <w:szCs w:val="24"/>
        </w:rPr>
      </w:pPr>
    </w:p>
    <w:p w:rsidR="00971828" w:rsidRPr="00BE68A5" w:rsidRDefault="00971828">
      <w:pPr>
        <w:spacing w:after="0" w:line="360" w:lineRule="auto"/>
        <w:jc w:val="both"/>
        <w:rPr>
          <w:rFonts w:ascii="Times New Roman" w:eastAsia="Calibri" w:hAnsi="Times New Roman" w:cs="Times New Roman"/>
          <w:sz w:val="24"/>
          <w:szCs w:val="24"/>
        </w:rPr>
      </w:pPr>
      <w:r w:rsidRPr="005A1A34">
        <w:rPr>
          <w:rFonts w:ascii="Times New Roman" w:eastAsia="Calibri" w:hAnsi="Times New Roman" w:cs="Times New Roman"/>
          <w:sz w:val="24"/>
          <w:szCs w:val="24"/>
        </w:rPr>
        <w:t xml:space="preserve">Rakamlardan da anlaşılacağı üzere, son yıllarda kadınların işgücüne katılım ve istihdamında </w:t>
      </w:r>
      <w:r w:rsidR="00D07F5B" w:rsidRPr="005A1A34">
        <w:rPr>
          <w:rFonts w:ascii="Times New Roman" w:eastAsia="Calibri" w:hAnsi="Times New Roman" w:cs="Times New Roman"/>
          <w:sz w:val="24"/>
          <w:szCs w:val="24"/>
        </w:rPr>
        <w:t xml:space="preserve">hala arzu edilen düzeyde olamamakla beraber </w:t>
      </w:r>
      <w:r w:rsidRPr="005A1A34">
        <w:rPr>
          <w:rFonts w:ascii="Times New Roman" w:eastAsia="Calibri" w:hAnsi="Times New Roman" w:cs="Times New Roman"/>
          <w:sz w:val="24"/>
          <w:szCs w:val="24"/>
        </w:rPr>
        <w:t>göz ardı edilmeyecek bir artış gerçekleştiği</w:t>
      </w:r>
      <w:r w:rsidR="00CF01DA" w:rsidRPr="005A1A34">
        <w:rPr>
          <w:rFonts w:ascii="Times New Roman" w:eastAsia="Calibri" w:hAnsi="Times New Roman" w:cs="Times New Roman"/>
          <w:sz w:val="24"/>
          <w:szCs w:val="24"/>
        </w:rPr>
        <w:t xml:space="preserve"> </w:t>
      </w:r>
      <w:r w:rsidR="00083E60" w:rsidRPr="005A1A34">
        <w:rPr>
          <w:rFonts w:ascii="Times New Roman" w:eastAsia="Calibri" w:hAnsi="Times New Roman" w:cs="Times New Roman"/>
          <w:sz w:val="24"/>
          <w:szCs w:val="24"/>
        </w:rPr>
        <w:t>görülmektedir</w:t>
      </w:r>
      <w:r w:rsidR="005A1A34">
        <w:rPr>
          <w:rFonts w:ascii="Times New Roman" w:eastAsia="Calibri" w:hAnsi="Times New Roman" w:cs="Times New Roman"/>
          <w:sz w:val="24"/>
          <w:szCs w:val="24"/>
        </w:rPr>
        <w:t xml:space="preserve">. </w:t>
      </w:r>
      <w:r w:rsidR="006F1EEE" w:rsidRPr="005A1A34">
        <w:rPr>
          <w:rFonts w:ascii="Times New Roman" w:eastAsia="Calibri" w:hAnsi="Times New Roman" w:cs="Times New Roman"/>
          <w:sz w:val="24"/>
          <w:szCs w:val="24"/>
        </w:rPr>
        <w:t>B</w:t>
      </w:r>
      <w:r w:rsidRPr="005A1A34">
        <w:rPr>
          <w:rFonts w:ascii="Times New Roman" w:eastAsia="Calibri" w:hAnsi="Times New Roman" w:cs="Times New Roman"/>
          <w:sz w:val="24"/>
          <w:szCs w:val="24"/>
        </w:rPr>
        <w:t>u rakamlarla birlikte konuya iliş</w:t>
      </w:r>
      <w:bookmarkStart w:id="0" w:name="_GoBack"/>
      <w:bookmarkEnd w:id="0"/>
      <w:r w:rsidRPr="005A1A34">
        <w:rPr>
          <w:rFonts w:ascii="Times New Roman" w:eastAsia="Calibri" w:hAnsi="Times New Roman" w:cs="Times New Roman"/>
          <w:sz w:val="24"/>
          <w:szCs w:val="24"/>
        </w:rPr>
        <w:t>kin olarak ülkemizin hedeflerin</w:t>
      </w:r>
      <w:r w:rsidR="00E74BA3" w:rsidRPr="005A1A34">
        <w:rPr>
          <w:rFonts w:ascii="Times New Roman" w:eastAsia="Calibri" w:hAnsi="Times New Roman" w:cs="Times New Roman"/>
          <w:sz w:val="24"/>
          <w:szCs w:val="24"/>
        </w:rPr>
        <w:t>e bakıldığında</w:t>
      </w:r>
      <w:r w:rsidR="006F1EEE" w:rsidRPr="005A1A34">
        <w:rPr>
          <w:rFonts w:ascii="Times New Roman" w:eastAsia="Calibri" w:hAnsi="Times New Roman" w:cs="Times New Roman"/>
          <w:sz w:val="24"/>
          <w:szCs w:val="24"/>
        </w:rPr>
        <w:t xml:space="preserve"> 10. Kalkınma Planı’nda </w:t>
      </w:r>
      <w:r w:rsidRPr="005A1A34">
        <w:rPr>
          <w:rFonts w:ascii="Times New Roman" w:eastAsia="Calibri" w:hAnsi="Times New Roman" w:cs="Times New Roman"/>
          <w:sz w:val="24"/>
          <w:szCs w:val="24"/>
        </w:rPr>
        <w:t xml:space="preserve">kadınların işgücüne katılım ve istihdam oranlarının </w:t>
      </w:r>
      <w:r w:rsidR="00E74BA3" w:rsidRPr="005A1A34">
        <w:rPr>
          <w:rFonts w:ascii="Times New Roman" w:eastAsia="Calibri" w:hAnsi="Times New Roman" w:cs="Times New Roman"/>
          <w:b/>
          <w:sz w:val="24"/>
          <w:szCs w:val="24"/>
        </w:rPr>
        <w:t>2018</w:t>
      </w:r>
      <w:r w:rsidR="00083E60" w:rsidRPr="005A1A34">
        <w:rPr>
          <w:rFonts w:ascii="Times New Roman" w:eastAsia="Calibri" w:hAnsi="Times New Roman" w:cs="Times New Roman"/>
          <w:b/>
          <w:sz w:val="24"/>
          <w:szCs w:val="24"/>
        </w:rPr>
        <w:t xml:space="preserve"> </w:t>
      </w:r>
      <w:r w:rsidRPr="005A1A34">
        <w:rPr>
          <w:rFonts w:ascii="Times New Roman" w:eastAsia="Calibri" w:hAnsi="Times New Roman" w:cs="Times New Roman"/>
          <w:b/>
          <w:sz w:val="24"/>
          <w:szCs w:val="24"/>
        </w:rPr>
        <w:t xml:space="preserve">yılı sonunda sırasıyla </w:t>
      </w:r>
      <w:r w:rsidR="00AB0334">
        <w:rPr>
          <w:rFonts w:ascii="Times New Roman" w:eastAsia="Calibri" w:hAnsi="Times New Roman" w:cs="Times New Roman"/>
          <w:b/>
          <w:sz w:val="24"/>
          <w:szCs w:val="24"/>
        </w:rPr>
        <w:t>% 34,9 ve %</w:t>
      </w:r>
      <w:r w:rsidRPr="005A1A34">
        <w:rPr>
          <w:rFonts w:ascii="Times New Roman" w:eastAsia="Calibri" w:hAnsi="Times New Roman" w:cs="Times New Roman"/>
          <w:b/>
          <w:sz w:val="24"/>
          <w:szCs w:val="24"/>
        </w:rPr>
        <w:t xml:space="preserve"> 31’e yükseltilmesi</w:t>
      </w:r>
      <w:r w:rsidR="006F1EEE" w:rsidRPr="005A1A34">
        <w:rPr>
          <w:rFonts w:ascii="Times New Roman" w:eastAsia="Calibri" w:hAnsi="Times New Roman" w:cs="Times New Roman"/>
          <w:sz w:val="24"/>
          <w:szCs w:val="24"/>
        </w:rPr>
        <w:t xml:space="preserve">, </w:t>
      </w:r>
      <w:r w:rsidRPr="005A1A34">
        <w:rPr>
          <w:rFonts w:ascii="Times New Roman" w:eastAsia="Calibri" w:hAnsi="Times New Roman" w:cs="Times New Roman"/>
          <w:sz w:val="24"/>
          <w:szCs w:val="24"/>
        </w:rPr>
        <w:t>Ulusal İstihdam Stratejisi’nde</w:t>
      </w:r>
      <w:r w:rsidR="006F1EEE" w:rsidRPr="005A1A34">
        <w:rPr>
          <w:rFonts w:ascii="Times New Roman" w:eastAsia="Calibri" w:hAnsi="Times New Roman" w:cs="Times New Roman"/>
          <w:sz w:val="24"/>
          <w:szCs w:val="24"/>
        </w:rPr>
        <w:t xml:space="preserve"> </w:t>
      </w:r>
      <w:r w:rsidRPr="005A1A34">
        <w:rPr>
          <w:rFonts w:ascii="Times New Roman" w:eastAsia="Calibri" w:hAnsi="Times New Roman" w:cs="Times New Roman"/>
          <w:sz w:val="24"/>
          <w:szCs w:val="24"/>
        </w:rPr>
        <w:t>(2014-2023)</w:t>
      </w:r>
      <w:r w:rsidR="00BE68A5">
        <w:rPr>
          <w:rFonts w:ascii="Times New Roman" w:eastAsia="Calibri" w:hAnsi="Times New Roman" w:cs="Times New Roman"/>
          <w:sz w:val="24"/>
          <w:szCs w:val="24"/>
        </w:rPr>
        <w:t xml:space="preserve"> ise</w:t>
      </w:r>
      <w:r w:rsidR="001B65B1">
        <w:rPr>
          <w:rFonts w:ascii="Times New Roman" w:eastAsia="Calibri" w:hAnsi="Times New Roman" w:cs="Times New Roman"/>
          <w:sz w:val="24"/>
          <w:szCs w:val="24"/>
        </w:rPr>
        <w:t xml:space="preserve">; </w:t>
      </w:r>
      <w:r w:rsidR="00BE68A5">
        <w:rPr>
          <w:rFonts w:ascii="Times New Roman" w:eastAsia="Calibri" w:hAnsi="Times New Roman" w:cs="Times New Roman"/>
          <w:b/>
          <w:sz w:val="24"/>
          <w:szCs w:val="24"/>
        </w:rPr>
        <w:t>2023 yılına kadar</w:t>
      </w:r>
      <w:r w:rsidRPr="005A1A34">
        <w:rPr>
          <w:rFonts w:ascii="Times New Roman" w:eastAsia="Calibri" w:hAnsi="Times New Roman" w:cs="Times New Roman"/>
          <w:b/>
          <w:sz w:val="24"/>
          <w:szCs w:val="24"/>
        </w:rPr>
        <w:t>,</w:t>
      </w:r>
      <w:r w:rsidRPr="005A1A34">
        <w:rPr>
          <w:rFonts w:ascii="Times New Roman" w:eastAsia="Calibri" w:hAnsi="Times New Roman" w:cs="Times New Roman"/>
          <w:sz w:val="24"/>
          <w:szCs w:val="24"/>
        </w:rPr>
        <w:t xml:space="preserve"> </w:t>
      </w:r>
      <w:r w:rsidRPr="005A1A34">
        <w:rPr>
          <w:rFonts w:ascii="Times New Roman" w:eastAsia="Calibri" w:hAnsi="Times New Roman" w:cs="Times New Roman"/>
          <w:b/>
          <w:sz w:val="24"/>
          <w:szCs w:val="24"/>
        </w:rPr>
        <w:t xml:space="preserve">kadınların işgücüne katılım oranının % 41’e çıkarılması ve kayıt dışı çalışma oranının % 30’a düşürülmesi </w:t>
      </w:r>
      <w:r w:rsidRPr="005A1A34">
        <w:rPr>
          <w:rFonts w:ascii="Times New Roman" w:eastAsia="Calibri" w:hAnsi="Times New Roman" w:cs="Times New Roman"/>
          <w:sz w:val="24"/>
          <w:szCs w:val="24"/>
        </w:rPr>
        <w:t>hedefine yer veril</w:t>
      </w:r>
      <w:r w:rsidR="00BE68A5">
        <w:rPr>
          <w:rFonts w:ascii="Times New Roman" w:eastAsia="Calibri" w:hAnsi="Times New Roman" w:cs="Times New Roman"/>
          <w:sz w:val="24"/>
          <w:szCs w:val="24"/>
        </w:rPr>
        <w:t xml:space="preserve">mektedir. </w:t>
      </w:r>
      <w:r w:rsidR="006F1EEE" w:rsidRPr="005A1A34">
        <w:rPr>
          <w:rFonts w:ascii="Times New Roman" w:eastAsia="Calibri" w:hAnsi="Times New Roman" w:cs="Times New Roman"/>
          <w:sz w:val="24"/>
          <w:szCs w:val="24"/>
        </w:rPr>
        <w:t xml:space="preserve"> </w:t>
      </w:r>
    </w:p>
    <w:p w:rsidR="00C336F2" w:rsidRPr="005A1A34" w:rsidRDefault="00C336F2">
      <w:pPr>
        <w:spacing w:after="0" w:line="360" w:lineRule="auto"/>
        <w:jc w:val="both"/>
        <w:rPr>
          <w:rFonts w:ascii="Times New Roman" w:eastAsia="Calibri" w:hAnsi="Times New Roman" w:cs="Times New Roman"/>
          <w:sz w:val="24"/>
          <w:szCs w:val="24"/>
        </w:rPr>
      </w:pPr>
    </w:p>
    <w:p w:rsidR="00971828" w:rsidRPr="005A1A34" w:rsidRDefault="00C336F2">
      <w:pPr>
        <w:spacing w:after="0" w:line="360" w:lineRule="auto"/>
        <w:jc w:val="both"/>
        <w:rPr>
          <w:rFonts w:ascii="Times New Roman" w:eastAsia="Times New Roman" w:hAnsi="Times New Roman" w:cs="Times New Roman"/>
          <w:bCs/>
          <w:color w:val="000000"/>
          <w:sz w:val="24"/>
          <w:szCs w:val="26"/>
          <w:lang w:eastAsia="tr-TR"/>
        </w:rPr>
      </w:pPr>
      <w:r w:rsidRPr="005A1A34">
        <w:rPr>
          <w:rFonts w:ascii="Times New Roman" w:eastAsia="Calibri" w:hAnsi="Times New Roman" w:cs="Times New Roman"/>
          <w:sz w:val="24"/>
          <w:szCs w:val="24"/>
        </w:rPr>
        <w:t>K</w:t>
      </w:r>
      <w:r w:rsidR="00971828" w:rsidRPr="005A1A34">
        <w:rPr>
          <w:rFonts w:ascii="Times New Roman" w:eastAsia="Calibri" w:hAnsi="Times New Roman" w:cs="Times New Roman"/>
          <w:sz w:val="24"/>
          <w:szCs w:val="24"/>
        </w:rPr>
        <w:t>adınların işgücü piyasasına ilişkin verileri</w:t>
      </w:r>
      <w:r w:rsidR="008836D6" w:rsidRPr="005A1A34">
        <w:rPr>
          <w:rFonts w:ascii="Times New Roman" w:eastAsia="Calibri" w:hAnsi="Times New Roman" w:cs="Times New Roman"/>
          <w:sz w:val="24"/>
          <w:szCs w:val="24"/>
        </w:rPr>
        <w:t xml:space="preserve"> </w:t>
      </w:r>
      <w:r w:rsidR="00971828" w:rsidRPr="005A1A34">
        <w:rPr>
          <w:rFonts w:ascii="Times New Roman" w:eastAsia="Calibri" w:hAnsi="Times New Roman" w:cs="Times New Roman"/>
          <w:sz w:val="24"/>
          <w:szCs w:val="24"/>
        </w:rPr>
        <w:t>daha dikkatli incele</w:t>
      </w:r>
      <w:r w:rsidR="008836D6" w:rsidRPr="005A1A34">
        <w:rPr>
          <w:rFonts w:ascii="Times New Roman" w:eastAsia="Calibri" w:hAnsi="Times New Roman" w:cs="Times New Roman"/>
          <w:sz w:val="24"/>
          <w:szCs w:val="24"/>
        </w:rPr>
        <w:t xml:space="preserve">ndiğinde </w:t>
      </w:r>
      <w:r w:rsidR="00971828" w:rsidRPr="005A1A34">
        <w:rPr>
          <w:rFonts w:ascii="Times New Roman" w:eastAsia="Calibri" w:hAnsi="Times New Roman" w:cs="Times New Roman"/>
          <w:sz w:val="24"/>
          <w:szCs w:val="24"/>
        </w:rPr>
        <w:t>mesleki ve teknik lise mezunu kadınlar ile ilgili veriler</w:t>
      </w:r>
      <w:r w:rsidR="00157519">
        <w:rPr>
          <w:rFonts w:ascii="Times New Roman" w:eastAsia="Calibri" w:hAnsi="Times New Roman" w:cs="Times New Roman"/>
          <w:sz w:val="24"/>
          <w:szCs w:val="24"/>
        </w:rPr>
        <w:t>in</w:t>
      </w:r>
      <w:r w:rsidR="00971828" w:rsidRPr="005A1A34">
        <w:rPr>
          <w:rFonts w:ascii="Times New Roman" w:eastAsia="Calibri" w:hAnsi="Times New Roman" w:cs="Times New Roman"/>
          <w:sz w:val="24"/>
          <w:szCs w:val="24"/>
        </w:rPr>
        <w:t xml:space="preserve"> </w:t>
      </w:r>
      <w:r w:rsidR="00BE68A5" w:rsidRPr="005A1A34">
        <w:rPr>
          <w:rFonts w:ascii="Times New Roman" w:eastAsia="Calibri" w:hAnsi="Times New Roman" w:cs="Times New Roman"/>
          <w:sz w:val="24"/>
          <w:szCs w:val="24"/>
        </w:rPr>
        <w:t>dikkat çekici</w:t>
      </w:r>
      <w:r w:rsidR="00BE68A5">
        <w:rPr>
          <w:rFonts w:ascii="Times New Roman" w:eastAsia="Calibri" w:hAnsi="Times New Roman" w:cs="Times New Roman"/>
          <w:sz w:val="24"/>
          <w:szCs w:val="24"/>
        </w:rPr>
        <w:t xml:space="preserve"> olduğu</w:t>
      </w:r>
      <w:r w:rsidR="00BE68A5" w:rsidRPr="005A1A34">
        <w:rPr>
          <w:rFonts w:ascii="Times New Roman" w:eastAsia="Calibri" w:hAnsi="Times New Roman" w:cs="Times New Roman"/>
          <w:sz w:val="24"/>
          <w:szCs w:val="24"/>
        </w:rPr>
        <w:t xml:space="preserve"> </w:t>
      </w:r>
      <w:r w:rsidR="005676BE" w:rsidRPr="005A1A34">
        <w:rPr>
          <w:rFonts w:ascii="Times New Roman" w:eastAsia="Calibri" w:hAnsi="Times New Roman" w:cs="Times New Roman"/>
          <w:sz w:val="24"/>
          <w:szCs w:val="24"/>
        </w:rPr>
        <w:t xml:space="preserve">gözlemlenmektedir. </w:t>
      </w:r>
      <w:r w:rsidR="00971828" w:rsidRPr="005A1A34">
        <w:rPr>
          <w:rFonts w:ascii="Times New Roman" w:eastAsia="Calibri" w:hAnsi="Times New Roman" w:cs="Times New Roman"/>
          <w:sz w:val="24"/>
          <w:szCs w:val="24"/>
        </w:rPr>
        <w:t>TÜİK 201</w:t>
      </w:r>
      <w:r w:rsidR="007B4721" w:rsidRPr="005A1A34">
        <w:rPr>
          <w:rFonts w:ascii="Times New Roman" w:eastAsia="Calibri" w:hAnsi="Times New Roman" w:cs="Times New Roman"/>
          <w:sz w:val="24"/>
          <w:szCs w:val="24"/>
        </w:rPr>
        <w:t>6</w:t>
      </w:r>
      <w:r w:rsidR="00971828" w:rsidRPr="005A1A34">
        <w:rPr>
          <w:rFonts w:ascii="Times New Roman" w:eastAsia="Calibri" w:hAnsi="Times New Roman" w:cs="Times New Roman"/>
          <w:sz w:val="24"/>
          <w:szCs w:val="24"/>
        </w:rPr>
        <w:t xml:space="preserve"> yılı verilerine göre </w:t>
      </w:r>
      <w:r w:rsidR="00971828" w:rsidRPr="005A1A34">
        <w:rPr>
          <w:rFonts w:ascii="Times New Roman" w:eastAsia="Times New Roman" w:hAnsi="Times New Roman" w:cs="Times New Roman"/>
          <w:bCs/>
          <w:color w:val="000000"/>
          <w:sz w:val="24"/>
          <w:szCs w:val="26"/>
          <w:lang w:eastAsia="tr-TR"/>
        </w:rPr>
        <w:t xml:space="preserve">meslek ve teknik lise mezunu </w:t>
      </w:r>
      <w:r w:rsidR="00971828" w:rsidRPr="005A1A34">
        <w:rPr>
          <w:rFonts w:ascii="Times New Roman" w:eastAsia="Times New Roman" w:hAnsi="Times New Roman" w:cs="Times New Roman"/>
          <w:b/>
          <w:bCs/>
          <w:color w:val="000000"/>
          <w:sz w:val="24"/>
          <w:szCs w:val="26"/>
          <w:u w:val="single"/>
          <w:lang w:eastAsia="tr-TR"/>
        </w:rPr>
        <w:t>erkeklerde</w:t>
      </w:r>
      <w:r w:rsidR="00D01E3D">
        <w:rPr>
          <w:rFonts w:ascii="Times New Roman" w:eastAsia="Times New Roman" w:hAnsi="Times New Roman" w:cs="Times New Roman"/>
          <w:b/>
          <w:bCs/>
          <w:color w:val="000000"/>
          <w:sz w:val="24"/>
          <w:szCs w:val="26"/>
          <w:lang w:eastAsia="tr-TR"/>
        </w:rPr>
        <w:t xml:space="preserve"> istihdam oranı %74,5, işsizlik oranı %8</w:t>
      </w:r>
      <w:r w:rsidR="005676BE" w:rsidRPr="005A1A34">
        <w:rPr>
          <w:rFonts w:ascii="Times New Roman" w:eastAsia="Times New Roman" w:hAnsi="Times New Roman" w:cs="Times New Roman"/>
          <w:b/>
          <w:bCs/>
          <w:color w:val="000000"/>
          <w:sz w:val="24"/>
          <w:szCs w:val="26"/>
          <w:lang w:eastAsia="tr-TR"/>
        </w:rPr>
        <w:t>,7</w:t>
      </w:r>
      <w:r w:rsidR="00D70EA9" w:rsidRPr="005A1A34">
        <w:rPr>
          <w:rFonts w:ascii="Times New Roman" w:eastAsia="Times New Roman" w:hAnsi="Times New Roman" w:cs="Times New Roman"/>
          <w:b/>
          <w:bCs/>
          <w:color w:val="000000"/>
          <w:sz w:val="24"/>
          <w:szCs w:val="26"/>
          <w:lang w:eastAsia="tr-TR"/>
        </w:rPr>
        <w:t xml:space="preserve"> </w:t>
      </w:r>
      <w:r w:rsidR="00D70EA9" w:rsidRPr="005A1A34">
        <w:rPr>
          <w:rFonts w:ascii="Times New Roman" w:eastAsia="Times New Roman" w:hAnsi="Times New Roman" w:cs="Times New Roman"/>
          <w:bCs/>
          <w:color w:val="000000"/>
          <w:sz w:val="24"/>
          <w:szCs w:val="26"/>
          <w:lang w:eastAsia="tr-TR"/>
        </w:rPr>
        <w:t>iken</w:t>
      </w:r>
      <w:r w:rsidR="005676BE" w:rsidRPr="005A1A34">
        <w:rPr>
          <w:rFonts w:ascii="Times New Roman" w:eastAsia="Times New Roman" w:hAnsi="Times New Roman" w:cs="Times New Roman"/>
          <w:b/>
          <w:bCs/>
          <w:color w:val="000000"/>
          <w:sz w:val="24"/>
          <w:szCs w:val="26"/>
          <w:lang w:eastAsia="tr-TR"/>
        </w:rPr>
        <w:t>;</w:t>
      </w:r>
      <w:r w:rsidR="00971828" w:rsidRPr="005A1A34">
        <w:rPr>
          <w:rFonts w:ascii="Times New Roman" w:eastAsia="Times New Roman" w:hAnsi="Times New Roman" w:cs="Times New Roman"/>
          <w:bCs/>
          <w:color w:val="000000"/>
          <w:sz w:val="24"/>
          <w:szCs w:val="26"/>
          <w:lang w:eastAsia="tr-TR"/>
        </w:rPr>
        <w:t xml:space="preserve"> meslek ve teknik lise mezunu </w:t>
      </w:r>
      <w:r w:rsidR="00971828" w:rsidRPr="005A1A34">
        <w:rPr>
          <w:rFonts w:ascii="Times New Roman" w:eastAsia="Times New Roman" w:hAnsi="Times New Roman" w:cs="Times New Roman"/>
          <w:b/>
          <w:bCs/>
          <w:color w:val="000000"/>
          <w:sz w:val="24"/>
          <w:szCs w:val="26"/>
          <w:u w:val="single"/>
          <w:lang w:eastAsia="tr-TR"/>
        </w:rPr>
        <w:t xml:space="preserve">kadınlarda </w:t>
      </w:r>
      <w:r w:rsidR="00D01E3D">
        <w:rPr>
          <w:rFonts w:ascii="Times New Roman" w:eastAsia="Times New Roman" w:hAnsi="Times New Roman" w:cs="Times New Roman"/>
          <w:b/>
          <w:bCs/>
          <w:color w:val="000000"/>
          <w:sz w:val="24"/>
          <w:szCs w:val="26"/>
          <w:lang w:eastAsia="tr-TR"/>
        </w:rPr>
        <w:t>istihdam oranı %32,9, işsizlik oranı %20,6</w:t>
      </w:r>
      <w:r w:rsidR="00D01E3D">
        <w:rPr>
          <w:rFonts w:ascii="Times New Roman" w:eastAsia="Times New Roman" w:hAnsi="Times New Roman" w:cs="Times New Roman"/>
          <w:bCs/>
          <w:color w:val="000000"/>
          <w:sz w:val="24"/>
          <w:szCs w:val="26"/>
          <w:lang w:eastAsia="tr-TR"/>
        </w:rPr>
        <w:t>’dı</w:t>
      </w:r>
      <w:r w:rsidR="00971828" w:rsidRPr="005A1A34">
        <w:rPr>
          <w:rFonts w:ascii="Times New Roman" w:eastAsia="Times New Roman" w:hAnsi="Times New Roman" w:cs="Times New Roman"/>
          <w:bCs/>
          <w:color w:val="000000"/>
          <w:sz w:val="24"/>
          <w:szCs w:val="26"/>
          <w:lang w:eastAsia="tr-TR"/>
        </w:rPr>
        <w:t>r.</w:t>
      </w:r>
      <w:r w:rsidR="00BE68A5">
        <w:rPr>
          <w:rFonts w:ascii="Times New Roman" w:eastAsia="Times New Roman" w:hAnsi="Times New Roman" w:cs="Times New Roman"/>
          <w:bCs/>
          <w:color w:val="000000"/>
          <w:sz w:val="24"/>
          <w:szCs w:val="26"/>
          <w:lang w:eastAsia="tr-TR"/>
        </w:rPr>
        <w:t xml:space="preserve">  Söz konusu verilerde özellikle işsizlik oranın yüksek olması konuya ilişkin özel politikaların geliştirilmesini zorunlu kılmaktadır.  </w:t>
      </w:r>
    </w:p>
    <w:p w:rsidR="00E74BA3" w:rsidRPr="005A1A34" w:rsidRDefault="00E74BA3">
      <w:pPr>
        <w:spacing w:after="0" w:line="360" w:lineRule="auto"/>
        <w:jc w:val="both"/>
        <w:rPr>
          <w:rFonts w:ascii="Times New Roman" w:eastAsia="Times New Roman" w:hAnsi="Times New Roman" w:cs="Times New Roman"/>
          <w:bCs/>
          <w:color w:val="000000"/>
          <w:sz w:val="24"/>
          <w:szCs w:val="26"/>
          <w:lang w:eastAsia="tr-TR"/>
        </w:rPr>
      </w:pPr>
    </w:p>
    <w:p w:rsidR="00E74BA3" w:rsidRPr="005A1A34" w:rsidRDefault="00E74BA3" w:rsidP="00E74BA3">
      <w:pPr>
        <w:spacing w:after="0" w:line="360" w:lineRule="auto"/>
        <w:jc w:val="both"/>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 xml:space="preserve">Ülkemizde çeşitli sektörler için teknik eleman yetiştirmek amacıyla üniversitelerde </w:t>
      </w:r>
      <w:r w:rsidR="00BE68A5" w:rsidRPr="005A1A34">
        <w:rPr>
          <w:rFonts w:ascii="Times New Roman" w:eastAsia="Times New Roman" w:hAnsi="Times New Roman" w:cs="Times New Roman"/>
          <w:bCs/>
          <w:color w:val="000000"/>
          <w:sz w:val="24"/>
          <w:szCs w:val="26"/>
          <w:lang w:eastAsia="tr-TR"/>
        </w:rPr>
        <w:t xml:space="preserve">meslek yüksekokullarında </w:t>
      </w:r>
      <w:r w:rsidRPr="005A1A34">
        <w:rPr>
          <w:rFonts w:ascii="Times New Roman" w:eastAsia="Times New Roman" w:hAnsi="Times New Roman" w:cs="Times New Roman"/>
          <w:bCs/>
          <w:color w:val="000000"/>
          <w:sz w:val="24"/>
          <w:szCs w:val="26"/>
          <w:lang w:eastAsia="tr-TR"/>
        </w:rPr>
        <w:t>yaygın olarak ön lisans düzeyinde eğitim verilmektedir. Bu bağlamda meslek yüksekokulları, özellikle kırsal alanlardan büyük şehirlere üniversite eğitimi için gidemeyen veya aileleri tarafından gönderilmeyen genç kızlar için; lise sonrası eğitime devam ve meslek sahibi olabilmek için önemli fırsatlar yaratmaktadır.  Ancak özellikle iş olanaklarının kısıtlı olduğu bölgelerde</w:t>
      </w:r>
      <w:r w:rsidR="00055F95">
        <w:rPr>
          <w:rFonts w:ascii="Times New Roman" w:eastAsia="Times New Roman" w:hAnsi="Times New Roman" w:cs="Times New Roman"/>
          <w:bCs/>
          <w:color w:val="000000"/>
          <w:sz w:val="24"/>
          <w:szCs w:val="26"/>
          <w:lang w:eastAsia="tr-TR"/>
        </w:rPr>
        <w:t xml:space="preserve"> meslek ve teknik lise mezunlarının karşı karşıya kaldığı sorunlara benzer MYO</w:t>
      </w:r>
      <w:r w:rsidR="00055F95" w:rsidRPr="005A1A34">
        <w:rPr>
          <w:rFonts w:ascii="Times New Roman" w:eastAsia="Times New Roman" w:hAnsi="Times New Roman" w:cs="Times New Roman"/>
          <w:bCs/>
          <w:color w:val="000000"/>
          <w:sz w:val="24"/>
          <w:szCs w:val="26"/>
          <w:lang w:eastAsia="tr-TR"/>
        </w:rPr>
        <w:t xml:space="preserve"> </w:t>
      </w:r>
      <w:r w:rsidRPr="005A1A34">
        <w:rPr>
          <w:rFonts w:ascii="Times New Roman" w:eastAsia="Times New Roman" w:hAnsi="Times New Roman" w:cs="Times New Roman"/>
          <w:bCs/>
          <w:color w:val="000000"/>
          <w:sz w:val="24"/>
          <w:szCs w:val="26"/>
          <w:lang w:eastAsia="tr-TR"/>
        </w:rPr>
        <w:t>mezunların</w:t>
      </w:r>
      <w:r w:rsidR="00055F95">
        <w:rPr>
          <w:rFonts w:ascii="Times New Roman" w:eastAsia="Times New Roman" w:hAnsi="Times New Roman" w:cs="Times New Roman"/>
          <w:bCs/>
          <w:color w:val="000000"/>
          <w:sz w:val="24"/>
          <w:szCs w:val="26"/>
          <w:lang w:eastAsia="tr-TR"/>
        </w:rPr>
        <w:t>ın da</w:t>
      </w:r>
      <w:r w:rsidRPr="005A1A34">
        <w:rPr>
          <w:rFonts w:ascii="Times New Roman" w:eastAsia="Times New Roman" w:hAnsi="Times New Roman" w:cs="Times New Roman"/>
          <w:bCs/>
          <w:color w:val="000000"/>
          <w:sz w:val="24"/>
          <w:szCs w:val="26"/>
          <w:lang w:eastAsia="tr-TR"/>
        </w:rPr>
        <w:t xml:space="preserve"> </w:t>
      </w:r>
      <w:r w:rsidR="00262BDE" w:rsidRPr="005A1A34">
        <w:rPr>
          <w:rFonts w:ascii="Times New Roman" w:eastAsia="Times New Roman" w:hAnsi="Times New Roman" w:cs="Times New Roman"/>
          <w:bCs/>
          <w:color w:val="000000"/>
          <w:sz w:val="24"/>
          <w:szCs w:val="26"/>
          <w:lang w:eastAsia="tr-TR"/>
        </w:rPr>
        <w:t xml:space="preserve">istihdamda yer almasında önemli sorunlar yaşanmaktadır.  </w:t>
      </w:r>
      <w:r w:rsidR="00BE68A5">
        <w:rPr>
          <w:rFonts w:ascii="Times New Roman" w:eastAsia="Times New Roman" w:hAnsi="Times New Roman" w:cs="Times New Roman"/>
          <w:bCs/>
          <w:color w:val="000000"/>
          <w:sz w:val="24"/>
          <w:szCs w:val="26"/>
          <w:lang w:eastAsia="tr-TR"/>
        </w:rPr>
        <w:t xml:space="preserve">Alanda mezun genç kadınların istihdamı ise daha büyük bir sorun olarak dikkat çekmektedir.  </w:t>
      </w:r>
    </w:p>
    <w:p w:rsidR="002B3403" w:rsidRPr="005A1A34" w:rsidRDefault="002B3403">
      <w:pPr>
        <w:spacing w:after="0" w:line="240" w:lineRule="auto"/>
        <w:jc w:val="both"/>
        <w:rPr>
          <w:rFonts w:ascii="Times New Roman" w:hAnsi="Times New Roman" w:cs="Times New Roman"/>
          <w:sz w:val="24"/>
          <w:szCs w:val="24"/>
        </w:rPr>
      </w:pPr>
    </w:p>
    <w:p w:rsidR="003746BA" w:rsidRPr="005A1A34" w:rsidRDefault="0087646F">
      <w:pPr>
        <w:spacing w:after="0" w:line="360" w:lineRule="auto"/>
        <w:jc w:val="both"/>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Dünyada rekabet gücünü ve ekonomik alanda üretimi arttırabilmek amacıyla işsizliğin azaltılması temel bir hedef olup bu noktada mesleki eğitimin arttırılması hayati öneme haizdir.</w:t>
      </w:r>
      <w:r w:rsidRPr="005A1A34">
        <w:rPr>
          <w:rFonts w:ascii="Times New Roman" w:eastAsia="Calibri" w:hAnsi="Times New Roman" w:cs="Times New Roman"/>
          <w:sz w:val="24"/>
          <w:szCs w:val="24"/>
        </w:rPr>
        <w:t xml:space="preserve"> </w:t>
      </w:r>
      <w:r w:rsidRPr="005A1A34">
        <w:rPr>
          <w:rFonts w:ascii="Times New Roman" w:eastAsia="Calibri" w:hAnsi="Times New Roman" w:cs="Times New Roman"/>
          <w:sz w:val="24"/>
          <w:szCs w:val="24"/>
        </w:rPr>
        <w:lastRenderedPageBreak/>
        <w:t xml:space="preserve">Türkiye’nin nitelikli insan gücü ihtiyacı düşünüldüğünde, mesleki ve teknik eğitimin geliştirilmesine yönelik oluşturulacak stratejiler ve politikalar büyük önem kazanmaktadır. </w:t>
      </w:r>
      <w:r w:rsidR="003746BA" w:rsidRPr="005A1A34">
        <w:rPr>
          <w:rFonts w:ascii="Times New Roman" w:eastAsia="Times New Roman" w:hAnsi="Times New Roman" w:cs="Times New Roman"/>
          <w:bCs/>
          <w:color w:val="000000"/>
          <w:sz w:val="24"/>
          <w:szCs w:val="26"/>
          <w:lang w:eastAsia="tr-TR"/>
        </w:rPr>
        <w:t xml:space="preserve">Mesleki ve teknik eğitimi; yerel, ulusal ve uluslararası iş piyasalarının beklentilerine uygun olarak yapılandırmak ve genç nüfusa, özellikle de kız çocuklarına gerekli bilgi, beceri ve yetkinliği kazandırmak; kadınların işgücü piyasasında yer almalarına ilişkin ülke hedeflerine ulaşmada anahtar bir rol üsteleneceği </w:t>
      </w:r>
      <w:r w:rsidR="00D70EA9" w:rsidRPr="005A1A34">
        <w:rPr>
          <w:rFonts w:ascii="Times New Roman" w:eastAsia="Times New Roman" w:hAnsi="Times New Roman" w:cs="Times New Roman"/>
          <w:bCs/>
          <w:color w:val="000000"/>
          <w:sz w:val="24"/>
          <w:szCs w:val="26"/>
          <w:lang w:eastAsia="tr-TR"/>
        </w:rPr>
        <w:t xml:space="preserve">tartışılmaz bir gerçektir. </w:t>
      </w:r>
    </w:p>
    <w:p w:rsidR="003746BA" w:rsidRPr="005A1A34" w:rsidRDefault="003746BA">
      <w:pPr>
        <w:spacing w:after="0" w:line="240" w:lineRule="auto"/>
        <w:jc w:val="both"/>
        <w:rPr>
          <w:rFonts w:ascii="Times New Roman" w:hAnsi="Times New Roman" w:cs="Times New Roman"/>
          <w:sz w:val="24"/>
          <w:szCs w:val="24"/>
        </w:rPr>
      </w:pPr>
    </w:p>
    <w:p w:rsidR="002B3403" w:rsidRPr="005A1A34" w:rsidRDefault="00D70EA9">
      <w:pPr>
        <w:spacing w:after="0" w:line="360" w:lineRule="auto"/>
        <w:jc w:val="both"/>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 xml:space="preserve">Bu bağlamda 16 Aralık 2016 tarihinde </w:t>
      </w:r>
      <w:r w:rsidR="00A7138F" w:rsidRPr="005A1A34">
        <w:rPr>
          <w:rFonts w:ascii="Times New Roman" w:eastAsia="Times New Roman" w:hAnsi="Times New Roman" w:cs="Times New Roman"/>
          <w:bCs/>
          <w:color w:val="000000"/>
          <w:sz w:val="24"/>
          <w:szCs w:val="26"/>
          <w:lang w:eastAsia="tr-TR"/>
        </w:rPr>
        <w:t xml:space="preserve">Yükseköğretim Kurulu işbirliği içerisinde </w:t>
      </w:r>
      <w:r w:rsidRPr="005A1A34">
        <w:rPr>
          <w:rFonts w:ascii="Times New Roman" w:eastAsia="Times New Roman" w:hAnsi="Times New Roman" w:cs="Times New Roman"/>
          <w:bCs/>
          <w:color w:val="000000"/>
          <w:sz w:val="24"/>
          <w:szCs w:val="26"/>
          <w:lang w:eastAsia="tr-TR"/>
        </w:rPr>
        <w:t>Ankara’da d</w:t>
      </w:r>
      <w:r w:rsidR="009870E7" w:rsidRPr="005A1A34">
        <w:rPr>
          <w:rFonts w:ascii="Times New Roman" w:eastAsia="Times New Roman" w:hAnsi="Times New Roman" w:cs="Times New Roman"/>
          <w:bCs/>
          <w:color w:val="000000"/>
          <w:sz w:val="24"/>
          <w:szCs w:val="26"/>
          <w:lang w:eastAsia="tr-TR"/>
        </w:rPr>
        <w:t>üzenlenen t</w:t>
      </w:r>
      <w:r w:rsidR="0038628E" w:rsidRPr="005A1A34">
        <w:rPr>
          <w:rFonts w:ascii="Times New Roman" w:eastAsia="Times New Roman" w:hAnsi="Times New Roman" w:cs="Times New Roman"/>
          <w:bCs/>
          <w:color w:val="000000"/>
          <w:sz w:val="24"/>
          <w:szCs w:val="26"/>
          <w:lang w:eastAsia="tr-TR"/>
        </w:rPr>
        <w:t xml:space="preserve">oplantıda, kız öğrencilerin meslek liselerinde ve meslek yüksekokullarında eğitim gördükleri alanlardan, eğitim sürecine; mezun olan kız öğrencilerin işgücü piyasasına girişinden, çalışma hayatında daha etkin bir şeklide yer </w:t>
      </w:r>
      <w:r w:rsidR="009870E7" w:rsidRPr="005A1A34">
        <w:rPr>
          <w:rFonts w:ascii="Times New Roman" w:eastAsia="Times New Roman" w:hAnsi="Times New Roman" w:cs="Times New Roman"/>
          <w:bCs/>
          <w:color w:val="000000"/>
          <w:sz w:val="24"/>
          <w:szCs w:val="26"/>
          <w:lang w:eastAsia="tr-TR"/>
        </w:rPr>
        <w:t xml:space="preserve">almalarına ilişkin </w:t>
      </w:r>
      <w:r w:rsidR="0038628E" w:rsidRPr="005A1A34">
        <w:rPr>
          <w:rFonts w:ascii="Times New Roman" w:eastAsia="Times New Roman" w:hAnsi="Times New Roman" w:cs="Times New Roman"/>
          <w:bCs/>
          <w:color w:val="000000"/>
          <w:sz w:val="24"/>
          <w:szCs w:val="26"/>
          <w:lang w:eastAsia="tr-TR"/>
        </w:rPr>
        <w:t xml:space="preserve">atılabilecek adımlar </w:t>
      </w:r>
      <w:r w:rsidR="009870E7" w:rsidRPr="005A1A34">
        <w:rPr>
          <w:rFonts w:ascii="Times New Roman" w:eastAsia="Times New Roman" w:hAnsi="Times New Roman" w:cs="Times New Roman"/>
          <w:bCs/>
          <w:color w:val="000000"/>
          <w:sz w:val="24"/>
          <w:szCs w:val="26"/>
          <w:lang w:eastAsia="tr-TR"/>
        </w:rPr>
        <w:t xml:space="preserve">tartışılmıştır. </w:t>
      </w:r>
      <w:r w:rsidR="00157519">
        <w:rPr>
          <w:rFonts w:ascii="Times New Roman" w:eastAsia="Times New Roman" w:hAnsi="Times New Roman" w:cs="Times New Roman"/>
          <w:bCs/>
          <w:color w:val="000000"/>
          <w:sz w:val="24"/>
          <w:szCs w:val="26"/>
          <w:lang w:eastAsia="tr-TR"/>
        </w:rPr>
        <w:t xml:space="preserve"> Ancak</w:t>
      </w:r>
      <w:r w:rsidR="001A65A3">
        <w:rPr>
          <w:rFonts w:ascii="Times New Roman" w:eastAsia="Times New Roman" w:hAnsi="Times New Roman" w:cs="Times New Roman"/>
          <w:bCs/>
          <w:color w:val="000000"/>
          <w:sz w:val="24"/>
          <w:szCs w:val="26"/>
          <w:lang w:eastAsia="tr-TR"/>
        </w:rPr>
        <w:t xml:space="preserve"> </w:t>
      </w:r>
      <w:r w:rsidR="00F27F24">
        <w:rPr>
          <w:rFonts w:ascii="Times New Roman" w:eastAsia="Times New Roman" w:hAnsi="Times New Roman" w:cs="Times New Roman"/>
          <w:bCs/>
          <w:color w:val="000000"/>
          <w:sz w:val="24"/>
          <w:szCs w:val="26"/>
          <w:lang w:eastAsia="tr-TR"/>
        </w:rPr>
        <w:t xml:space="preserve">rapordan da anlaşılacağı üzere, </w:t>
      </w:r>
      <w:r w:rsidR="001A65A3">
        <w:rPr>
          <w:rFonts w:ascii="Times New Roman" w:eastAsia="Times New Roman" w:hAnsi="Times New Roman" w:cs="Times New Roman"/>
          <w:bCs/>
          <w:color w:val="000000"/>
          <w:sz w:val="24"/>
          <w:szCs w:val="26"/>
          <w:lang w:eastAsia="tr-TR"/>
        </w:rPr>
        <w:t xml:space="preserve">toplantıda </w:t>
      </w:r>
      <w:r w:rsidR="00F27F24">
        <w:rPr>
          <w:rFonts w:ascii="Times New Roman" w:eastAsia="Times New Roman" w:hAnsi="Times New Roman" w:cs="Times New Roman"/>
          <w:bCs/>
          <w:color w:val="000000"/>
          <w:sz w:val="24"/>
          <w:szCs w:val="26"/>
          <w:lang w:eastAsia="tr-TR"/>
        </w:rPr>
        <w:t>katı</w:t>
      </w:r>
      <w:r w:rsidR="00157519">
        <w:rPr>
          <w:rFonts w:ascii="Times New Roman" w:eastAsia="Times New Roman" w:hAnsi="Times New Roman" w:cs="Times New Roman"/>
          <w:bCs/>
          <w:color w:val="000000"/>
          <w:sz w:val="24"/>
          <w:szCs w:val="26"/>
          <w:lang w:eastAsia="tr-TR"/>
        </w:rPr>
        <w:t xml:space="preserve">lımcı profilinin de etkisi ile </w:t>
      </w:r>
      <w:r w:rsidR="001A65A3">
        <w:rPr>
          <w:rFonts w:ascii="Times New Roman" w:eastAsia="Times New Roman" w:hAnsi="Times New Roman" w:cs="Times New Roman"/>
          <w:bCs/>
          <w:color w:val="000000"/>
          <w:sz w:val="24"/>
          <w:szCs w:val="26"/>
          <w:lang w:eastAsia="tr-TR"/>
        </w:rPr>
        <w:t>ağırlıklı olarak MYO</w:t>
      </w:r>
      <w:r w:rsidR="00F27F24">
        <w:rPr>
          <w:rFonts w:ascii="Times New Roman" w:eastAsia="Times New Roman" w:hAnsi="Times New Roman" w:cs="Times New Roman"/>
          <w:bCs/>
          <w:color w:val="000000"/>
          <w:sz w:val="24"/>
          <w:szCs w:val="26"/>
          <w:lang w:eastAsia="tr-TR"/>
        </w:rPr>
        <w:t xml:space="preserve">’larda yaşanan sorunlar ve çözüm önerileri tartışılmıştır.   </w:t>
      </w:r>
    </w:p>
    <w:p w:rsidR="00262BDE" w:rsidRPr="005A1A34" w:rsidRDefault="00262BDE">
      <w:pPr>
        <w:spacing w:after="0" w:line="360" w:lineRule="auto"/>
        <w:jc w:val="both"/>
        <w:rPr>
          <w:rFonts w:ascii="Times New Roman" w:eastAsia="Times New Roman" w:hAnsi="Times New Roman" w:cs="Times New Roman"/>
          <w:bCs/>
          <w:color w:val="000000"/>
          <w:sz w:val="24"/>
          <w:szCs w:val="26"/>
          <w:lang w:eastAsia="tr-TR"/>
        </w:rPr>
      </w:pPr>
    </w:p>
    <w:p w:rsidR="009B0E0D" w:rsidRPr="005A1A34" w:rsidRDefault="009B0E0D">
      <w:pPr>
        <w:jc w:val="both"/>
        <w:rPr>
          <w:rFonts w:ascii="Times New Roman" w:hAnsi="Times New Roman" w:cs="Times New Roman"/>
          <w:b/>
          <w:sz w:val="24"/>
          <w:szCs w:val="24"/>
          <w:u w:val="single"/>
        </w:rPr>
      </w:pPr>
      <w:r w:rsidRPr="005A1A34">
        <w:rPr>
          <w:rFonts w:ascii="Times New Roman" w:hAnsi="Times New Roman" w:cs="Times New Roman"/>
          <w:b/>
          <w:sz w:val="24"/>
          <w:szCs w:val="24"/>
          <w:u w:val="single"/>
        </w:rPr>
        <w:t xml:space="preserve">Meslek Yüksekokullarının (MYO) Mevcut Durumu </w:t>
      </w:r>
      <w:r w:rsidR="00A66ED3" w:rsidRPr="005A1A34">
        <w:rPr>
          <w:rFonts w:ascii="Times New Roman" w:hAnsi="Times New Roman" w:cs="Times New Roman"/>
          <w:b/>
          <w:sz w:val="24"/>
          <w:szCs w:val="24"/>
          <w:u w:val="single"/>
        </w:rPr>
        <w:t>ve Kız Öğrencilerin Oranı</w:t>
      </w:r>
    </w:p>
    <w:p w:rsidR="009807F1" w:rsidRPr="005A1A34" w:rsidRDefault="009807F1">
      <w:pPr>
        <w:jc w:val="both"/>
        <w:rPr>
          <w:rFonts w:ascii="Times New Roman" w:hAnsi="Times New Roman" w:cs="Times New Roman"/>
          <w:b/>
          <w:sz w:val="24"/>
          <w:szCs w:val="24"/>
          <w:u w:val="single"/>
        </w:rPr>
      </w:pPr>
    </w:p>
    <w:p w:rsidR="009807F1" w:rsidRPr="005A1A34" w:rsidRDefault="00B424B7">
      <w:pPr>
        <w:spacing w:after="0" w:line="360" w:lineRule="auto"/>
        <w:jc w:val="both"/>
        <w:rPr>
          <w:rFonts w:ascii="Times New Roman" w:eastAsia="Times New Roman" w:hAnsi="Times New Roman" w:cs="Times New Roman"/>
          <w:bCs/>
          <w:color w:val="000000"/>
          <w:sz w:val="24"/>
          <w:szCs w:val="26"/>
          <w:lang w:eastAsia="tr-TR"/>
        </w:rPr>
      </w:pPr>
      <w:r w:rsidRPr="005A1A34">
        <w:rPr>
          <w:rFonts w:ascii="Times New Roman" w:hAnsi="Times New Roman" w:cs="Times New Roman"/>
          <w:noProof/>
          <w:sz w:val="24"/>
          <w:szCs w:val="24"/>
          <w:lang w:eastAsia="tr-TR"/>
        </w:rPr>
        <w:t xml:space="preserve">Ülkemizde Aralık 2016 itibariyle, toplam 940 MYO bulunmaktadır. </w:t>
      </w:r>
      <w:r w:rsidRPr="005A1A34">
        <w:rPr>
          <w:rFonts w:ascii="Times New Roman" w:eastAsia="Times New Roman" w:hAnsi="Times New Roman" w:cs="Times New Roman"/>
          <w:bCs/>
          <w:color w:val="000000"/>
          <w:sz w:val="24"/>
          <w:szCs w:val="26"/>
          <w:lang w:eastAsia="tr-TR"/>
        </w:rPr>
        <w:t>2016 yılında Yükseköğretim</w:t>
      </w:r>
      <w:r w:rsidR="00D70EA9" w:rsidRPr="005A1A34">
        <w:rPr>
          <w:rFonts w:ascii="Times New Roman" w:eastAsia="Times New Roman" w:hAnsi="Times New Roman" w:cs="Times New Roman"/>
          <w:bCs/>
          <w:color w:val="000000"/>
          <w:sz w:val="24"/>
          <w:szCs w:val="26"/>
          <w:lang w:eastAsia="tr-TR"/>
        </w:rPr>
        <w:t>e</w:t>
      </w:r>
      <w:r w:rsidRPr="005A1A34">
        <w:rPr>
          <w:rFonts w:ascii="Times New Roman" w:eastAsia="Times New Roman" w:hAnsi="Times New Roman" w:cs="Times New Roman"/>
          <w:bCs/>
          <w:color w:val="000000"/>
          <w:sz w:val="24"/>
          <w:szCs w:val="26"/>
          <w:lang w:eastAsia="tr-TR"/>
        </w:rPr>
        <w:t xml:space="preserve"> </w:t>
      </w:r>
      <w:r w:rsidR="00D70EA9" w:rsidRPr="005A1A34">
        <w:rPr>
          <w:rFonts w:ascii="Times New Roman" w:eastAsia="Times New Roman" w:hAnsi="Times New Roman" w:cs="Times New Roman"/>
          <w:bCs/>
          <w:color w:val="000000"/>
          <w:sz w:val="24"/>
          <w:szCs w:val="26"/>
          <w:lang w:eastAsia="tr-TR"/>
        </w:rPr>
        <w:t xml:space="preserve">devam eden </w:t>
      </w:r>
      <w:r w:rsidRPr="005A1A34">
        <w:rPr>
          <w:rFonts w:ascii="Times New Roman" w:eastAsia="Times New Roman" w:hAnsi="Times New Roman" w:cs="Times New Roman"/>
          <w:bCs/>
          <w:color w:val="000000"/>
          <w:sz w:val="24"/>
          <w:szCs w:val="26"/>
          <w:lang w:eastAsia="tr-TR"/>
        </w:rPr>
        <w:t>öğrenci</w:t>
      </w:r>
      <w:r w:rsidR="00D70EA9" w:rsidRPr="005A1A34">
        <w:rPr>
          <w:rFonts w:ascii="Times New Roman" w:eastAsia="Times New Roman" w:hAnsi="Times New Roman" w:cs="Times New Roman"/>
          <w:bCs/>
          <w:color w:val="000000"/>
          <w:sz w:val="24"/>
          <w:szCs w:val="26"/>
          <w:lang w:eastAsia="tr-TR"/>
        </w:rPr>
        <w:t>lerin</w:t>
      </w:r>
      <w:r w:rsidR="009807F1" w:rsidRPr="005A1A34">
        <w:rPr>
          <w:rFonts w:ascii="Times New Roman" w:eastAsia="Times New Roman" w:hAnsi="Times New Roman" w:cs="Times New Roman"/>
          <w:bCs/>
          <w:color w:val="000000"/>
          <w:sz w:val="24"/>
          <w:szCs w:val="26"/>
          <w:lang w:eastAsia="tr-TR"/>
        </w:rPr>
        <w:t xml:space="preserve"> </w:t>
      </w:r>
      <w:r w:rsidRPr="005A1A34">
        <w:rPr>
          <w:rFonts w:ascii="Times New Roman" w:eastAsia="Times New Roman" w:hAnsi="Times New Roman" w:cs="Times New Roman"/>
          <w:bCs/>
          <w:color w:val="000000"/>
          <w:sz w:val="24"/>
          <w:szCs w:val="26"/>
          <w:lang w:eastAsia="tr-TR"/>
        </w:rPr>
        <w:t xml:space="preserve">yaklaşık % 33’ü önlisans programlarındadır. </w:t>
      </w:r>
      <w:r w:rsidR="00467807" w:rsidRPr="005A1A34">
        <w:rPr>
          <w:rFonts w:ascii="Times New Roman" w:eastAsia="Times New Roman" w:hAnsi="Times New Roman" w:cs="Times New Roman"/>
          <w:bCs/>
          <w:color w:val="000000"/>
          <w:sz w:val="24"/>
          <w:szCs w:val="26"/>
          <w:lang w:eastAsia="tr-TR"/>
        </w:rPr>
        <w:t>Tablo-</w:t>
      </w:r>
    </w:p>
    <w:p w:rsidR="009807F1" w:rsidRPr="005A1A34" w:rsidRDefault="00467807">
      <w:pPr>
        <w:spacing w:after="0" w:line="360" w:lineRule="auto"/>
        <w:jc w:val="both"/>
        <w:rPr>
          <w:rFonts w:ascii="Times New Roman" w:eastAsia="Times New Roman" w:hAnsi="Times New Roman" w:cs="Times New Roman"/>
          <w:b/>
          <w:bCs/>
          <w:color w:val="000000"/>
          <w:sz w:val="24"/>
          <w:szCs w:val="26"/>
          <w:u w:val="single"/>
          <w:lang w:eastAsia="tr-TR"/>
        </w:rPr>
      </w:pPr>
      <w:r w:rsidRPr="005A1A34">
        <w:rPr>
          <w:rFonts w:ascii="Times New Roman" w:eastAsia="Times New Roman" w:hAnsi="Times New Roman" w:cs="Times New Roman"/>
          <w:bCs/>
          <w:color w:val="000000"/>
          <w:sz w:val="24"/>
          <w:szCs w:val="26"/>
          <w:lang w:eastAsia="tr-TR"/>
        </w:rPr>
        <w:t>1’de</w:t>
      </w:r>
      <w:r w:rsidR="00B424B7" w:rsidRPr="005A1A34">
        <w:rPr>
          <w:rFonts w:ascii="Times New Roman" w:eastAsia="Times New Roman" w:hAnsi="Times New Roman" w:cs="Times New Roman"/>
          <w:bCs/>
          <w:color w:val="000000"/>
          <w:sz w:val="24"/>
          <w:szCs w:val="26"/>
          <w:lang w:eastAsia="tr-TR"/>
        </w:rPr>
        <w:t xml:space="preserve"> </w:t>
      </w:r>
      <w:r w:rsidR="003423AE" w:rsidRPr="005A1A34">
        <w:rPr>
          <w:rFonts w:ascii="Times New Roman" w:eastAsia="Times New Roman" w:hAnsi="Times New Roman" w:cs="Times New Roman"/>
          <w:bCs/>
          <w:color w:val="000000"/>
          <w:sz w:val="24"/>
          <w:szCs w:val="26"/>
          <w:lang w:eastAsia="tr-TR"/>
        </w:rPr>
        <w:t>2015-2016 yılında kız-erkek ayrımına göre önlisans düzeyindeki öğrenci sayıları gösterilmekted</w:t>
      </w:r>
      <w:r w:rsidR="009807F1" w:rsidRPr="005A1A34">
        <w:rPr>
          <w:rFonts w:ascii="Times New Roman" w:eastAsia="Times New Roman" w:hAnsi="Times New Roman" w:cs="Times New Roman"/>
          <w:bCs/>
          <w:color w:val="000000"/>
          <w:sz w:val="24"/>
          <w:szCs w:val="26"/>
          <w:lang w:eastAsia="tr-TR"/>
        </w:rPr>
        <w:t xml:space="preserve">ir. </w:t>
      </w:r>
    </w:p>
    <w:p w:rsidR="009807F1" w:rsidRPr="005A1A34" w:rsidRDefault="009807F1">
      <w:pPr>
        <w:spacing w:after="0" w:line="360" w:lineRule="auto"/>
        <w:jc w:val="both"/>
        <w:rPr>
          <w:rFonts w:ascii="Times New Roman" w:eastAsia="Times New Roman" w:hAnsi="Times New Roman" w:cs="Times New Roman"/>
          <w:b/>
          <w:bCs/>
          <w:color w:val="000000"/>
          <w:sz w:val="24"/>
          <w:szCs w:val="26"/>
          <w:u w:val="single"/>
          <w:lang w:eastAsia="tr-TR"/>
        </w:rPr>
      </w:pPr>
    </w:p>
    <w:p w:rsidR="00603E28" w:rsidRPr="005A1A34" w:rsidRDefault="009D77DE">
      <w:pPr>
        <w:spacing w:after="0" w:line="360" w:lineRule="auto"/>
        <w:jc w:val="both"/>
        <w:rPr>
          <w:rFonts w:ascii="Times New Roman" w:eastAsia="Times New Roman" w:hAnsi="Times New Roman" w:cs="Times New Roman"/>
          <w:b/>
          <w:bCs/>
          <w:color w:val="000000"/>
          <w:sz w:val="24"/>
          <w:szCs w:val="26"/>
          <w:u w:val="single"/>
          <w:lang w:eastAsia="tr-TR"/>
        </w:rPr>
      </w:pPr>
      <w:r w:rsidRPr="005A1A34">
        <w:rPr>
          <w:rFonts w:ascii="Times New Roman" w:eastAsia="Times New Roman" w:hAnsi="Times New Roman" w:cs="Times New Roman"/>
          <w:b/>
          <w:bCs/>
          <w:color w:val="000000"/>
          <w:sz w:val="24"/>
          <w:szCs w:val="26"/>
          <w:u w:val="single"/>
          <w:lang w:eastAsia="tr-TR"/>
        </w:rPr>
        <w:t>Tablo-</w:t>
      </w:r>
      <w:r w:rsidR="00467807" w:rsidRPr="005A1A34">
        <w:rPr>
          <w:rFonts w:ascii="Times New Roman" w:eastAsia="Times New Roman" w:hAnsi="Times New Roman" w:cs="Times New Roman"/>
          <w:b/>
          <w:bCs/>
          <w:color w:val="000000"/>
          <w:sz w:val="24"/>
          <w:szCs w:val="26"/>
          <w:u w:val="single"/>
          <w:lang w:eastAsia="tr-TR"/>
        </w:rPr>
        <w:t>1</w:t>
      </w:r>
    </w:p>
    <w:tbl>
      <w:tblPr>
        <w:tblStyle w:val="AkGlgeleme-Vurgu2"/>
        <w:tblW w:w="0" w:type="auto"/>
        <w:tblInd w:w="108" w:type="dxa"/>
        <w:tblLook w:val="04A0" w:firstRow="1" w:lastRow="0" w:firstColumn="1" w:lastColumn="0" w:noHBand="0" w:noVBand="1"/>
      </w:tblPr>
      <w:tblGrid>
        <w:gridCol w:w="2355"/>
        <w:gridCol w:w="2341"/>
        <w:gridCol w:w="2242"/>
        <w:gridCol w:w="2134"/>
      </w:tblGrid>
      <w:tr w:rsidR="003423AE" w:rsidRPr="005A1A34" w:rsidTr="003423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3423AE" w:rsidRPr="005A1A34" w:rsidRDefault="003423AE" w:rsidP="00D21BE3">
            <w:pPr>
              <w:spacing w:line="360" w:lineRule="auto"/>
              <w:jc w:val="both"/>
              <w:rPr>
                <w:rFonts w:ascii="Times New Roman" w:eastAsia="Times New Roman" w:hAnsi="Times New Roman" w:cs="Times New Roman"/>
                <w:b w:val="0"/>
                <w:bCs w:val="0"/>
                <w:color w:val="000000"/>
                <w:sz w:val="24"/>
                <w:szCs w:val="26"/>
                <w:lang w:eastAsia="tr-TR"/>
              </w:rPr>
            </w:pPr>
          </w:p>
        </w:tc>
        <w:tc>
          <w:tcPr>
            <w:tcW w:w="2341" w:type="dxa"/>
          </w:tcPr>
          <w:p w:rsidR="003423AE" w:rsidRPr="005A1A34" w:rsidRDefault="003423AE" w:rsidP="00D21BE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6"/>
                <w:lang w:eastAsia="tr-TR"/>
              </w:rPr>
            </w:pPr>
            <w:r w:rsidRPr="005A1A34">
              <w:rPr>
                <w:rFonts w:ascii="Times New Roman" w:eastAsia="Times New Roman" w:hAnsi="Times New Roman" w:cs="Times New Roman"/>
                <w:bCs w:val="0"/>
                <w:color w:val="000000"/>
                <w:sz w:val="24"/>
                <w:szCs w:val="26"/>
                <w:lang w:eastAsia="tr-TR"/>
              </w:rPr>
              <w:t>Kız Öğrenci</w:t>
            </w:r>
          </w:p>
        </w:tc>
        <w:tc>
          <w:tcPr>
            <w:tcW w:w="2242" w:type="dxa"/>
          </w:tcPr>
          <w:p w:rsidR="003423AE" w:rsidRPr="005A1A34" w:rsidRDefault="003423AE" w:rsidP="00D21BE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6"/>
                <w:lang w:eastAsia="tr-TR"/>
              </w:rPr>
            </w:pPr>
            <w:r w:rsidRPr="005A1A34">
              <w:rPr>
                <w:rFonts w:ascii="Times New Roman" w:eastAsia="Times New Roman" w:hAnsi="Times New Roman" w:cs="Times New Roman"/>
                <w:bCs w:val="0"/>
                <w:color w:val="000000"/>
                <w:sz w:val="24"/>
                <w:szCs w:val="26"/>
                <w:lang w:eastAsia="tr-TR"/>
              </w:rPr>
              <w:t>Erkek Öğrenci</w:t>
            </w:r>
          </w:p>
        </w:tc>
        <w:tc>
          <w:tcPr>
            <w:tcW w:w="2134" w:type="dxa"/>
          </w:tcPr>
          <w:p w:rsidR="003423AE" w:rsidRPr="005A1A34" w:rsidRDefault="003423AE" w:rsidP="00D21BE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6"/>
                <w:lang w:eastAsia="tr-TR"/>
              </w:rPr>
            </w:pPr>
            <w:r w:rsidRPr="005A1A34">
              <w:rPr>
                <w:rFonts w:ascii="Times New Roman" w:eastAsia="Times New Roman" w:hAnsi="Times New Roman" w:cs="Times New Roman"/>
                <w:bCs w:val="0"/>
                <w:color w:val="000000"/>
                <w:sz w:val="24"/>
                <w:szCs w:val="26"/>
                <w:lang w:eastAsia="tr-TR"/>
              </w:rPr>
              <w:t>Toplam</w:t>
            </w:r>
          </w:p>
        </w:tc>
      </w:tr>
      <w:tr w:rsidR="003423AE" w:rsidRPr="005A1A34" w:rsidTr="003423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3423AE" w:rsidRPr="005A1A34" w:rsidRDefault="003423AE" w:rsidP="00D21BE3">
            <w:pPr>
              <w:spacing w:line="360" w:lineRule="auto"/>
              <w:jc w:val="both"/>
              <w:rPr>
                <w:rFonts w:ascii="Times New Roman" w:eastAsia="Times New Roman" w:hAnsi="Times New Roman" w:cs="Times New Roman"/>
                <w:b w:val="0"/>
                <w:bCs w:val="0"/>
                <w:color w:val="000000"/>
                <w:sz w:val="24"/>
                <w:szCs w:val="26"/>
                <w:lang w:eastAsia="tr-TR"/>
              </w:rPr>
            </w:pPr>
            <w:r w:rsidRPr="005A1A34">
              <w:rPr>
                <w:rFonts w:ascii="Times New Roman" w:eastAsia="Times New Roman" w:hAnsi="Times New Roman" w:cs="Times New Roman"/>
                <w:bCs w:val="0"/>
                <w:color w:val="000000"/>
                <w:sz w:val="24"/>
                <w:szCs w:val="26"/>
                <w:lang w:eastAsia="tr-TR"/>
              </w:rPr>
              <w:t xml:space="preserve">Sayı </w:t>
            </w:r>
          </w:p>
        </w:tc>
        <w:tc>
          <w:tcPr>
            <w:tcW w:w="2341" w:type="dxa"/>
          </w:tcPr>
          <w:p w:rsidR="003423AE" w:rsidRPr="005A1A34" w:rsidRDefault="003423AE" w:rsidP="00D21BE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1.087.063</w:t>
            </w:r>
          </w:p>
        </w:tc>
        <w:tc>
          <w:tcPr>
            <w:tcW w:w="2242" w:type="dxa"/>
          </w:tcPr>
          <w:p w:rsidR="003423AE" w:rsidRPr="005A1A34" w:rsidRDefault="003423AE" w:rsidP="00D21BE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1.198.343</w:t>
            </w:r>
          </w:p>
        </w:tc>
        <w:tc>
          <w:tcPr>
            <w:tcW w:w="2134" w:type="dxa"/>
          </w:tcPr>
          <w:p w:rsidR="003423AE" w:rsidRPr="005A1A34" w:rsidRDefault="003423AE" w:rsidP="00D21BE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2.285.406</w:t>
            </w:r>
          </w:p>
        </w:tc>
      </w:tr>
      <w:tr w:rsidR="003423AE" w:rsidRPr="005A1A34" w:rsidTr="003423AE">
        <w:tc>
          <w:tcPr>
            <w:cnfStyle w:val="001000000000" w:firstRow="0" w:lastRow="0" w:firstColumn="1" w:lastColumn="0" w:oddVBand="0" w:evenVBand="0" w:oddHBand="0" w:evenHBand="0" w:firstRowFirstColumn="0" w:firstRowLastColumn="0" w:lastRowFirstColumn="0" w:lastRowLastColumn="0"/>
            <w:tcW w:w="2355" w:type="dxa"/>
          </w:tcPr>
          <w:p w:rsidR="003423AE" w:rsidRPr="005A1A34" w:rsidRDefault="003423AE" w:rsidP="00D21BE3">
            <w:pPr>
              <w:spacing w:line="360" w:lineRule="auto"/>
              <w:jc w:val="both"/>
              <w:rPr>
                <w:rFonts w:ascii="Times New Roman" w:eastAsia="Times New Roman" w:hAnsi="Times New Roman" w:cs="Times New Roman"/>
                <w:b w:val="0"/>
                <w:bCs w:val="0"/>
                <w:color w:val="000000"/>
                <w:sz w:val="24"/>
                <w:szCs w:val="26"/>
                <w:lang w:eastAsia="tr-TR"/>
              </w:rPr>
            </w:pPr>
            <w:r w:rsidRPr="005A1A34">
              <w:rPr>
                <w:rFonts w:ascii="Times New Roman" w:eastAsia="Times New Roman" w:hAnsi="Times New Roman" w:cs="Times New Roman"/>
                <w:bCs w:val="0"/>
                <w:color w:val="000000"/>
                <w:sz w:val="24"/>
                <w:szCs w:val="26"/>
                <w:lang w:eastAsia="tr-TR"/>
              </w:rPr>
              <w:t>Oran</w:t>
            </w:r>
          </w:p>
        </w:tc>
        <w:tc>
          <w:tcPr>
            <w:tcW w:w="2341" w:type="dxa"/>
          </w:tcPr>
          <w:p w:rsidR="003423AE" w:rsidRPr="005A1A34" w:rsidRDefault="003423AE" w:rsidP="00D21BE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%47,5</w:t>
            </w:r>
          </w:p>
        </w:tc>
        <w:tc>
          <w:tcPr>
            <w:tcW w:w="2242" w:type="dxa"/>
          </w:tcPr>
          <w:p w:rsidR="003423AE" w:rsidRPr="005A1A34" w:rsidRDefault="003423AE" w:rsidP="00D21BE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%52,5</w:t>
            </w:r>
          </w:p>
        </w:tc>
        <w:tc>
          <w:tcPr>
            <w:tcW w:w="2134" w:type="dxa"/>
          </w:tcPr>
          <w:p w:rsidR="003423AE" w:rsidRPr="005A1A34" w:rsidRDefault="003423AE" w:rsidP="00D21BE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6"/>
                <w:lang w:eastAsia="tr-TR"/>
              </w:rPr>
            </w:pPr>
            <w:r w:rsidRPr="005A1A34">
              <w:rPr>
                <w:rFonts w:ascii="Times New Roman" w:eastAsia="Times New Roman" w:hAnsi="Times New Roman" w:cs="Times New Roman"/>
                <w:bCs/>
                <w:color w:val="000000"/>
                <w:sz w:val="24"/>
                <w:szCs w:val="26"/>
                <w:lang w:eastAsia="tr-TR"/>
              </w:rPr>
              <w:t>%100</w:t>
            </w:r>
          </w:p>
        </w:tc>
      </w:tr>
    </w:tbl>
    <w:p w:rsidR="002B3403" w:rsidRPr="005A1A34" w:rsidRDefault="002B3403">
      <w:pPr>
        <w:jc w:val="both"/>
        <w:rPr>
          <w:rFonts w:ascii="Times New Roman" w:hAnsi="Times New Roman" w:cs="Times New Roman"/>
          <w:noProof/>
          <w:sz w:val="24"/>
          <w:szCs w:val="24"/>
          <w:lang w:eastAsia="tr-TR"/>
        </w:rPr>
      </w:pPr>
    </w:p>
    <w:p w:rsidR="00262BDE" w:rsidRPr="005A1A34" w:rsidRDefault="001217C5" w:rsidP="00262BDE">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Meslek liselerine ve MYO’lara yeterli </w:t>
      </w:r>
      <w:r w:rsidRPr="005A1A34">
        <w:rPr>
          <w:rFonts w:ascii="Times New Roman" w:hAnsi="Times New Roman" w:cs="Times New Roman"/>
          <w:b/>
          <w:bCs/>
          <w:sz w:val="24"/>
          <w:szCs w:val="24"/>
        </w:rPr>
        <w:t xml:space="preserve">sosyal prestij algısı </w:t>
      </w:r>
      <w:r w:rsidRPr="005A1A34">
        <w:rPr>
          <w:rFonts w:ascii="Times New Roman" w:hAnsi="Times New Roman" w:cs="Times New Roman"/>
          <w:sz w:val="24"/>
          <w:szCs w:val="24"/>
        </w:rPr>
        <w:t xml:space="preserve">yüklenemediğinden nitelikli öğrencilerin önemli bir bölümü </w:t>
      </w:r>
      <w:r w:rsidR="00D70EA9" w:rsidRPr="005A1A34">
        <w:rPr>
          <w:rFonts w:ascii="Times New Roman" w:hAnsi="Times New Roman" w:cs="Times New Roman"/>
          <w:sz w:val="24"/>
          <w:szCs w:val="24"/>
        </w:rPr>
        <w:t xml:space="preserve">diğer </w:t>
      </w:r>
      <w:r w:rsidRPr="005A1A34">
        <w:rPr>
          <w:rFonts w:ascii="Times New Roman" w:hAnsi="Times New Roman" w:cs="Times New Roman"/>
          <w:sz w:val="24"/>
          <w:szCs w:val="24"/>
        </w:rPr>
        <w:t>liselere yön</w:t>
      </w:r>
      <w:r w:rsidR="00D70EA9" w:rsidRPr="005A1A34">
        <w:rPr>
          <w:rFonts w:ascii="Times New Roman" w:hAnsi="Times New Roman" w:cs="Times New Roman"/>
          <w:sz w:val="24"/>
          <w:szCs w:val="24"/>
        </w:rPr>
        <w:t>elmektedir.</w:t>
      </w:r>
      <w:r w:rsidRPr="005A1A34">
        <w:rPr>
          <w:rFonts w:ascii="Times New Roman" w:hAnsi="Times New Roman" w:cs="Times New Roman"/>
          <w:sz w:val="24"/>
          <w:szCs w:val="24"/>
        </w:rPr>
        <w:t xml:space="preserve"> </w:t>
      </w:r>
      <w:r w:rsidR="00F7102B" w:rsidRPr="005A1A34">
        <w:rPr>
          <w:rFonts w:ascii="Times New Roman" w:hAnsi="Times New Roman" w:cs="Times New Roman"/>
          <w:sz w:val="24"/>
          <w:szCs w:val="24"/>
        </w:rPr>
        <w:t>A</w:t>
      </w:r>
      <w:r w:rsidR="00BC65CA" w:rsidRPr="005A1A34">
        <w:rPr>
          <w:rFonts w:ascii="Times New Roman" w:hAnsi="Times New Roman" w:cs="Times New Roman"/>
          <w:sz w:val="24"/>
          <w:szCs w:val="24"/>
        </w:rPr>
        <w:t xml:space="preserve">ncak; </w:t>
      </w:r>
      <w:r w:rsidRPr="005A1A34">
        <w:rPr>
          <w:rFonts w:ascii="Times New Roman" w:hAnsi="Times New Roman" w:cs="Times New Roman"/>
          <w:sz w:val="24"/>
          <w:szCs w:val="24"/>
        </w:rPr>
        <w:t>MYO’lardaki eğit</w:t>
      </w:r>
      <w:r w:rsidR="003423AE" w:rsidRPr="005A1A34">
        <w:rPr>
          <w:rFonts w:ascii="Times New Roman" w:hAnsi="Times New Roman" w:cs="Times New Roman"/>
          <w:sz w:val="24"/>
          <w:szCs w:val="24"/>
        </w:rPr>
        <w:t>im, buralara gelen öğrencilerin s</w:t>
      </w:r>
      <w:r w:rsidRPr="005A1A34">
        <w:rPr>
          <w:rFonts w:ascii="Times New Roman" w:hAnsi="Times New Roman" w:cs="Times New Roman"/>
          <w:sz w:val="24"/>
          <w:szCs w:val="24"/>
        </w:rPr>
        <w:t>osyal bilimlerdeki yeterlilik yanında</w:t>
      </w:r>
      <w:r w:rsidR="003423AE" w:rsidRPr="005A1A34">
        <w:rPr>
          <w:rFonts w:ascii="Times New Roman" w:hAnsi="Times New Roman" w:cs="Times New Roman"/>
          <w:sz w:val="24"/>
          <w:szCs w:val="24"/>
        </w:rPr>
        <w:t>,</w:t>
      </w:r>
      <w:r w:rsidRPr="005A1A34">
        <w:rPr>
          <w:rFonts w:ascii="Times New Roman" w:hAnsi="Times New Roman" w:cs="Times New Roman"/>
          <w:sz w:val="24"/>
          <w:szCs w:val="24"/>
        </w:rPr>
        <w:t xml:space="preserve"> iyi düzeyde </w:t>
      </w:r>
      <w:r w:rsidRPr="005A1A34">
        <w:rPr>
          <w:rFonts w:ascii="Times New Roman" w:hAnsi="Times New Roman" w:cs="Times New Roman"/>
          <w:b/>
          <w:bCs/>
          <w:sz w:val="24"/>
          <w:szCs w:val="24"/>
        </w:rPr>
        <w:t xml:space="preserve">matematik-fen bilgisine </w:t>
      </w:r>
      <w:r w:rsidRPr="005A1A34">
        <w:rPr>
          <w:rFonts w:ascii="Times New Roman" w:hAnsi="Times New Roman" w:cs="Times New Roman"/>
          <w:sz w:val="24"/>
          <w:szCs w:val="24"/>
        </w:rPr>
        <w:t xml:space="preserve">sahip olmasını da gerektirmektedir. </w:t>
      </w:r>
      <w:r w:rsidR="003423AE" w:rsidRPr="005A1A34">
        <w:rPr>
          <w:rFonts w:ascii="Times New Roman" w:hAnsi="Times New Roman" w:cs="Times New Roman"/>
          <w:sz w:val="24"/>
          <w:szCs w:val="24"/>
        </w:rPr>
        <w:t>B</w:t>
      </w:r>
      <w:r w:rsidRPr="005A1A34">
        <w:rPr>
          <w:rFonts w:ascii="Times New Roman" w:hAnsi="Times New Roman" w:cs="Times New Roman"/>
          <w:sz w:val="24"/>
          <w:szCs w:val="24"/>
        </w:rPr>
        <w:t xml:space="preserve">u yeterliliğe sahip öğrenciler genel orta öğretim kurumlarına, dolayısıyla da lisans düzeyinde eğitim veren alanlara </w:t>
      </w:r>
      <w:r w:rsidR="00063A37" w:rsidRPr="005A1A34">
        <w:rPr>
          <w:rFonts w:ascii="Times New Roman" w:hAnsi="Times New Roman" w:cs="Times New Roman"/>
          <w:sz w:val="24"/>
          <w:szCs w:val="24"/>
        </w:rPr>
        <w:t>odaklanmakta</w:t>
      </w:r>
      <w:r w:rsidRPr="005A1A34">
        <w:rPr>
          <w:rFonts w:ascii="Times New Roman" w:hAnsi="Times New Roman" w:cs="Times New Roman"/>
          <w:sz w:val="24"/>
          <w:szCs w:val="24"/>
        </w:rPr>
        <w:t xml:space="preserve"> </w:t>
      </w:r>
      <w:r w:rsidR="00F7102B" w:rsidRPr="005A1A34">
        <w:rPr>
          <w:rFonts w:ascii="Times New Roman" w:hAnsi="Times New Roman" w:cs="Times New Roman"/>
          <w:sz w:val="24"/>
          <w:szCs w:val="24"/>
        </w:rPr>
        <w:t xml:space="preserve">ve </w:t>
      </w:r>
      <w:r w:rsidRPr="005A1A34">
        <w:rPr>
          <w:rFonts w:ascii="Times New Roman" w:hAnsi="Times New Roman" w:cs="Times New Roman"/>
          <w:sz w:val="24"/>
          <w:szCs w:val="24"/>
        </w:rPr>
        <w:t xml:space="preserve">MYO’lar </w:t>
      </w:r>
      <w:r w:rsidR="00063A37" w:rsidRPr="005A1A34">
        <w:rPr>
          <w:rFonts w:ascii="Times New Roman" w:hAnsi="Times New Roman" w:cs="Times New Roman"/>
          <w:sz w:val="24"/>
          <w:szCs w:val="24"/>
        </w:rPr>
        <w:t>öğrencilerin ilgi alanı</w:t>
      </w:r>
      <w:r w:rsidRPr="005A1A34">
        <w:rPr>
          <w:rFonts w:ascii="Times New Roman" w:hAnsi="Times New Roman" w:cs="Times New Roman"/>
          <w:sz w:val="24"/>
          <w:szCs w:val="24"/>
        </w:rPr>
        <w:t xml:space="preserve"> </w:t>
      </w:r>
      <w:r w:rsidR="00F7102B" w:rsidRPr="005A1A34">
        <w:rPr>
          <w:rFonts w:ascii="Times New Roman" w:hAnsi="Times New Roman" w:cs="Times New Roman"/>
          <w:sz w:val="24"/>
          <w:szCs w:val="24"/>
        </w:rPr>
        <w:t xml:space="preserve">dışına çıkmaktadır.  </w:t>
      </w:r>
    </w:p>
    <w:p w:rsidR="00262BDE" w:rsidRPr="005A1A34" w:rsidRDefault="00262BDE" w:rsidP="00262BDE">
      <w:pPr>
        <w:spacing w:after="0" w:line="360" w:lineRule="auto"/>
        <w:jc w:val="both"/>
        <w:rPr>
          <w:rFonts w:ascii="Times New Roman" w:hAnsi="Times New Roman" w:cs="Times New Roman"/>
          <w:sz w:val="24"/>
          <w:szCs w:val="24"/>
        </w:rPr>
      </w:pPr>
    </w:p>
    <w:p w:rsidR="00603E28" w:rsidRPr="005A1A34" w:rsidRDefault="009D77DE" w:rsidP="00FC28FB">
      <w:pPr>
        <w:jc w:val="both"/>
        <w:rPr>
          <w:rFonts w:ascii="Times New Roman" w:hAnsi="Times New Roman" w:cs="Times New Roman"/>
          <w:b/>
          <w:bCs/>
          <w:sz w:val="24"/>
          <w:szCs w:val="24"/>
        </w:rPr>
      </w:pPr>
      <w:r w:rsidRPr="005A1A34">
        <w:rPr>
          <w:rFonts w:ascii="Times New Roman" w:hAnsi="Times New Roman" w:cs="Times New Roman"/>
          <w:b/>
          <w:bCs/>
          <w:sz w:val="24"/>
          <w:szCs w:val="24"/>
          <w:u w:val="single"/>
        </w:rPr>
        <w:t>Tablo-2:</w:t>
      </w:r>
      <w:r w:rsidRPr="005A1A34">
        <w:rPr>
          <w:rFonts w:ascii="Times New Roman" w:hAnsi="Times New Roman" w:cs="Times New Roman"/>
          <w:b/>
          <w:bCs/>
          <w:sz w:val="24"/>
          <w:szCs w:val="24"/>
        </w:rPr>
        <w:t xml:space="preserve"> </w:t>
      </w:r>
      <w:r w:rsidR="003423AE" w:rsidRPr="005A1A34">
        <w:rPr>
          <w:rFonts w:ascii="Times New Roman" w:hAnsi="Times New Roman" w:cs="Times New Roman"/>
          <w:b/>
          <w:bCs/>
          <w:sz w:val="24"/>
          <w:szCs w:val="24"/>
        </w:rPr>
        <w:t xml:space="preserve">Eğitim </w:t>
      </w:r>
      <w:r w:rsidR="00CB1DB1" w:rsidRPr="005A1A34">
        <w:rPr>
          <w:rFonts w:ascii="Times New Roman" w:hAnsi="Times New Roman" w:cs="Times New Roman"/>
          <w:b/>
          <w:bCs/>
          <w:sz w:val="24"/>
          <w:szCs w:val="24"/>
        </w:rPr>
        <w:t>v</w:t>
      </w:r>
      <w:r w:rsidR="003423AE" w:rsidRPr="005A1A34">
        <w:rPr>
          <w:rFonts w:ascii="Times New Roman" w:hAnsi="Times New Roman" w:cs="Times New Roman"/>
          <w:b/>
          <w:bCs/>
          <w:sz w:val="24"/>
          <w:szCs w:val="24"/>
        </w:rPr>
        <w:t xml:space="preserve">e Öğretim Alanları Sınıflamasına Göre Önlisans Düzeyindeki Öğrenci Sayıları, 2015 </w:t>
      </w:r>
      <w:r w:rsidR="00603E28" w:rsidRPr="005A1A34">
        <w:rPr>
          <w:rFonts w:ascii="Times New Roman" w:hAnsi="Times New Roman" w:cs="Times New Roman"/>
          <w:b/>
          <w:bCs/>
          <w:sz w:val="24"/>
          <w:szCs w:val="24"/>
        </w:rPr>
        <w:t>–</w:t>
      </w:r>
      <w:r w:rsidR="003423AE" w:rsidRPr="005A1A34">
        <w:rPr>
          <w:rFonts w:ascii="Times New Roman" w:hAnsi="Times New Roman" w:cs="Times New Roman"/>
          <w:b/>
          <w:bCs/>
          <w:sz w:val="24"/>
          <w:szCs w:val="24"/>
        </w:rPr>
        <w:t xml:space="preserve"> 2016</w:t>
      </w:r>
    </w:p>
    <w:tbl>
      <w:tblPr>
        <w:tblStyle w:val="OrtaGlgeleme1-Vurgu2"/>
        <w:tblW w:w="9072" w:type="dxa"/>
        <w:tblInd w:w="108" w:type="dxa"/>
        <w:tblLook w:val="0600" w:firstRow="0" w:lastRow="0" w:firstColumn="0" w:lastColumn="0" w:noHBand="1" w:noVBand="1"/>
      </w:tblPr>
      <w:tblGrid>
        <w:gridCol w:w="2707"/>
        <w:gridCol w:w="1412"/>
        <w:gridCol w:w="986"/>
        <w:gridCol w:w="1550"/>
        <w:gridCol w:w="1133"/>
        <w:gridCol w:w="1284"/>
      </w:tblGrid>
      <w:tr w:rsidR="003423AE" w:rsidRPr="005A1A34" w:rsidTr="00CB1DB1">
        <w:trPr>
          <w:trHeight w:val="965"/>
        </w:trPr>
        <w:tc>
          <w:tcPr>
            <w:tcW w:w="2707" w:type="dxa"/>
            <w:vAlign w:val="center"/>
            <w:hideMark/>
          </w:tcPr>
          <w:p w:rsidR="009B0E0D" w:rsidRPr="005A1A34" w:rsidRDefault="00CB1DB1"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ANA BÖLÜMLER</w:t>
            </w:r>
          </w:p>
        </w:tc>
        <w:tc>
          <w:tcPr>
            <w:tcW w:w="1412" w:type="dxa"/>
            <w:vAlign w:val="center"/>
            <w:hideMark/>
          </w:tcPr>
          <w:p w:rsidR="009B0E0D" w:rsidRPr="005A1A34" w:rsidRDefault="009B0E0D"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Kız Öğrenci Sayısı</w:t>
            </w:r>
          </w:p>
        </w:tc>
        <w:tc>
          <w:tcPr>
            <w:tcW w:w="986" w:type="dxa"/>
            <w:vAlign w:val="center"/>
            <w:hideMark/>
          </w:tcPr>
          <w:p w:rsidR="00CB1DB1" w:rsidRPr="005A1A34" w:rsidRDefault="009B0E0D"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w:t>
            </w:r>
          </w:p>
          <w:p w:rsidR="009B0E0D" w:rsidRPr="005A1A34" w:rsidRDefault="009B0E0D"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KIZ</w:t>
            </w:r>
          </w:p>
        </w:tc>
        <w:tc>
          <w:tcPr>
            <w:tcW w:w="1550" w:type="dxa"/>
            <w:vAlign w:val="center"/>
            <w:hideMark/>
          </w:tcPr>
          <w:p w:rsidR="009B0E0D" w:rsidRPr="005A1A34" w:rsidRDefault="009B0E0D"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Erkek Öğrenci Sayısı</w:t>
            </w:r>
          </w:p>
        </w:tc>
        <w:tc>
          <w:tcPr>
            <w:tcW w:w="1133" w:type="dxa"/>
            <w:vAlign w:val="center"/>
            <w:hideMark/>
          </w:tcPr>
          <w:p w:rsidR="009B0E0D" w:rsidRPr="005A1A34" w:rsidRDefault="009B0E0D"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 ERKEK</w:t>
            </w:r>
          </w:p>
        </w:tc>
        <w:tc>
          <w:tcPr>
            <w:tcW w:w="1284" w:type="dxa"/>
            <w:vAlign w:val="center"/>
            <w:hideMark/>
          </w:tcPr>
          <w:p w:rsidR="009B0E0D" w:rsidRPr="005A1A34" w:rsidRDefault="009B0E0D" w:rsidP="00D21BE3">
            <w:pPr>
              <w:jc w:val="both"/>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Toplam Öğrenci</w:t>
            </w:r>
          </w:p>
        </w:tc>
      </w:tr>
      <w:tr w:rsidR="003423AE" w:rsidRPr="005A1A34" w:rsidTr="00CB1DB1">
        <w:trPr>
          <w:trHeight w:val="584"/>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Bilişim ve İletişim Teknolojileri (BİT)</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21</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062</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27,6</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55</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008</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72,3</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76</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070</w:t>
            </w:r>
          </w:p>
        </w:tc>
      </w:tr>
      <w:tr w:rsidR="003423AE" w:rsidRPr="005A1A34" w:rsidTr="00CB1DB1">
        <w:trPr>
          <w:trHeight w:val="439"/>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Doğa Bilimleri, Matematik ve İstatistik</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737</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28</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895</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71,9</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632</w:t>
            </w:r>
          </w:p>
        </w:tc>
      </w:tr>
      <w:tr w:rsidR="003423AE" w:rsidRPr="005A1A34" w:rsidTr="00CB1DB1">
        <w:trPr>
          <w:trHeight w:val="263"/>
        </w:trPr>
        <w:tc>
          <w:tcPr>
            <w:tcW w:w="2707" w:type="dxa"/>
            <w:vAlign w:val="center"/>
            <w:hideMark/>
          </w:tcPr>
          <w:p w:rsidR="00CB1DB1" w:rsidRPr="005A1A34" w:rsidRDefault="00CB1DB1" w:rsidP="00D21BE3">
            <w:pPr>
              <w:jc w:val="center"/>
              <w:rPr>
                <w:rFonts w:ascii="Times New Roman" w:hAnsi="Times New Roman" w:cs="Times New Roman"/>
                <w:b/>
                <w:color w:val="C00000"/>
                <w:sz w:val="24"/>
                <w:szCs w:val="24"/>
              </w:rPr>
            </w:pPr>
          </w:p>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Eğitim</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52</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671</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97,5</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337</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2.4</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54</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008</w:t>
            </w:r>
          </w:p>
        </w:tc>
      </w:tr>
      <w:tr w:rsidR="003423AE" w:rsidRPr="005A1A34" w:rsidTr="00CB1DB1">
        <w:trPr>
          <w:trHeight w:val="484"/>
        </w:trPr>
        <w:tc>
          <w:tcPr>
            <w:tcW w:w="2707" w:type="dxa"/>
            <w:vAlign w:val="center"/>
            <w:hideMark/>
          </w:tcPr>
          <w:p w:rsidR="00CB1DB1" w:rsidRPr="005A1A34" w:rsidRDefault="00CB1DB1" w:rsidP="00D21BE3">
            <w:pPr>
              <w:jc w:val="center"/>
              <w:rPr>
                <w:rFonts w:ascii="Times New Roman" w:hAnsi="Times New Roman" w:cs="Times New Roman"/>
                <w:b/>
                <w:color w:val="C00000"/>
                <w:sz w:val="24"/>
                <w:szCs w:val="24"/>
              </w:rPr>
            </w:pPr>
          </w:p>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Hizmetler</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55</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087</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36,5</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95</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494</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63,4</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150</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581</w:t>
            </w:r>
          </w:p>
        </w:tc>
      </w:tr>
      <w:tr w:rsidR="003423AE" w:rsidRPr="005A1A34" w:rsidTr="00CB1DB1">
        <w:trPr>
          <w:trHeight w:val="500"/>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İş Yönetim ve Hukuk</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513</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246</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50,1</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510</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088</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49,8</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023</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334</w:t>
            </w:r>
          </w:p>
        </w:tc>
      </w:tr>
      <w:tr w:rsidR="003423AE" w:rsidRPr="005A1A34" w:rsidTr="00CB1DB1">
        <w:trPr>
          <w:trHeight w:val="493"/>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Mühendislik, İmalat ve İnşaat</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50</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669</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15,3</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279</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030</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84,6</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329</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699</w:t>
            </w:r>
          </w:p>
        </w:tc>
      </w:tr>
      <w:tr w:rsidR="003423AE" w:rsidRPr="005A1A34" w:rsidTr="00CB1DB1">
        <w:trPr>
          <w:trHeight w:val="484"/>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Sağlık ve Refah</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181</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723</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68,7</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82</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413</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31,2</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264</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136</w:t>
            </w:r>
          </w:p>
        </w:tc>
      </w:tr>
      <w:tr w:rsidR="003423AE" w:rsidRPr="005A1A34" w:rsidTr="00CB1DB1">
        <w:trPr>
          <w:trHeight w:val="500"/>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Sanat ve Beşeri Bilimler</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163</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428</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58,1</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117</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805</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41,8</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281</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233</w:t>
            </w:r>
          </w:p>
        </w:tc>
      </w:tr>
      <w:tr w:rsidR="003423AE" w:rsidRPr="005A1A34" w:rsidTr="00CB1DB1">
        <w:trPr>
          <w:trHeight w:val="464"/>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Sosyal Bilimler, Gazetecilik ve Enformasyon</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9</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922</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44,9</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12</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170</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55</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22</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092</w:t>
            </w:r>
          </w:p>
        </w:tc>
      </w:tr>
      <w:tr w:rsidR="003423AE" w:rsidRPr="005A1A34" w:rsidTr="00CB1DB1">
        <w:trPr>
          <w:trHeight w:val="386"/>
        </w:trPr>
        <w:tc>
          <w:tcPr>
            <w:tcW w:w="2707" w:type="dxa"/>
            <w:vAlign w:val="center"/>
            <w:hideMark/>
          </w:tcPr>
          <w:p w:rsidR="009B0E0D" w:rsidRPr="005A1A34" w:rsidRDefault="009B0E0D" w:rsidP="00D21BE3">
            <w:pPr>
              <w:jc w:val="center"/>
              <w:rPr>
                <w:rFonts w:ascii="Times New Roman" w:hAnsi="Times New Roman" w:cs="Times New Roman"/>
                <w:b/>
                <w:color w:val="C00000"/>
                <w:sz w:val="24"/>
                <w:szCs w:val="24"/>
              </w:rPr>
            </w:pPr>
            <w:r w:rsidRPr="005A1A34">
              <w:rPr>
                <w:rFonts w:ascii="Times New Roman" w:hAnsi="Times New Roman" w:cs="Times New Roman"/>
                <w:b/>
                <w:color w:val="C00000"/>
                <w:sz w:val="24"/>
                <w:szCs w:val="24"/>
              </w:rPr>
              <w:t>Tarım, Ormancılık, Balıkçılık ve Veterinerlik</w:t>
            </w:r>
          </w:p>
        </w:tc>
        <w:tc>
          <w:tcPr>
            <w:tcW w:w="1412"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38</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518</w:t>
            </w:r>
          </w:p>
        </w:tc>
        <w:tc>
          <w:tcPr>
            <w:tcW w:w="986"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bCs/>
                <w:sz w:val="24"/>
                <w:szCs w:val="24"/>
              </w:rPr>
              <w:t>41,1</w:t>
            </w:r>
          </w:p>
        </w:tc>
        <w:tc>
          <w:tcPr>
            <w:tcW w:w="1550"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43</w:t>
            </w:r>
            <w:r w:rsidR="001964A6" w:rsidRPr="005A1A34">
              <w:rPr>
                <w:rFonts w:ascii="Times New Roman" w:hAnsi="Times New Roman" w:cs="Times New Roman"/>
                <w:sz w:val="24"/>
                <w:szCs w:val="24"/>
              </w:rPr>
              <w:t>.</w:t>
            </w:r>
            <w:r w:rsidRPr="005A1A34">
              <w:rPr>
                <w:rFonts w:ascii="Times New Roman" w:hAnsi="Times New Roman" w:cs="Times New Roman"/>
                <w:sz w:val="24"/>
                <w:szCs w:val="24"/>
              </w:rPr>
              <w:t>103</w:t>
            </w:r>
          </w:p>
        </w:tc>
        <w:tc>
          <w:tcPr>
            <w:tcW w:w="1133"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52,8</w:t>
            </w:r>
          </w:p>
        </w:tc>
        <w:tc>
          <w:tcPr>
            <w:tcW w:w="1284" w:type="dxa"/>
            <w:vAlign w:val="center"/>
            <w:hideMark/>
          </w:tcPr>
          <w:p w:rsidR="009B0E0D" w:rsidRPr="005A1A34" w:rsidRDefault="009B0E0D" w:rsidP="00D21BE3">
            <w:pPr>
              <w:jc w:val="both"/>
              <w:rPr>
                <w:rFonts w:ascii="Times New Roman" w:hAnsi="Times New Roman" w:cs="Times New Roman"/>
                <w:sz w:val="24"/>
                <w:szCs w:val="24"/>
              </w:rPr>
            </w:pPr>
            <w:r w:rsidRPr="005A1A34">
              <w:rPr>
                <w:rFonts w:ascii="Times New Roman" w:hAnsi="Times New Roman" w:cs="Times New Roman"/>
                <w:sz w:val="24"/>
                <w:szCs w:val="24"/>
              </w:rPr>
              <w:t>8</w:t>
            </w:r>
            <w:r w:rsidR="00CB1DB1" w:rsidRPr="005A1A34">
              <w:rPr>
                <w:rFonts w:ascii="Times New Roman" w:hAnsi="Times New Roman" w:cs="Times New Roman"/>
                <w:sz w:val="24"/>
                <w:szCs w:val="24"/>
              </w:rPr>
              <w:t>.</w:t>
            </w:r>
            <w:r w:rsidRPr="005A1A34">
              <w:rPr>
                <w:rFonts w:ascii="Times New Roman" w:hAnsi="Times New Roman" w:cs="Times New Roman"/>
                <w:sz w:val="24"/>
                <w:szCs w:val="24"/>
              </w:rPr>
              <w:t>1621</w:t>
            </w:r>
          </w:p>
        </w:tc>
      </w:tr>
    </w:tbl>
    <w:p w:rsidR="00AC2851" w:rsidRPr="005A1A34" w:rsidRDefault="00CB1DB1" w:rsidP="00262BDE">
      <w:pPr>
        <w:jc w:val="both"/>
        <w:rPr>
          <w:rFonts w:ascii="Times New Roman" w:hAnsi="Times New Roman" w:cs="Times New Roman"/>
          <w:sz w:val="24"/>
          <w:szCs w:val="24"/>
        </w:rPr>
      </w:pPr>
      <w:r w:rsidRPr="005A1A34">
        <w:rPr>
          <w:rFonts w:ascii="Times New Roman" w:hAnsi="Times New Roman" w:cs="Times New Roman"/>
          <w:sz w:val="24"/>
          <w:szCs w:val="24"/>
        </w:rPr>
        <w:br w:type="page"/>
      </w:r>
    </w:p>
    <w:p w:rsidR="00AC2851" w:rsidRPr="005A1A34" w:rsidRDefault="009D77DE">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lastRenderedPageBreak/>
        <w:t>Tablo-2’de</w:t>
      </w:r>
      <w:r w:rsidR="00AC2851" w:rsidRPr="005A1A34">
        <w:rPr>
          <w:rFonts w:ascii="Times New Roman" w:hAnsi="Times New Roman" w:cs="Times New Roman"/>
          <w:sz w:val="24"/>
          <w:szCs w:val="24"/>
        </w:rPr>
        <w:t xml:space="preserve"> </w:t>
      </w:r>
      <w:r w:rsidRPr="005A1A34">
        <w:rPr>
          <w:rFonts w:ascii="Times New Roman" w:hAnsi="Times New Roman" w:cs="Times New Roman"/>
          <w:sz w:val="24"/>
          <w:szCs w:val="24"/>
        </w:rPr>
        <w:t>yer alan</w:t>
      </w:r>
      <w:r w:rsidR="00AC2851" w:rsidRPr="005A1A34">
        <w:rPr>
          <w:rFonts w:ascii="Times New Roman" w:hAnsi="Times New Roman" w:cs="Times New Roman"/>
          <w:sz w:val="24"/>
          <w:szCs w:val="24"/>
        </w:rPr>
        <w:t>, eğitim ve öğretim alanları sınıflamasına göre önlisans düzeyindeki toplam öğrenci sayısı içinde kız öğrenci</w:t>
      </w:r>
      <w:r w:rsidRPr="005A1A34">
        <w:rPr>
          <w:rFonts w:ascii="Times New Roman" w:hAnsi="Times New Roman" w:cs="Times New Roman"/>
          <w:sz w:val="24"/>
          <w:szCs w:val="24"/>
        </w:rPr>
        <w:t>lerin oranını gösteren G</w:t>
      </w:r>
      <w:r w:rsidR="00AC2851" w:rsidRPr="005A1A34">
        <w:rPr>
          <w:rFonts w:ascii="Times New Roman" w:hAnsi="Times New Roman" w:cs="Times New Roman"/>
          <w:sz w:val="24"/>
          <w:szCs w:val="24"/>
        </w:rPr>
        <w:t>rafik</w:t>
      </w:r>
      <w:r w:rsidRPr="005A1A34">
        <w:rPr>
          <w:rFonts w:ascii="Times New Roman" w:hAnsi="Times New Roman" w:cs="Times New Roman"/>
          <w:sz w:val="24"/>
          <w:szCs w:val="24"/>
        </w:rPr>
        <w:t>-1’de</w:t>
      </w:r>
      <w:r w:rsidR="00AC2851" w:rsidRPr="005A1A34">
        <w:rPr>
          <w:rFonts w:ascii="Times New Roman" w:hAnsi="Times New Roman" w:cs="Times New Roman"/>
          <w:sz w:val="24"/>
          <w:szCs w:val="24"/>
        </w:rPr>
        <w:t xml:space="preserve"> aşağıda verilmiştir.</w:t>
      </w:r>
    </w:p>
    <w:p w:rsidR="009D77DE" w:rsidRPr="005A1A34" w:rsidRDefault="009D77DE">
      <w:pPr>
        <w:spacing w:after="0"/>
        <w:jc w:val="both"/>
        <w:rPr>
          <w:rFonts w:ascii="Times New Roman" w:hAnsi="Times New Roman" w:cs="Times New Roman"/>
          <w:b/>
          <w:sz w:val="24"/>
          <w:szCs w:val="24"/>
          <w:u w:val="single"/>
        </w:rPr>
      </w:pPr>
    </w:p>
    <w:p w:rsidR="009B0E0D" w:rsidRPr="005A1A34" w:rsidRDefault="009D77DE">
      <w:pPr>
        <w:spacing w:after="0"/>
        <w:jc w:val="both"/>
        <w:rPr>
          <w:rFonts w:ascii="Times New Roman" w:hAnsi="Times New Roman" w:cs="Times New Roman"/>
          <w:b/>
          <w:sz w:val="24"/>
          <w:szCs w:val="24"/>
          <w:u w:val="single"/>
        </w:rPr>
      </w:pPr>
      <w:r w:rsidRPr="005A1A34">
        <w:rPr>
          <w:rFonts w:ascii="Times New Roman" w:hAnsi="Times New Roman" w:cs="Times New Roman"/>
          <w:b/>
          <w:sz w:val="24"/>
          <w:szCs w:val="24"/>
          <w:u w:val="single"/>
        </w:rPr>
        <w:t>Grafik-1</w:t>
      </w:r>
    </w:p>
    <w:p w:rsidR="00EA6C9F" w:rsidRPr="005A1A34" w:rsidRDefault="00EA6C9F">
      <w:pPr>
        <w:jc w:val="both"/>
        <w:rPr>
          <w:rFonts w:ascii="Times New Roman" w:hAnsi="Times New Roman" w:cs="Times New Roman"/>
          <w:sz w:val="24"/>
          <w:szCs w:val="24"/>
        </w:rPr>
      </w:pPr>
      <w:r w:rsidRPr="005A1A34">
        <w:rPr>
          <w:noProof/>
          <w:lang w:eastAsia="tr-TR"/>
        </w:rPr>
        <w:drawing>
          <wp:inline distT="0" distB="0" distL="0" distR="0" wp14:anchorId="59C724DC" wp14:editId="47DDEED4">
            <wp:extent cx="5762625" cy="5905500"/>
            <wp:effectExtent l="0" t="0" r="9525" b="1905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1A46" w:rsidRPr="005A1A34" w:rsidRDefault="00AC2851">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Yu</w:t>
      </w:r>
      <w:r w:rsidR="005D0F75" w:rsidRPr="005A1A34">
        <w:rPr>
          <w:rFonts w:ascii="Times New Roman" w:hAnsi="Times New Roman" w:cs="Times New Roman"/>
          <w:sz w:val="24"/>
          <w:szCs w:val="24"/>
        </w:rPr>
        <w:t>karıda yer alan tablo ve grafikt</w:t>
      </w:r>
      <w:r w:rsidRPr="005A1A34">
        <w:rPr>
          <w:rFonts w:ascii="Times New Roman" w:hAnsi="Times New Roman" w:cs="Times New Roman"/>
          <w:sz w:val="24"/>
          <w:szCs w:val="24"/>
        </w:rPr>
        <w:t>e</w:t>
      </w:r>
      <w:r w:rsidR="005D0F75" w:rsidRPr="005A1A34">
        <w:rPr>
          <w:rFonts w:ascii="Times New Roman" w:hAnsi="Times New Roman" w:cs="Times New Roman"/>
          <w:sz w:val="24"/>
          <w:szCs w:val="24"/>
        </w:rPr>
        <w:t xml:space="preserve">n </w:t>
      </w:r>
      <w:r w:rsidRPr="005A1A34">
        <w:rPr>
          <w:rFonts w:ascii="Times New Roman" w:hAnsi="Times New Roman" w:cs="Times New Roman"/>
          <w:sz w:val="24"/>
          <w:szCs w:val="24"/>
        </w:rPr>
        <w:t>de</w:t>
      </w:r>
      <w:r w:rsidR="005D0F75" w:rsidRPr="005A1A34">
        <w:rPr>
          <w:rFonts w:ascii="Times New Roman" w:hAnsi="Times New Roman" w:cs="Times New Roman"/>
          <w:sz w:val="24"/>
          <w:szCs w:val="24"/>
        </w:rPr>
        <w:t xml:space="preserve"> </w:t>
      </w:r>
      <w:r w:rsidRPr="005A1A34">
        <w:rPr>
          <w:rFonts w:ascii="Times New Roman" w:hAnsi="Times New Roman" w:cs="Times New Roman"/>
          <w:sz w:val="24"/>
          <w:szCs w:val="24"/>
        </w:rPr>
        <w:t>anlaşılacağı üzere, kız öğrencilerin en çok tercih ettiği eğitim ve ö</w:t>
      </w:r>
      <w:r w:rsidR="005D0F75" w:rsidRPr="005A1A34">
        <w:rPr>
          <w:rFonts w:ascii="Times New Roman" w:hAnsi="Times New Roman" w:cs="Times New Roman"/>
          <w:sz w:val="24"/>
          <w:szCs w:val="24"/>
        </w:rPr>
        <w:t>ğ</w:t>
      </w:r>
      <w:r w:rsidRPr="005A1A34">
        <w:rPr>
          <w:rFonts w:ascii="Times New Roman" w:hAnsi="Times New Roman" w:cs="Times New Roman"/>
          <w:sz w:val="24"/>
          <w:szCs w:val="24"/>
        </w:rPr>
        <w:t>retim alanı sırasıyla</w:t>
      </w:r>
      <w:r w:rsidR="00BC65CA" w:rsidRPr="005A1A34">
        <w:rPr>
          <w:rFonts w:ascii="Times New Roman" w:hAnsi="Times New Roman" w:cs="Times New Roman"/>
          <w:sz w:val="24"/>
          <w:szCs w:val="24"/>
        </w:rPr>
        <w:t>;</w:t>
      </w:r>
      <w:r w:rsidRPr="005A1A34">
        <w:rPr>
          <w:rFonts w:ascii="Times New Roman" w:hAnsi="Times New Roman" w:cs="Times New Roman"/>
          <w:sz w:val="24"/>
          <w:szCs w:val="24"/>
        </w:rPr>
        <w:t xml:space="preserve"> eğitim (%97,5), sağlık ve refah (%68,7), </w:t>
      </w:r>
      <w:r w:rsidR="005D0F75" w:rsidRPr="005A1A34">
        <w:rPr>
          <w:rFonts w:ascii="Times New Roman" w:hAnsi="Times New Roman" w:cs="Times New Roman"/>
          <w:sz w:val="24"/>
          <w:szCs w:val="24"/>
        </w:rPr>
        <w:t>sanat ve beşeri bilimler (%58,1)</w:t>
      </w:r>
      <w:r w:rsidR="001604A4" w:rsidRPr="005A1A34">
        <w:rPr>
          <w:rFonts w:ascii="Times New Roman" w:hAnsi="Times New Roman" w:cs="Times New Roman"/>
          <w:sz w:val="24"/>
          <w:szCs w:val="24"/>
        </w:rPr>
        <w:t xml:space="preserve"> il</w:t>
      </w:r>
      <w:r w:rsidR="005D0F75" w:rsidRPr="005A1A34">
        <w:rPr>
          <w:rFonts w:ascii="Times New Roman" w:hAnsi="Times New Roman" w:cs="Times New Roman"/>
          <w:sz w:val="24"/>
          <w:szCs w:val="24"/>
        </w:rPr>
        <w:t>e iş yönetim ve hukuk</w:t>
      </w:r>
      <w:r w:rsidR="001604A4" w:rsidRPr="005A1A34">
        <w:rPr>
          <w:rFonts w:ascii="Times New Roman" w:hAnsi="Times New Roman" w:cs="Times New Roman"/>
          <w:sz w:val="24"/>
          <w:szCs w:val="24"/>
        </w:rPr>
        <w:t xml:space="preserve"> (%50,1)</w:t>
      </w:r>
      <w:r w:rsidR="005D0F75" w:rsidRPr="005A1A34">
        <w:rPr>
          <w:rFonts w:ascii="Times New Roman" w:hAnsi="Times New Roman" w:cs="Times New Roman"/>
          <w:sz w:val="24"/>
          <w:szCs w:val="24"/>
        </w:rPr>
        <w:t xml:space="preserve"> </w:t>
      </w:r>
      <w:r w:rsidR="001604A4" w:rsidRPr="005A1A34">
        <w:rPr>
          <w:rFonts w:ascii="Times New Roman" w:hAnsi="Times New Roman" w:cs="Times New Roman"/>
          <w:sz w:val="24"/>
          <w:szCs w:val="24"/>
        </w:rPr>
        <w:t xml:space="preserve">alanlarıdır. Bununla birlikte kız öğrenciler tarafından en az tercih edilen alanlar ise sırasıyla mühendislik, imalat ve inşaat (%15,3), bilgi ve iletişim teknolojileri (%27,6) ile doğa bilimleri, matematik ve istatistiktir (%28). </w:t>
      </w:r>
      <w:r w:rsidR="00AB1A46" w:rsidRPr="005A1A34">
        <w:rPr>
          <w:rFonts w:ascii="Times New Roman" w:hAnsi="Times New Roman" w:cs="Times New Roman"/>
          <w:sz w:val="24"/>
          <w:szCs w:val="24"/>
        </w:rPr>
        <w:br w:type="page"/>
      </w:r>
    </w:p>
    <w:p w:rsidR="00EA6C9F" w:rsidRPr="005A1A34" w:rsidRDefault="00EA6C9F">
      <w:pPr>
        <w:jc w:val="both"/>
        <w:rPr>
          <w:rFonts w:ascii="Times New Roman" w:hAnsi="Times New Roman" w:cs="Times New Roman"/>
          <w:sz w:val="24"/>
          <w:szCs w:val="24"/>
        </w:rPr>
      </w:pPr>
    </w:p>
    <w:p w:rsidR="001964A6" w:rsidRPr="005A1A34" w:rsidRDefault="00DA3DE0">
      <w:p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Tüm öğrenciler arasında en çok tercih edilen alanlar; iş yönetimi ve hukuk, sağlık ve refah, sanat ve beşeri bilimler ile mühendislik, imalat ve inşaattır. Bu alanlarda kız ve erkek öğrenci sayıları karşılaştırıldığında sağlık ve refah alanında kız öğrencilerin</w:t>
      </w:r>
      <w:r w:rsidR="00690DF4" w:rsidRPr="005A1A34">
        <w:rPr>
          <w:rFonts w:ascii="Times New Roman" w:hAnsi="Times New Roman" w:cs="Times New Roman"/>
          <w:sz w:val="24"/>
          <w:szCs w:val="24"/>
        </w:rPr>
        <w:t xml:space="preserve"> erkek öğrencilere; </w:t>
      </w:r>
      <w:r w:rsidRPr="005A1A34">
        <w:rPr>
          <w:rFonts w:ascii="Times New Roman" w:hAnsi="Times New Roman" w:cs="Times New Roman"/>
          <w:sz w:val="24"/>
          <w:szCs w:val="24"/>
        </w:rPr>
        <w:t>mühendislik, imalat ve inşaat alanında</w:t>
      </w:r>
      <w:r w:rsidR="00811083" w:rsidRPr="005A1A34">
        <w:rPr>
          <w:rFonts w:ascii="Times New Roman" w:hAnsi="Times New Roman" w:cs="Times New Roman"/>
          <w:sz w:val="24"/>
          <w:szCs w:val="24"/>
        </w:rPr>
        <w:t xml:space="preserve"> ise</w:t>
      </w:r>
      <w:r w:rsidRPr="005A1A34">
        <w:rPr>
          <w:rFonts w:ascii="Times New Roman" w:hAnsi="Times New Roman" w:cs="Times New Roman"/>
          <w:sz w:val="24"/>
          <w:szCs w:val="24"/>
        </w:rPr>
        <w:t xml:space="preserve"> erkek öğrencilerin </w:t>
      </w:r>
      <w:r w:rsidR="00690DF4" w:rsidRPr="005A1A34">
        <w:rPr>
          <w:rFonts w:ascii="Times New Roman" w:hAnsi="Times New Roman" w:cs="Times New Roman"/>
          <w:sz w:val="24"/>
          <w:szCs w:val="24"/>
        </w:rPr>
        <w:t xml:space="preserve">kız öğrencilere göre çok daha fazla </w:t>
      </w:r>
      <w:r w:rsidRPr="005A1A34">
        <w:rPr>
          <w:rFonts w:ascii="Times New Roman" w:hAnsi="Times New Roman" w:cs="Times New Roman"/>
          <w:sz w:val="24"/>
          <w:szCs w:val="24"/>
        </w:rPr>
        <w:t xml:space="preserve">yoğunlaştığı </w:t>
      </w:r>
      <w:r w:rsidR="00690DF4" w:rsidRPr="005A1A34">
        <w:rPr>
          <w:rFonts w:ascii="Times New Roman" w:hAnsi="Times New Roman" w:cs="Times New Roman"/>
          <w:sz w:val="24"/>
          <w:szCs w:val="24"/>
        </w:rPr>
        <w:t xml:space="preserve">anlaşılmaktadır. </w:t>
      </w:r>
    </w:p>
    <w:p w:rsidR="009D77DE" w:rsidRPr="005A1A34" w:rsidRDefault="009D77DE">
      <w:pPr>
        <w:spacing w:after="0"/>
        <w:jc w:val="both"/>
        <w:rPr>
          <w:rFonts w:ascii="Times New Roman" w:hAnsi="Times New Roman" w:cs="Times New Roman"/>
          <w:b/>
          <w:sz w:val="24"/>
          <w:szCs w:val="24"/>
          <w:u w:val="single"/>
        </w:rPr>
      </w:pPr>
    </w:p>
    <w:p w:rsidR="009D77DE" w:rsidRPr="005A1A34" w:rsidRDefault="009D77DE">
      <w:pPr>
        <w:spacing w:after="0"/>
        <w:jc w:val="both"/>
        <w:rPr>
          <w:rFonts w:ascii="Times New Roman" w:hAnsi="Times New Roman" w:cs="Times New Roman"/>
          <w:b/>
          <w:sz w:val="24"/>
          <w:szCs w:val="24"/>
          <w:u w:val="single"/>
        </w:rPr>
      </w:pPr>
      <w:r w:rsidRPr="005A1A34">
        <w:rPr>
          <w:rFonts w:ascii="Times New Roman" w:hAnsi="Times New Roman" w:cs="Times New Roman"/>
          <w:b/>
          <w:sz w:val="24"/>
          <w:szCs w:val="24"/>
          <w:u w:val="single"/>
        </w:rPr>
        <w:t>Grafik-2</w:t>
      </w:r>
    </w:p>
    <w:p w:rsidR="00AD2C1D" w:rsidRPr="005A1A34" w:rsidRDefault="00AD2C1D">
      <w:pPr>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drawing>
          <wp:inline distT="0" distB="0" distL="0" distR="0" wp14:anchorId="608E89E0" wp14:editId="574C2F77">
            <wp:extent cx="5762625" cy="523875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C1D" w:rsidRPr="005A1A34" w:rsidRDefault="00AF39DD">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sz w:val="24"/>
          <w:szCs w:val="24"/>
        </w:rPr>
        <w:t xml:space="preserve">Kız öğrencilerin erkek öğrencilere göre daha </w:t>
      </w:r>
      <w:r w:rsidR="00F215BC" w:rsidRPr="005A1A34">
        <w:rPr>
          <w:rFonts w:ascii="Times New Roman" w:hAnsi="Times New Roman" w:cs="Times New Roman"/>
          <w:sz w:val="24"/>
          <w:szCs w:val="24"/>
        </w:rPr>
        <w:t>yoğun olduğu</w:t>
      </w:r>
      <w:r w:rsidRPr="005A1A34">
        <w:rPr>
          <w:rFonts w:ascii="Times New Roman" w:hAnsi="Times New Roman" w:cs="Times New Roman"/>
          <w:sz w:val="24"/>
          <w:szCs w:val="24"/>
        </w:rPr>
        <w:t xml:space="preserve"> sağlık ve refah alanı</w:t>
      </w:r>
      <w:r w:rsidR="00F215BC" w:rsidRPr="005A1A34">
        <w:rPr>
          <w:rFonts w:ascii="Times New Roman" w:hAnsi="Times New Roman" w:cs="Times New Roman"/>
          <w:sz w:val="24"/>
          <w:szCs w:val="24"/>
        </w:rPr>
        <w:t>,</w:t>
      </w:r>
      <w:r w:rsidRPr="005A1A34">
        <w:rPr>
          <w:rFonts w:ascii="Times New Roman" w:hAnsi="Times New Roman" w:cs="Times New Roman"/>
          <w:sz w:val="24"/>
          <w:szCs w:val="24"/>
        </w:rPr>
        <w:t xml:space="preserve"> bölümler itibariyle incelendiğinde</w:t>
      </w:r>
      <w:r w:rsidR="00F215BC" w:rsidRPr="005A1A34">
        <w:rPr>
          <w:rFonts w:ascii="Times New Roman" w:hAnsi="Times New Roman" w:cs="Times New Roman"/>
          <w:sz w:val="24"/>
          <w:szCs w:val="24"/>
        </w:rPr>
        <w:t>;</w:t>
      </w:r>
      <w:r w:rsidRPr="005A1A34">
        <w:rPr>
          <w:rFonts w:ascii="Times New Roman" w:hAnsi="Times New Roman" w:cs="Times New Roman"/>
          <w:sz w:val="24"/>
          <w:szCs w:val="24"/>
        </w:rPr>
        <w:t xml:space="preserve"> kız öğrencile</w:t>
      </w:r>
      <w:r w:rsidR="00F215BC" w:rsidRPr="005A1A34">
        <w:rPr>
          <w:rFonts w:ascii="Times New Roman" w:hAnsi="Times New Roman" w:cs="Times New Roman"/>
          <w:sz w:val="24"/>
          <w:szCs w:val="24"/>
        </w:rPr>
        <w:t xml:space="preserve">rin en çok hemşirelik ve ebelik, </w:t>
      </w:r>
      <w:r w:rsidRPr="005A1A34">
        <w:rPr>
          <w:rFonts w:ascii="Times New Roman" w:hAnsi="Times New Roman" w:cs="Times New Roman"/>
          <w:sz w:val="24"/>
          <w:szCs w:val="24"/>
        </w:rPr>
        <w:t xml:space="preserve">en az ise eczacılık bölümünü tercih ettikleri görülmektedir. </w:t>
      </w:r>
    </w:p>
    <w:p w:rsidR="00AF39DD" w:rsidRPr="005A1A34" w:rsidRDefault="00AF39DD">
      <w:pPr>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br w:type="page"/>
      </w:r>
    </w:p>
    <w:p w:rsidR="009D77DE" w:rsidRPr="005A1A34" w:rsidRDefault="009D77DE">
      <w:pPr>
        <w:spacing w:after="0"/>
        <w:jc w:val="both"/>
        <w:rPr>
          <w:rFonts w:ascii="Times New Roman" w:hAnsi="Times New Roman" w:cs="Times New Roman"/>
          <w:b/>
          <w:sz w:val="24"/>
          <w:szCs w:val="24"/>
          <w:u w:val="single"/>
        </w:rPr>
      </w:pPr>
      <w:r w:rsidRPr="005A1A34">
        <w:rPr>
          <w:rFonts w:ascii="Times New Roman" w:hAnsi="Times New Roman" w:cs="Times New Roman"/>
          <w:b/>
          <w:sz w:val="24"/>
          <w:szCs w:val="24"/>
          <w:u w:val="single"/>
        </w:rPr>
        <w:lastRenderedPageBreak/>
        <w:t>Grafik-3</w:t>
      </w:r>
    </w:p>
    <w:p w:rsidR="00AF39DD" w:rsidRPr="005A1A34" w:rsidRDefault="00AF39DD">
      <w:pPr>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drawing>
          <wp:inline distT="0" distB="0" distL="0" distR="0" wp14:anchorId="20C5C0F3" wp14:editId="5D87E026">
            <wp:extent cx="5829300" cy="3819525"/>
            <wp:effectExtent l="0" t="0" r="0" b="9525"/>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65CA" w:rsidRPr="005A1A34" w:rsidRDefault="009D77DE" w:rsidP="00B7502E">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Grafik-3 </w:t>
      </w:r>
      <w:r w:rsidR="00F215BC" w:rsidRPr="005A1A34">
        <w:rPr>
          <w:rFonts w:ascii="Times New Roman" w:hAnsi="Times New Roman" w:cs="Times New Roman"/>
          <w:noProof/>
          <w:sz w:val="24"/>
          <w:szCs w:val="24"/>
          <w:lang w:eastAsia="tr-TR"/>
        </w:rPr>
        <w:t xml:space="preserve">incelendiğinde </w:t>
      </w:r>
      <w:r w:rsidRPr="005A1A34">
        <w:rPr>
          <w:rFonts w:ascii="Times New Roman" w:hAnsi="Times New Roman" w:cs="Times New Roman"/>
          <w:noProof/>
          <w:sz w:val="24"/>
          <w:szCs w:val="24"/>
          <w:lang w:eastAsia="tr-TR"/>
        </w:rPr>
        <w:t xml:space="preserve">hizmetler alanında, </w:t>
      </w:r>
      <w:r w:rsidR="00F215BC" w:rsidRPr="005A1A34">
        <w:rPr>
          <w:rFonts w:ascii="Times New Roman" w:hAnsi="Times New Roman" w:cs="Times New Roman"/>
          <w:noProof/>
          <w:sz w:val="24"/>
          <w:szCs w:val="24"/>
          <w:lang w:eastAsia="tr-TR"/>
        </w:rPr>
        <w:t>k</w:t>
      </w:r>
      <w:r w:rsidR="00AF39DD" w:rsidRPr="005A1A34">
        <w:rPr>
          <w:rFonts w:ascii="Times New Roman" w:hAnsi="Times New Roman" w:cs="Times New Roman"/>
          <w:noProof/>
          <w:sz w:val="24"/>
          <w:szCs w:val="24"/>
          <w:lang w:eastAsia="tr-TR"/>
        </w:rPr>
        <w:t>ız</w:t>
      </w:r>
      <w:r w:rsidR="00F215BC" w:rsidRPr="005A1A34">
        <w:rPr>
          <w:rFonts w:ascii="Times New Roman" w:hAnsi="Times New Roman" w:cs="Times New Roman"/>
          <w:noProof/>
          <w:sz w:val="24"/>
          <w:szCs w:val="24"/>
          <w:lang w:eastAsia="tr-TR"/>
        </w:rPr>
        <w:t xml:space="preserve"> öğrencilerin en çok saç bakımı ve güzellik bölümünde</w:t>
      </w:r>
      <w:r w:rsidR="00AF39DD" w:rsidRPr="005A1A34">
        <w:rPr>
          <w:rFonts w:ascii="Times New Roman" w:hAnsi="Times New Roman" w:cs="Times New Roman"/>
          <w:noProof/>
          <w:sz w:val="24"/>
          <w:szCs w:val="24"/>
          <w:lang w:eastAsia="tr-TR"/>
        </w:rPr>
        <w:t xml:space="preserve">, </w:t>
      </w:r>
      <w:r w:rsidR="00F215BC" w:rsidRPr="005A1A34">
        <w:rPr>
          <w:rFonts w:ascii="Times New Roman" w:hAnsi="Times New Roman" w:cs="Times New Roman"/>
          <w:noProof/>
          <w:sz w:val="24"/>
          <w:szCs w:val="24"/>
          <w:lang w:eastAsia="tr-TR"/>
        </w:rPr>
        <w:t xml:space="preserve">en az ise </w:t>
      </w:r>
      <w:r w:rsidR="00AF39DD" w:rsidRPr="005A1A34">
        <w:rPr>
          <w:rFonts w:ascii="Times New Roman" w:hAnsi="Times New Roman" w:cs="Times New Roman"/>
          <w:noProof/>
          <w:sz w:val="24"/>
          <w:szCs w:val="24"/>
          <w:lang w:eastAsia="tr-TR"/>
        </w:rPr>
        <w:t>güvenlik hizmetleri</w:t>
      </w:r>
      <w:r w:rsidR="00F215BC" w:rsidRPr="005A1A34">
        <w:rPr>
          <w:rFonts w:ascii="Times New Roman" w:hAnsi="Times New Roman" w:cs="Times New Roman"/>
          <w:noProof/>
          <w:sz w:val="24"/>
          <w:szCs w:val="24"/>
          <w:lang w:eastAsia="tr-TR"/>
        </w:rPr>
        <w:t xml:space="preserve"> böl</w:t>
      </w:r>
      <w:r w:rsidR="00B7502E" w:rsidRPr="005A1A34">
        <w:rPr>
          <w:rFonts w:ascii="Times New Roman" w:hAnsi="Times New Roman" w:cs="Times New Roman"/>
          <w:noProof/>
          <w:sz w:val="24"/>
          <w:szCs w:val="24"/>
          <w:lang w:eastAsia="tr-TR"/>
        </w:rPr>
        <w:t>ümünde yer aldığı görülmektedir</w:t>
      </w:r>
    </w:p>
    <w:p w:rsidR="009D77DE" w:rsidRPr="005A1A34" w:rsidRDefault="009D77DE">
      <w:pPr>
        <w:spacing w:after="0"/>
        <w:jc w:val="both"/>
        <w:rPr>
          <w:rFonts w:ascii="Times New Roman" w:hAnsi="Times New Roman" w:cs="Times New Roman"/>
          <w:noProof/>
          <w:sz w:val="24"/>
          <w:szCs w:val="24"/>
          <w:lang w:eastAsia="tr-TR"/>
        </w:rPr>
      </w:pPr>
      <w:r w:rsidRPr="005A1A34">
        <w:rPr>
          <w:rFonts w:ascii="Times New Roman" w:hAnsi="Times New Roman" w:cs="Times New Roman"/>
          <w:b/>
          <w:sz w:val="24"/>
          <w:szCs w:val="24"/>
          <w:u w:val="single"/>
        </w:rPr>
        <w:t>Grafik-4</w:t>
      </w:r>
    </w:p>
    <w:p w:rsidR="00AF39DD" w:rsidRPr="005A1A34" w:rsidRDefault="00AF39DD">
      <w:pPr>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drawing>
          <wp:inline distT="0" distB="0" distL="0" distR="0" wp14:anchorId="664DE356" wp14:editId="55173B6C">
            <wp:extent cx="5829300" cy="3562350"/>
            <wp:effectExtent l="0" t="0" r="19050" b="1905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39DD" w:rsidRPr="005A1A34" w:rsidRDefault="00AF39DD">
      <w:pPr>
        <w:jc w:val="both"/>
        <w:rPr>
          <w:rFonts w:ascii="Times New Roman" w:hAnsi="Times New Roman" w:cs="Times New Roman"/>
          <w:noProof/>
          <w:sz w:val="24"/>
          <w:szCs w:val="24"/>
          <w:lang w:eastAsia="tr-TR"/>
        </w:rPr>
      </w:pPr>
    </w:p>
    <w:p w:rsidR="00940F4F" w:rsidRPr="005A1A34" w:rsidRDefault="00940F4F">
      <w:pPr>
        <w:spacing w:after="0"/>
        <w:jc w:val="both"/>
        <w:rPr>
          <w:rFonts w:ascii="Times New Roman" w:hAnsi="Times New Roman" w:cs="Times New Roman"/>
          <w:noProof/>
          <w:sz w:val="24"/>
          <w:szCs w:val="24"/>
          <w:lang w:eastAsia="tr-TR"/>
        </w:rPr>
      </w:pPr>
      <w:r w:rsidRPr="005A1A34">
        <w:rPr>
          <w:rFonts w:ascii="Times New Roman" w:hAnsi="Times New Roman" w:cs="Times New Roman"/>
          <w:b/>
          <w:sz w:val="24"/>
          <w:szCs w:val="24"/>
          <w:u w:val="single"/>
        </w:rPr>
        <w:t>Grafik-5</w:t>
      </w:r>
    </w:p>
    <w:p w:rsidR="00AF39DD" w:rsidRPr="005A1A34" w:rsidRDefault="00511855">
      <w:pPr>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drawing>
          <wp:inline distT="0" distB="0" distL="0" distR="0" wp14:anchorId="774F8EA0" wp14:editId="421F7BA6">
            <wp:extent cx="5943600" cy="4667250"/>
            <wp:effectExtent l="0" t="0" r="19050" b="1905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5BC" w:rsidRPr="005A1A34" w:rsidRDefault="00F215BC">
      <w:pPr>
        <w:jc w:val="both"/>
        <w:rPr>
          <w:rFonts w:ascii="Times New Roman" w:hAnsi="Times New Roman" w:cs="Times New Roman"/>
          <w:noProof/>
          <w:sz w:val="24"/>
          <w:szCs w:val="24"/>
          <w:lang w:eastAsia="tr-TR"/>
        </w:rPr>
      </w:pPr>
    </w:p>
    <w:p w:rsidR="00F215BC" w:rsidRPr="005A1A34" w:rsidRDefault="00FF4194">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Diğer alanlara göre, öğrenci sayıları açısından cinsiyet ayrımında daha dengeli bir dağılımın söz konusu olduğu, “İş, Yönetim ve Hukuk” alanı ile “Tarım, Ormancılık, Balıkçılık ve Veterinerlik” alanları bölümler </w:t>
      </w:r>
      <w:r w:rsidR="00973C6C" w:rsidRPr="005A1A34">
        <w:rPr>
          <w:rFonts w:ascii="Times New Roman" w:hAnsi="Times New Roman" w:cs="Times New Roman"/>
          <w:noProof/>
          <w:sz w:val="24"/>
          <w:szCs w:val="24"/>
          <w:lang w:eastAsia="tr-TR"/>
        </w:rPr>
        <w:t xml:space="preserve">itibariyle </w:t>
      </w:r>
      <w:r w:rsidRPr="005A1A34">
        <w:rPr>
          <w:rFonts w:ascii="Times New Roman" w:hAnsi="Times New Roman" w:cs="Times New Roman"/>
          <w:noProof/>
          <w:sz w:val="24"/>
          <w:szCs w:val="24"/>
          <w:lang w:eastAsia="tr-TR"/>
        </w:rPr>
        <w:t>incelendiğinde, İş, Yönetim ve Hukuk alanında “Çalışma Becerileri” bölümü ile Tarım, Ormancılık, Balıkçılık ve Veterinerlik alanında “Ormancılık” bölümünde kız öğrenci sayılarının oldukça az olduğu anlaşılmaktadır.</w:t>
      </w:r>
    </w:p>
    <w:p w:rsidR="00A21E93" w:rsidRPr="005A1A34" w:rsidRDefault="00A21E93">
      <w:pPr>
        <w:spacing w:after="0" w:line="360" w:lineRule="auto"/>
        <w:jc w:val="both"/>
        <w:rPr>
          <w:rFonts w:ascii="Times New Roman" w:hAnsi="Times New Roman" w:cs="Times New Roman"/>
          <w:noProof/>
          <w:sz w:val="24"/>
          <w:szCs w:val="24"/>
          <w:lang w:eastAsia="tr-TR"/>
        </w:rPr>
      </w:pPr>
    </w:p>
    <w:p w:rsidR="00511855" w:rsidRDefault="009B56D6" w:rsidP="00157519">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İşgücü piyasasında iş ve mesleklerin "kadın işleri" ve "erkek işleri" olarak ayrışıp toplumsal kabul görmesinden dolayı, kadınlar ancak geleneksel kadın mesleklerinde yoğunlaşmaktadırlar. </w:t>
      </w:r>
      <w:r w:rsidR="00A21E93" w:rsidRPr="005A1A34">
        <w:rPr>
          <w:rFonts w:ascii="Times New Roman" w:hAnsi="Times New Roman" w:cs="Times New Roman"/>
          <w:noProof/>
          <w:sz w:val="24"/>
          <w:szCs w:val="24"/>
          <w:lang w:eastAsia="tr-TR"/>
        </w:rPr>
        <w:t xml:space="preserve">Yukarıdaki tablo ve grafiklerde yer alan rakamlardan da anlaşılabileceği üzere kız öğrencilerin </w:t>
      </w:r>
      <w:r w:rsidRPr="005A1A34">
        <w:rPr>
          <w:rFonts w:ascii="Times New Roman" w:hAnsi="Times New Roman" w:cs="Times New Roman"/>
          <w:noProof/>
          <w:sz w:val="24"/>
          <w:szCs w:val="24"/>
          <w:lang w:eastAsia="tr-TR"/>
        </w:rPr>
        <w:t>yoğunlaştığı alanlar, bu toplumsal kabulün bir yansıması olarak değerlendirilebilir.</w:t>
      </w:r>
    </w:p>
    <w:p w:rsidR="00157519" w:rsidRPr="005A1A34" w:rsidRDefault="00157519" w:rsidP="00157519">
      <w:pPr>
        <w:spacing w:after="0" w:line="360" w:lineRule="auto"/>
        <w:jc w:val="both"/>
        <w:rPr>
          <w:rFonts w:ascii="Times New Roman" w:hAnsi="Times New Roman" w:cs="Times New Roman"/>
          <w:noProof/>
          <w:sz w:val="24"/>
          <w:szCs w:val="24"/>
          <w:lang w:eastAsia="tr-TR"/>
        </w:rPr>
      </w:pPr>
    </w:p>
    <w:p w:rsidR="00A21E93" w:rsidRDefault="00A21E93" w:rsidP="00D21BE3">
      <w:pPr>
        <w:spacing w:after="0" w:line="360" w:lineRule="auto"/>
        <w:jc w:val="both"/>
        <w:rPr>
          <w:rFonts w:ascii="Times New Roman" w:hAnsi="Times New Roman" w:cs="Times New Roman"/>
          <w:b/>
          <w:bCs/>
          <w:iCs/>
          <w:sz w:val="24"/>
          <w:szCs w:val="24"/>
          <w:u w:val="single"/>
        </w:rPr>
      </w:pPr>
      <w:r w:rsidRPr="005A1A34">
        <w:rPr>
          <w:rFonts w:ascii="Times New Roman" w:hAnsi="Times New Roman" w:cs="Times New Roman"/>
          <w:b/>
          <w:bCs/>
          <w:iCs/>
          <w:sz w:val="24"/>
          <w:szCs w:val="24"/>
          <w:u w:val="single"/>
        </w:rPr>
        <w:t>MYO’larla İlgili Genel Sorunlar</w:t>
      </w:r>
    </w:p>
    <w:p w:rsidR="00E521C6" w:rsidRDefault="00E521C6" w:rsidP="00D21BE3">
      <w:pPr>
        <w:spacing w:after="0" w:line="360" w:lineRule="auto"/>
        <w:jc w:val="both"/>
        <w:rPr>
          <w:rFonts w:ascii="Times New Roman" w:hAnsi="Times New Roman" w:cs="Times New Roman"/>
          <w:b/>
          <w:bCs/>
          <w:iCs/>
          <w:sz w:val="24"/>
          <w:szCs w:val="24"/>
          <w:u w:val="single"/>
        </w:rPr>
      </w:pPr>
    </w:p>
    <w:p w:rsidR="00AF39DD" w:rsidRDefault="00E521C6" w:rsidP="00E521C6">
      <w:p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 xml:space="preserve">Toplantıda </w:t>
      </w:r>
      <w:r>
        <w:rPr>
          <w:rFonts w:ascii="Times New Roman" w:hAnsi="Times New Roman" w:cs="Times New Roman"/>
          <w:noProof/>
          <w:sz w:val="24"/>
          <w:szCs w:val="24"/>
          <w:lang w:eastAsia="tr-TR"/>
        </w:rPr>
        <w:t xml:space="preserve">meslek yüksek okularında eğitim gören öğrenciler ile mezunlarına ilişkin olarak </w:t>
      </w:r>
      <w:r w:rsidRPr="00E521C6">
        <w:rPr>
          <w:rFonts w:ascii="Times New Roman" w:hAnsi="Times New Roman" w:cs="Times New Roman"/>
          <w:noProof/>
          <w:sz w:val="24"/>
          <w:szCs w:val="24"/>
          <w:lang w:eastAsia="tr-TR"/>
        </w:rPr>
        <w:t xml:space="preserve">katılımcılar tarafından aşağıda belirtilen sorunlar </w:t>
      </w:r>
      <w:r>
        <w:rPr>
          <w:rFonts w:ascii="Times New Roman" w:hAnsi="Times New Roman" w:cs="Times New Roman"/>
          <w:noProof/>
          <w:sz w:val="24"/>
          <w:szCs w:val="24"/>
          <w:lang w:eastAsia="tr-TR"/>
        </w:rPr>
        <w:t>belirtilmiştir:</w:t>
      </w:r>
    </w:p>
    <w:p w:rsidR="00E521C6" w:rsidRPr="005A1A34" w:rsidRDefault="00E521C6" w:rsidP="00E521C6">
      <w:pPr>
        <w:spacing w:after="0" w:line="360" w:lineRule="auto"/>
        <w:jc w:val="both"/>
        <w:rPr>
          <w:rFonts w:ascii="Times New Roman" w:hAnsi="Times New Roman" w:cs="Times New Roman"/>
          <w:noProof/>
          <w:sz w:val="24"/>
          <w:szCs w:val="24"/>
          <w:lang w:eastAsia="tr-TR"/>
        </w:rPr>
      </w:pPr>
    </w:p>
    <w:p w:rsidR="00E521C6" w:rsidRPr="00E521C6" w:rsidRDefault="00314C29"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Meslek yüksekokullarını daha çok</w:t>
      </w:r>
      <w:r w:rsidR="00BB2DD5" w:rsidRPr="00E521C6">
        <w:rPr>
          <w:rFonts w:ascii="Times New Roman" w:hAnsi="Times New Roman" w:cs="Times New Roman"/>
          <w:noProof/>
          <w:sz w:val="24"/>
          <w:szCs w:val="24"/>
          <w:lang w:eastAsia="tr-TR"/>
        </w:rPr>
        <w:t xml:space="preserve"> </w:t>
      </w:r>
      <w:r w:rsidRPr="00E521C6">
        <w:rPr>
          <w:rFonts w:ascii="Times New Roman" w:hAnsi="Times New Roman" w:cs="Times New Roman"/>
          <w:noProof/>
          <w:sz w:val="24"/>
          <w:szCs w:val="24"/>
          <w:lang w:eastAsia="tr-TR"/>
        </w:rPr>
        <w:t>o şehird</w:t>
      </w:r>
      <w:r w:rsidR="00E521C6" w:rsidRPr="00E521C6">
        <w:rPr>
          <w:rFonts w:ascii="Times New Roman" w:hAnsi="Times New Roman" w:cs="Times New Roman"/>
          <w:noProof/>
          <w:sz w:val="24"/>
          <w:szCs w:val="24"/>
          <w:lang w:eastAsia="tr-TR"/>
        </w:rPr>
        <w:t xml:space="preserve">e yaşayan ailelerin çocukları tarafından  tercih edildiği </w:t>
      </w:r>
      <w:r w:rsidRPr="00E521C6">
        <w:rPr>
          <w:rFonts w:ascii="Times New Roman" w:hAnsi="Times New Roman" w:cs="Times New Roman"/>
          <w:noProof/>
          <w:sz w:val="24"/>
          <w:szCs w:val="24"/>
          <w:lang w:eastAsia="tr-TR"/>
        </w:rPr>
        <w:t xml:space="preserve"> anlaşılmaktadır. </w:t>
      </w:r>
    </w:p>
    <w:p w:rsidR="00E521C6" w:rsidRPr="00E521C6" w:rsidRDefault="00577F71"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 xml:space="preserve">Her ne kadar 2016 yılında </w:t>
      </w:r>
      <w:r w:rsidR="00EE0862" w:rsidRPr="00E521C6">
        <w:rPr>
          <w:rFonts w:ascii="Times New Roman" w:hAnsi="Times New Roman" w:cs="Times New Roman"/>
          <w:noProof/>
          <w:sz w:val="24"/>
          <w:szCs w:val="24"/>
          <w:lang w:eastAsia="tr-TR"/>
        </w:rPr>
        <w:t xml:space="preserve"> % 50 ağırlıklandırma ile de olsa h</w:t>
      </w:r>
      <w:r w:rsidR="00314C29" w:rsidRPr="00E521C6">
        <w:rPr>
          <w:rFonts w:ascii="Times New Roman" w:hAnsi="Times New Roman" w:cs="Times New Roman"/>
          <w:noProof/>
          <w:sz w:val="24"/>
          <w:szCs w:val="24"/>
          <w:lang w:eastAsia="tr-TR"/>
        </w:rPr>
        <w:t>alen meslek liselerinden</w:t>
      </w:r>
      <w:r w:rsidR="00811083" w:rsidRPr="00E521C6">
        <w:rPr>
          <w:rFonts w:ascii="Times New Roman" w:hAnsi="Times New Roman" w:cs="Times New Roman"/>
          <w:noProof/>
          <w:sz w:val="24"/>
          <w:szCs w:val="24"/>
          <w:lang w:eastAsia="tr-TR"/>
        </w:rPr>
        <w:t xml:space="preserve"> MYO’lara</w:t>
      </w:r>
      <w:r w:rsidR="00314C29" w:rsidRPr="00E521C6">
        <w:rPr>
          <w:rFonts w:ascii="Times New Roman" w:hAnsi="Times New Roman" w:cs="Times New Roman"/>
          <w:noProof/>
          <w:sz w:val="24"/>
          <w:szCs w:val="24"/>
          <w:lang w:eastAsia="tr-TR"/>
        </w:rPr>
        <w:t xml:space="preserve"> </w:t>
      </w:r>
      <w:r w:rsidR="00EE0862" w:rsidRPr="00E521C6">
        <w:rPr>
          <w:rFonts w:ascii="Times New Roman" w:hAnsi="Times New Roman" w:cs="Times New Roman"/>
          <w:noProof/>
          <w:sz w:val="24"/>
          <w:szCs w:val="24"/>
          <w:lang w:eastAsia="tr-TR"/>
        </w:rPr>
        <w:t xml:space="preserve">belli oranda devam eden </w:t>
      </w:r>
      <w:r w:rsidR="00314C29" w:rsidRPr="00E521C6">
        <w:rPr>
          <w:rFonts w:ascii="Times New Roman" w:hAnsi="Times New Roman" w:cs="Times New Roman"/>
          <w:noProof/>
          <w:sz w:val="24"/>
          <w:szCs w:val="24"/>
          <w:lang w:eastAsia="tr-TR"/>
        </w:rPr>
        <w:t xml:space="preserve">sınavsız geçiş yolu, </w:t>
      </w:r>
      <w:r w:rsidR="00534BD9" w:rsidRPr="00E521C6">
        <w:rPr>
          <w:rFonts w:ascii="Times New Roman" w:hAnsi="Times New Roman" w:cs="Times New Roman"/>
          <w:noProof/>
          <w:sz w:val="24"/>
          <w:szCs w:val="24"/>
          <w:lang w:eastAsia="tr-TR"/>
        </w:rPr>
        <w:t>MYO</w:t>
      </w:r>
      <w:r w:rsidR="00314C29" w:rsidRPr="00E521C6">
        <w:rPr>
          <w:rFonts w:ascii="Times New Roman" w:hAnsi="Times New Roman" w:cs="Times New Roman"/>
          <w:noProof/>
          <w:sz w:val="24"/>
          <w:szCs w:val="24"/>
          <w:lang w:eastAsia="tr-TR"/>
        </w:rPr>
        <w:t>’lar</w:t>
      </w:r>
      <w:r w:rsidR="00811083" w:rsidRPr="00E521C6">
        <w:rPr>
          <w:rFonts w:ascii="Times New Roman" w:hAnsi="Times New Roman" w:cs="Times New Roman"/>
          <w:noProof/>
          <w:sz w:val="24"/>
          <w:szCs w:val="24"/>
          <w:lang w:eastAsia="tr-TR"/>
        </w:rPr>
        <w:t>daki</w:t>
      </w:r>
      <w:r w:rsidR="00314C29" w:rsidRPr="00E521C6">
        <w:rPr>
          <w:rFonts w:ascii="Times New Roman" w:hAnsi="Times New Roman" w:cs="Times New Roman"/>
          <w:noProof/>
          <w:sz w:val="24"/>
          <w:szCs w:val="24"/>
          <w:lang w:eastAsia="tr-TR"/>
        </w:rPr>
        <w:t xml:space="preserve"> eğitim kalitesinin düşmesine yol açmıştır. </w:t>
      </w:r>
    </w:p>
    <w:p w:rsidR="00E521C6" w:rsidRPr="00E521C6" w:rsidRDefault="00314C29"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 xml:space="preserve">Bununla birlikte </w:t>
      </w:r>
      <w:r w:rsidR="00577F71" w:rsidRPr="00E521C6">
        <w:rPr>
          <w:rFonts w:ascii="Times New Roman" w:hAnsi="Times New Roman" w:cs="Times New Roman"/>
          <w:noProof/>
          <w:sz w:val="24"/>
          <w:szCs w:val="24"/>
          <w:lang w:eastAsia="tr-TR"/>
        </w:rPr>
        <w:t xml:space="preserve">MYO’ların </w:t>
      </w:r>
      <w:r w:rsidRPr="00E521C6">
        <w:rPr>
          <w:rFonts w:ascii="Times New Roman" w:hAnsi="Times New Roman" w:cs="Times New Roman"/>
          <w:noProof/>
          <w:sz w:val="24"/>
          <w:szCs w:val="24"/>
          <w:lang w:eastAsia="tr-TR"/>
        </w:rPr>
        <w:t>merkezd</w:t>
      </w:r>
      <w:r w:rsidR="00577F71" w:rsidRPr="00E521C6">
        <w:rPr>
          <w:rFonts w:ascii="Times New Roman" w:hAnsi="Times New Roman" w:cs="Times New Roman"/>
          <w:noProof/>
          <w:sz w:val="24"/>
          <w:szCs w:val="24"/>
          <w:lang w:eastAsia="tr-TR"/>
        </w:rPr>
        <w:t>en çok uzak ilçelerde konuçlandırılmaları</w:t>
      </w:r>
      <w:r w:rsidRPr="00E521C6">
        <w:rPr>
          <w:rFonts w:ascii="Times New Roman" w:hAnsi="Times New Roman" w:cs="Times New Roman"/>
          <w:noProof/>
          <w:sz w:val="24"/>
          <w:szCs w:val="24"/>
          <w:lang w:eastAsia="tr-TR"/>
        </w:rPr>
        <w:t xml:space="preserve">, </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M</w:t>
      </w:r>
      <w:r w:rsidR="00534BD9" w:rsidRPr="00E521C6">
        <w:rPr>
          <w:rFonts w:ascii="Times New Roman" w:hAnsi="Times New Roman" w:cs="Times New Roman"/>
          <w:noProof/>
          <w:sz w:val="24"/>
          <w:szCs w:val="24"/>
          <w:lang w:eastAsia="tr-TR"/>
        </w:rPr>
        <w:t>ezun sayısının artmasına rağmen sektördeki nitelikli eleman ihtiyacı</w:t>
      </w:r>
      <w:r w:rsidR="00811083" w:rsidRPr="00E521C6">
        <w:rPr>
          <w:rFonts w:ascii="Times New Roman" w:hAnsi="Times New Roman" w:cs="Times New Roman"/>
          <w:noProof/>
          <w:sz w:val="24"/>
          <w:szCs w:val="24"/>
          <w:lang w:eastAsia="tr-TR"/>
        </w:rPr>
        <w:t>nın</w:t>
      </w:r>
      <w:r w:rsidR="00534BD9" w:rsidRPr="00E521C6">
        <w:rPr>
          <w:rFonts w:ascii="Times New Roman" w:hAnsi="Times New Roman" w:cs="Times New Roman"/>
          <w:noProof/>
          <w:sz w:val="24"/>
          <w:szCs w:val="24"/>
          <w:lang w:eastAsia="tr-TR"/>
        </w:rPr>
        <w:t xml:space="preserve"> yeterince karşılanamaması</w:t>
      </w:r>
      <w:r w:rsidR="00577F71" w:rsidRPr="00E521C6">
        <w:rPr>
          <w:rFonts w:ascii="Times New Roman" w:hAnsi="Times New Roman" w:cs="Times New Roman"/>
          <w:noProof/>
          <w:sz w:val="24"/>
          <w:szCs w:val="24"/>
          <w:lang w:eastAsia="tr-TR"/>
        </w:rPr>
        <w:t xml:space="preserve">, </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 xml:space="preserve">MYO’nın yerel işgücü piyasası ile ilişkilendirilememesi, </w:t>
      </w:r>
      <w:r w:rsidR="00534BD9" w:rsidRPr="00E521C6">
        <w:rPr>
          <w:rFonts w:ascii="Times New Roman" w:hAnsi="Times New Roman" w:cs="Times New Roman"/>
          <w:noProof/>
          <w:sz w:val="24"/>
          <w:szCs w:val="24"/>
          <w:lang w:eastAsia="tr-TR"/>
        </w:rPr>
        <w:t>eğitim ve istihdam ar</w:t>
      </w:r>
      <w:r w:rsidR="00577F71" w:rsidRPr="00E521C6">
        <w:rPr>
          <w:rFonts w:ascii="Times New Roman" w:hAnsi="Times New Roman" w:cs="Times New Roman"/>
          <w:noProof/>
          <w:sz w:val="24"/>
          <w:szCs w:val="24"/>
          <w:lang w:eastAsia="tr-TR"/>
        </w:rPr>
        <w:t>asında arz ve talep uyuşmazlığı</w:t>
      </w:r>
      <w:r w:rsidR="00534BD9" w:rsidRPr="00E521C6">
        <w:rPr>
          <w:rFonts w:ascii="Times New Roman" w:hAnsi="Times New Roman" w:cs="Times New Roman"/>
          <w:noProof/>
          <w:sz w:val="24"/>
          <w:szCs w:val="24"/>
          <w:lang w:eastAsia="tr-TR"/>
        </w:rPr>
        <w:t>,</w:t>
      </w:r>
      <w:r w:rsidR="00B7502E" w:rsidRPr="00E521C6">
        <w:rPr>
          <w:rFonts w:ascii="Times New Roman" w:hAnsi="Times New Roman" w:cs="Times New Roman"/>
          <w:noProof/>
          <w:sz w:val="24"/>
          <w:szCs w:val="24"/>
          <w:lang w:eastAsia="tr-TR"/>
        </w:rPr>
        <w:t xml:space="preserve"> </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 xml:space="preserve">MYO’larda </w:t>
      </w:r>
      <w:r w:rsidR="001E623A" w:rsidRPr="00E521C6">
        <w:rPr>
          <w:rFonts w:ascii="Times New Roman" w:hAnsi="Times New Roman" w:cs="Times New Roman"/>
          <w:noProof/>
          <w:sz w:val="24"/>
          <w:szCs w:val="24"/>
          <w:lang w:eastAsia="tr-TR"/>
        </w:rPr>
        <w:t xml:space="preserve">labartuvar ve </w:t>
      </w:r>
      <w:r w:rsidR="00B7502E" w:rsidRPr="00E521C6">
        <w:rPr>
          <w:rFonts w:ascii="Times New Roman" w:hAnsi="Times New Roman" w:cs="Times New Roman"/>
          <w:noProof/>
          <w:sz w:val="24"/>
          <w:szCs w:val="24"/>
          <w:lang w:eastAsia="tr-TR"/>
        </w:rPr>
        <w:t>atoly</w:t>
      </w:r>
      <w:r w:rsidR="001E623A" w:rsidRPr="00E521C6">
        <w:rPr>
          <w:rFonts w:ascii="Times New Roman" w:hAnsi="Times New Roman" w:cs="Times New Roman"/>
          <w:noProof/>
          <w:sz w:val="24"/>
          <w:szCs w:val="24"/>
          <w:lang w:eastAsia="tr-TR"/>
        </w:rPr>
        <w:t>e</w:t>
      </w:r>
      <w:r w:rsidR="00B7502E" w:rsidRPr="00E521C6">
        <w:rPr>
          <w:rFonts w:ascii="Times New Roman" w:hAnsi="Times New Roman" w:cs="Times New Roman"/>
          <w:noProof/>
          <w:sz w:val="24"/>
          <w:szCs w:val="24"/>
          <w:lang w:eastAsia="tr-TR"/>
        </w:rPr>
        <w:t xml:space="preserve">lerde kullanılan cihazların piyasada o sektörde </w:t>
      </w:r>
      <w:r w:rsidR="001E623A" w:rsidRPr="00E521C6">
        <w:rPr>
          <w:rFonts w:ascii="Times New Roman" w:hAnsi="Times New Roman" w:cs="Times New Roman"/>
          <w:noProof/>
          <w:sz w:val="24"/>
          <w:szCs w:val="24"/>
          <w:lang w:eastAsia="tr-TR"/>
        </w:rPr>
        <w:t>kullanılan</w:t>
      </w:r>
      <w:r w:rsidR="00B7502E" w:rsidRPr="00E521C6">
        <w:rPr>
          <w:rFonts w:ascii="Times New Roman" w:hAnsi="Times New Roman" w:cs="Times New Roman"/>
          <w:noProof/>
          <w:sz w:val="24"/>
          <w:szCs w:val="24"/>
          <w:lang w:eastAsia="tr-TR"/>
        </w:rPr>
        <w:t xml:space="preserve"> modellerin gerisinde kalması, </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S</w:t>
      </w:r>
      <w:r w:rsidR="00314C29" w:rsidRPr="00E521C6">
        <w:rPr>
          <w:rFonts w:ascii="Times New Roman" w:hAnsi="Times New Roman" w:cs="Times New Roman"/>
          <w:noProof/>
          <w:sz w:val="24"/>
          <w:szCs w:val="24"/>
          <w:lang w:eastAsia="tr-TR"/>
        </w:rPr>
        <w:t xml:space="preserve">ektörün mezunlara sahip çıkmaması, </w:t>
      </w:r>
    </w:p>
    <w:p w:rsidR="00E521C6" w:rsidRPr="00E521C6" w:rsidRDefault="00E521C6" w:rsidP="00E521C6">
      <w:pPr>
        <w:pStyle w:val="ListeParagraf"/>
        <w:numPr>
          <w:ilvl w:val="0"/>
          <w:numId w:val="26"/>
        </w:numPr>
        <w:spacing w:after="0" w:line="360" w:lineRule="auto"/>
        <w:jc w:val="both"/>
      </w:pPr>
      <w:r w:rsidRPr="00E521C6">
        <w:rPr>
          <w:rFonts w:ascii="Times New Roman" w:hAnsi="Times New Roman" w:cs="Times New Roman"/>
          <w:noProof/>
          <w:sz w:val="24"/>
          <w:szCs w:val="24"/>
          <w:lang w:eastAsia="tr-TR"/>
        </w:rPr>
        <w:t>Ç</w:t>
      </w:r>
      <w:r w:rsidR="00534BD9" w:rsidRPr="00E521C6">
        <w:rPr>
          <w:rFonts w:ascii="Times New Roman" w:hAnsi="Times New Roman" w:cs="Times New Roman"/>
          <w:noProof/>
          <w:sz w:val="24"/>
          <w:szCs w:val="24"/>
          <w:lang w:eastAsia="tr-TR"/>
        </w:rPr>
        <w:t>ok sık</w:t>
      </w:r>
      <w:r w:rsidRPr="00E521C6">
        <w:rPr>
          <w:rFonts w:ascii="Times New Roman" w:hAnsi="Times New Roman" w:cs="Times New Roman"/>
          <w:noProof/>
          <w:sz w:val="24"/>
          <w:szCs w:val="24"/>
          <w:lang w:eastAsia="tr-TR"/>
        </w:rPr>
        <w:t xml:space="preserve"> eğitim  program değişiklikleri ve </w:t>
      </w:r>
      <w:r w:rsidR="00534BD9" w:rsidRPr="005A1A34">
        <w:t>ö</w:t>
      </w:r>
      <w:r w:rsidR="00534BD9" w:rsidRPr="00E521C6">
        <w:rPr>
          <w:rFonts w:ascii="Times New Roman" w:hAnsi="Times New Roman" w:cs="Times New Roman"/>
          <w:noProof/>
          <w:sz w:val="24"/>
          <w:szCs w:val="24"/>
          <w:lang w:eastAsia="tr-TR"/>
        </w:rPr>
        <w:t>rtük bilgi eksikliği,</w:t>
      </w:r>
      <w:r w:rsidR="00973C6C" w:rsidRPr="00E521C6">
        <w:rPr>
          <w:rFonts w:ascii="Times New Roman" w:hAnsi="Times New Roman" w:cs="Times New Roman"/>
          <w:noProof/>
          <w:sz w:val="24"/>
          <w:szCs w:val="24"/>
          <w:lang w:eastAsia="tr-TR"/>
        </w:rPr>
        <w:t xml:space="preserve"> </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 xml:space="preserve">Çoğunlukla </w:t>
      </w:r>
      <w:r w:rsidR="00973C6C" w:rsidRPr="00E521C6">
        <w:rPr>
          <w:rFonts w:ascii="Times New Roman" w:hAnsi="Times New Roman" w:cs="Times New Roman"/>
          <w:noProof/>
          <w:sz w:val="24"/>
          <w:szCs w:val="24"/>
          <w:lang w:eastAsia="tr-TR"/>
        </w:rPr>
        <w:t xml:space="preserve">hedefi belli olmayan öğrencilerin </w:t>
      </w:r>
      <w:r w:rsidR="00811083" w:rsidRPr="00E521C6">
        <w:rPr>
          <w:rFonts w:ascii="Times New Roman" w:hAnsi="Times New Roman" w:cs="Times New Roman"/>
          <w:noProof/>
          <w:sz w:val="24"/>
          <w:szCs w:val="24"/>
          <w:lang w:eastAsia="tr-TR"/>
        </w:rPr>
        <w:t>MYO</w:t>
      </w:r>
      <w:r w:rsidR="00973C6C" w:rsidRPr="00E521C6">
        <w:rPr>
          <w:rFonts w:ascii="Times New Roman" w:hAnsi="Times New Roman" w:cs="Times New Roman"/>
          <w:noProof/>
          <w:sz w:val="24"/>
          <w:szCs w:val="24"/>
          <w:lang w:eastAsia="tr-TR"/>
        </w:rPr>
        <w:t>’larda bulunması,</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M</w:t>
      </w:r>
      <w:r w:rsidR="00973C6C" w:rsidRPr="00E521C6">
        <w:rPr>
          <w:rFonts w:ascii="Times New Roman" w:hAnsi="Times New Roman" w:cs="Times New Roman"/>
          <w:noProof/>
          <w:sz w:val="24"/>
          <w:szCs w:val="24"/>
          <w:lang w:eastAsia="tr-TR"/>
        </w:rPr>
        <w:t>ezuniyet sonrası öğrencilerin işsiz kalacakları algısı</w:t>
      </w:r>
      <w:r w:rsidRPr="00E521C6">
        <w:rPr>
          <w:rFonts w:ascii="Times New Roman" w:hAnsi="Times New Roman" w:cs="Times New Roman"/>
          <w:noProof/>
          <w:sz w:val="24"/>
          <w:szCs w:val="24"/>
          <w:lang w:eastAsia="tr-TR"/>
        </w:rPr>
        <w:t>nın yarattığı stres ve motivasyon eksikliği</w:t>
      </w:r>
      <w:r w:rsidR="00973C6C" w:rsidRPr="00E521C6">
        <w:rPr>
          <w:rFonts w:ascii="Times New Roman" w:hAnsi="Times New Roman" w:cs="Times New Roman"/>
          <w:noProof/>
          <w:sz w:val="24"/>
          <w:szCs w:val="24"/>
          <w:lang w:eastAsia="tr-TR"/>
        </w:rPr>
        <w:t xml:space="preserve">, </w:t>
      </w:r>
    </w:p>
    <w:p w:rsidR="00E521C6" w:rsidRPr="00E521C6"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noProof/>
          <w:sz w:val="24"/>
          <w:szCs w:val="24"/>
          <w:lang w:eastAsia="tr-TR"/>
        </w:rPr>
        <w:t>P</w:t>
      </w:r>
      <w:r w:rsidR="00314C29" w:rsidRPr="00E521C6">
        <w:rPr>
          <w:rFonts w:ascii="Times New Roman" w:hAnsi="Times New Roman" w:cs="Times New Roman"/>
          <w:noProof/>
          <w:sz w:val="24"/>
          <w:szCs w:val="24"/>
          <w:lang w:eastAsia="tr-TR"/>
        </w:rPr>
        <w:t>rogramlarda az sayıda öğretim elemanının bulunması</w:t>
      </w:r>
      <w:r w:rsidR="00534BD9" w:rsidRPr="00E521C6">
        <w:rPr>
          <w:rFonts w:ascii="Times New Roman" w:hAnsi="Times New Roman" w:cs="Times New Roman"/>
          <w:noProof/>
          <w:sz w:val="24"/>
          <w:szCs w:val="24"/>
          <w:lang w:eastAsia="tr-TR"/>
        </w:rPr>
        <w:t xml:space="preserve"> ve a</w:t>
      </w:r>
      <w:r w:rsidR="00314C29" w:rsidRPr="00E521C6">
        <w:rPr>
          <w:rFonts w:ascii="Times New Roman" w:hAnsi="Times New Roman" w:cs="Times New Roman"/>
          <w:noProof/>
          <w:sz w:val="24"/>
          <w:szCs w:val="24"/>
          <w:lang w:eastAsia="tr-TR"/>
        </w:rPr>
        <w:t>lan dışı</w:t>
      </w:r>
      <w:r w:rsidR="00577F71" w:rsidRPr="00E521C6">
        <w:rPr>
          <w:rFonts w:ascii="Times New Roman" w:hAnsi="Times New Roman" w:cs="Times New Roman"/>
          <w:noProof/>
          <w:sz w:val="24"/>
          <w:szCs w:val="24"/>
          <w:lang w:eastAsia="tr-TR"/>
        </w:rPr>
        <w:t>ndan öğretim görevlilerinin</w:t>
      </w:r>
      <w:r w:rsidR="00534BD9" w:rsidRPr="00E521C6">
        <w:rPr>
          <w:rFonts w:ascii="Times New Roman" w:hAnsi="Times New Roman" w:cs="Times New Roman"/>
          <w:noProof/>
          <w:sz w:val="24"/>
          <w:szCs w:val="24"/>
          <w:lang w:eastAsia="tr-TR"/>
        </w:rPr>
        <w:t xml:space="preserve"> derslere girmesi</w:t>
      </w:r>
      <w:r w:rsidR="005133BE" w:rsidRPr="00E521C6">
        <w:rPr>
          <w:rFonts w:ascii="Times New Roman" w:hAnsi="Times New Roman" w:cs="Times New Roman"/>
          <w:noProof/>
          <w:sz w:val="24"/>
          <w:szCs w:val="24"/>
          <w:lang w:eastAsia="tr-TR"/>
        </w:rPr>
        <w:t>,</w:t>
      </w:r>
    </w:p>
    <w:p w:rsidR="006C5AB7" w:rsidRDefault="00E521C6" w:rsidP="00E521C6">
      <w:pPr>
        <w:pStyle w:val="ListeParagraf"/>
        <w:numPr>
          <w:ilvl w:val="0"/>
          <w:numId w:val="26"/>
        </w:numPr>
        <w:spacing w:after="0" w:line="360" w:lineRule="auto"/>
        <w:jc w:val="both"/>
        <w:rPr>
          <w:rFonts w:ascii="Times New Roman" w:hAnsi="Times New Roman" w:cs="Times New Roman"/>
          <w:noProof/>
          <w:sz w:val="24"/>
          <w:szCs w:val="24"/>
          <w:lang w:eastAsia="tr-TR"/>
        </w:rPr>
      </w:pPr>
      <w:r w:rsidRPr="00E521C6">
        <w:rPr>
          <w:rFonts w:ascii="Times New Roman" w:hAnsi="Times New Roman" w:cs="Times New Roman"/>
          <w:sz w:val="24"/>
          <w:szCs w:val="24"/>
        </w:rPr>
        <w:t>M</w:t>
      </w:r>
      <w:r w:rsidR="00940FB7" w:rsidRPr="00E521C6">
        <w:rPr>
          <w:rFonts w:ascii="Times New Roman" w:hAnsi="Times New Roman" w:cs="Times New Roman"/>
          <w:sz w:val="24"/>
          <w:szCs w:val="24"/>
        </w:rPr>
        <w:t>esleki ve teknik liselere göre MYO’nın staj ve işbaşı eğitimlerinin çok yetersiz olması</w:t>
      </w:r>
      <w:r w:rsidR="00577F71" w:rsidRPr="00E521C6">
        <w:rPr>
          <w:rFonts w:ascii="Times New Roman" w:hAnsi="Times New Roman" w:cs="Times New Roman"/>
          <w:sz w:val="24"/>
          <w:szCs w:val="24"/>
        </w:rPr>
        <w:t>,</w:t>
      </w:r>
      <w:r w:rsidR="00940FB7" w:rsidRPr="00E521C6">
        <w:rPr>
          <w:rFonts w:ascii="Times New Roman" w:hAnsi="Times New Roman" w:cs="Times New Roman"/>
          <w:sz w:val="24"/>
          <w:szCs w:val="24"/>
        </w:rPr>
        <w:t xml:space="preserve"> </w:t>
      </w:r>
      <w:r w:rsidR="00534BD9" w:rsidRPr="00E521C6">
        <w:rPr>
          <w:rFonts w:ascii="Times New Roman" w:hAnsi="Times New Roman" w:cs="Times New Roman"/>
          <w:noProof/>
          <w:sz w:val="24"/>
          <w:szCs w:val="24"/>
          <w:lang w:eastAsia="tr-TR"/>
        </w:rPr>
        <w:t xml:space="preserve">MYO’ların genel sorunları olarak ifade edilmiştir. </w:t>
      </w:r>
    </w:p>
    <w:p w:rsidR="00157519" w:rsidRPr="00E521C6" w:rsidRDefault="00157519" w:rsidP="00157519">
      <w:pPr>
        <w:pStyle w:val="ListeParagraf"/>
        <w:spacing w:after="0" w:line="360" w:lineRule="auto"/>
        <w:jc w:val="both"/>
        <w:rPr>
          <w:rFonts w:ascii="Times New Roman" w:hAnsi="Times New Roman" w:cs="Times New Roman"/>
          <w:noProof/>
          <w:sz w:val="24"/>
          <w:szCs w:val="24"/>
          <w:lang w:eastAsia="tr-TR"/>
        </w:rPr>
      </w:pPr>
    </w:p>
    <w:p w:rsidR="00696068" w:rsidRPr="005A1A34" w:rsidRDefault="008C1564">
      <w:pPr>
        <w:spacing w:after="0" w:line="360" w:lineRule="auto"/>
        <w:jc w:val="both"/>
        <w:rPr>
          <w:rFonts w:ascii="Times New Roman" w:hAnsi="Times New Roman" w:cs="Times New Roman"/>
          <w:sz w:val="24"/>
          <w:szCs w:val="24"/>
        </w:rPr>
      </w:pPr>
      <w:r w:rsidRPr="005A1A34">
        <w:rPr>
          <w:rFonts w:ascii="Times New Roman" w:hAnsi="Times New Roman" w:cs="Times New Roman"/>
          <w:noProof/>
          <w:sz w:val="24"/>
          <w:szCs w:val="24"/>
          <w:lang w:eastAsia="tr-TR"/>
        </w:rPr>
        <w:t>Ayrıca</w:t>
      </w:r>
      <w:r w:rsidR="006C5AB7" w:rsidRPr="005A1A34">
        <w:rPr>
          <w:rFonts w:ascii="Times New Roman" w:hAnsi="Times New Roman" w:cs="Times New Roman"/>
          <w:noProof/>
          <w:sz w:val="24"/>
          <w:szCs w:val="24"/>
          <w:lang w:eastAsia="tr-TR"/>
        </w:rPr>
        <w:t>, lise geçiş sınavlarında en düşük puanı al</w:t>
      </w:r>
      <w:r w:rsidR="00696068" w:rsidRPr="005A1A34">
        <w:rPr>
          <w:rFonts w:ascii="Times New Roman" w:hAnsi="Times New Roman" w:cs="Times New Roman"/>
          <w:noProof/>
          <w:sz w:val="24"/>
          <w:szCs w:val="24"/>
          <w:lang w:eastAsia="tr-TR"/>
        </w:rPr>
        <w:t>an çocuklar</w:t>
      </w:r>
      <w:r w:rsidR="006C5AB7" w:rsidRPr="005A1A34">
        <w:rPr>
          <w:rFonts w:ascii="Times New Roman" w:hAnsi="Times New Roman" w:cs="Times New Roman"/>
          <w:noProof/>
          <w:sz w:val="24"/>
          <w:szCs w:val="24"/>
          <w:lang w:eastAsia="tr-TR"/>
        </w:rPr>
        <w:t xml:space="preserve"> meslek liselerine devam etmektedir. Bu da başarıyı etkilediği gibi meslek  okulların</w:t>
      </w:r>
      <w:r w:rsidR="00696068" w:rsidRPr="005A1A34">
        <w:rPr>
          <w:rFonts w:ascii="Times New Roman" w:hAnsi="Times New Roman" w:cs="Times New Roman"/>
          <w:noProof/>
          <w:sz w:val="24"/>
          <w:szCs w:val="24"/>
          <w:lang w:eastAsia="tr-TR"/>
        </w:rPr>
        <w:t>ın prestiji ve öğrencilerin özgüvenleri</w:t>
      </w:r>
      <w:r w:rsidR="00577F71">
        <w:rPr>
          <w:rFonts w:ascii="Times New Roman" w:hAnsi="Times New Roman" w:cs="Times New Roman"/>
          <w:noProof/>
          <w:sz w:val="24"/>
          <w:szCs w:val="24"/>
          <w:lang w:eastAsia="tr-TR"/>
        </w:rPr>
        <w:t xml:space="preserve"> üzerinde olumsuz etki yaratmaktadır. Diğer bir sorun ise, S</w:t>
      </w:r>
      <w:r w:rsidRPr="005A1A34">
        <w:rPr>
          <w:rFonts w:ascii="Times New Roman" w:hAnsi="Times New Roman" w:cs="Times New Roman"/>
          <w:noProof/>
          <w:sz w:val="24"/>
          <w:szCs w:val="24"/>
          <w:lang w:eastAsia="tr-TR"/>
        </w:rPr>
        <w:t xml:space="preserve">ürekli Eğitim Merkezlerinde (SEM) verilen kısa süreli sertifikalı eğitim programlarının, MYO’lar </w:t>
      </w:r>
      <w:r w:rsidRPr="005A1A34">
        <w:rPr>
          <w:rFonts w:ascii="Times New Roman" w:hAnsi="Times New Roman" w:cs="Times New Roman"/>
          <w:noProof/>
          <w:sz w:val="24"/>
          <w:szCs w:val="24"/>
          <w:lang w:eastAsia="tr-TR"/>
        </w:rPr>
        <w:lastRenderedPageBreak/>
        <w:t>tarafından verilen aka</w:t>
      </w:r>
      <w:r w:rsidR="00577F71">
        <w:rPr>
          <w:rFonts w:ascii="Times New Roman" w:hAnsi="Times New Roman" w:cs="Times New Roman"/>
          <w:noProof/>
          <w:sz w:val="24"/>
          <w:szCs w:val="24"/>
          <w:lang w:eastAsia="tr-TR"/>
        </w:rPr>
        <w:t>demik eğitime tercih edilmesi</w:t>
      </w:r>
      <w:r w:rsidRPr="005A1A34">
        <w:rPr>
          <w:rFonts w:ascii="Times New Roman" w:hAnsi="Times New Roman" w:cs="Times New Roman"/>
          <w:noProof/>
          <w:sz w:val="24"/>
          <w:szCs w:val="24"/>
          <w:lang w:eastAsia="tr-TR"/>
        </w:rPr>
        <w:t xml:space="preserve">, MYO’lardan mezun olan öğrenciler </w:t>
      </w:r>
      <w:r w:rsidRPr="005A1A34">
        <w:rPr>
          <w:rFonts w:ascii="Times New Roman" w:hAnsi="Times New Roman" w:cs="Times New Roman"/>
          <w:sz w:val="24"/>
          <w:szCs w:val="24"/>
        </w:rPr>
        <w:t>açısından istihdamda ciddi bir sorun ol</w:t>
      </w:r>
      <w:r w:rsidR="00577F71">
        <w:rPr>
          <w:rFonts w:ascii="Times New Roman" w:hAnsi="Times New Roman" w:cs="Times New Roman"/>
          <w:sz w:val="24"/>
          <w:szCs w:val="24"/>
        </w:rPr>
        <w:t>arak tespit edilmiştir</w:t>
      </w:r>
      <w:r w:rsidRPr="005A1A34">
        <w:rPr>
          <w:rFonts w:ascii="Times New Roman" w:hAnsi="Times New Roman" w:cs="Times New Roman"/>
          <w:sz w:val="24"/>
          <w:szCs w:val="24"/>
        </w:rPr>
        <w:t xml:space="preserve">. </w:t>
      </w:r>
      <w:r w:rsidR="00217B41" w:rsidRPr="005A1A34">
        <w:rPr>
          <w:rFonts w:ascii="Times New Roman" w:hAnsi="Times New Roman" w:cs="Times New Roman"/>
          <w:sz w:val="24"/>
          <w:szCs w:val="24"/>
        </w:rPr>
        <w:t>Bir başka ifade ile alaylı yetişen bir kişinin SEM’den alacağı bir sertifika ile bi</w:t>
      </w:r>
      <w:r w:rsidR="00157519">
        <w:rPr>
          <w:rFonts w:ascii="Times New Roman" w:hAnsi="Times New Roman" w:cs="Times New Roman"/>
          <w:sz w:val="24"/>
          <w:szCs w:val="24"/>
        </w:rPr>
        <w:t xml:space="preserve">rlikte MYO mezunlarına göre </w:t>
      </w:r>
      <w:r w:rsidR="00217B41" w:rsidRPr="005A1A34">
        <w:rPr>
          <w:rFonts w:ascii="Times New Roman" w:hAnsi="Times New Roman" w:cs="Times New Roman"/>
          <w:sz w:val="24"/>
          <w:szCs w:val="24"/>
        </w:rPr>
        <w:t>işgücü piyasasında daha çok tercih edil</w:t>
      </w:r>
      <w:r w:rsidR="00577F71">
        <w:rPr>
          <w:rFonts w:ascii="Times New Roman" w:hAnsi="Times New Roman" w:cs="Times New Roman"/>
          <w:sz w:val="24"/>
          <w:szCs w:val="24"/>
        </w:rPr>
        <w:t>mektedir</w:t>
      </w:r>
      <w:r w:rsidR="00217B41" w:rsidRPr="005A1A34">
        <w:rPr>
          <w:rFonts w:ascii="Times New Roman" w:hAnsi="Times New Roman" w:cs="Times New Roman"/>
          <w:sz w:val="24"/>
          <w:szCs w:val="24"/>
        </w:rPr>
        <w:t xml:space="preserve">. </w:t>
      </w:r>
    </w:p>
    <w:p w:rsidR="00696068" w:rsidRPr="005A1A34" w:rsidRDefault="00696068">
      <w:pPr>
        <w:spacing w:after="0" w:line="360" w:lineRule="auto"/>
        <w:jc w:val="both"/>
        <w:rPr>
          <w:rFonts w:ascii="Times New Roman" w:hAnsi="Times New Roman" w:cs="Times New Roman"/>
          <w:sz w:val="24"/>
          <w:szCs w:val="24"/>
        </w:rPr>
      </w:pPr>
    </w:p>
    <w:p w:rsidR="008C1564" w:rsidRPr="005A1A34" w:rsidRDefault="00696068">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sz w:val="24"/>
          <w:szCs w:val="24"/>
        </w:rPr>
        <w:t xml:space="preserve">Toplantıda öne çıkan bir diğer sorun ise KOSGEB, İŞKUR gibi kamu kurumlarının MYO ve meslek lisesi öğrenci ve mezunlarına yönelik uygulamalı eğitim, staj, işbaşı eğitimi, kredi avantajları gibi destekleri konusunda imkânların ve bilgi eksikliğinin bulunduğu gözlenmiştir.  </w:t>
      </w:r>
    </w:p>
    <w:p w:rsidR="00696068" w:rsidRPr="005A1A34" w:rsidRDefault="00696068">
      <w:pPr>
        <w:spacing w:after="0" w:line="120" w:lineRule="auto"/>
        <w:jc w:val="both"/>
        <w:rPr>
          <w:rFonts w:ascii="Times New Roman" w:hAnsi="Times New Roman" w:cs="Times New Roman"/>
          <w:sz w:val="24"/>
          <w:szCs w:val="24"/>
        </w:rPr>
      </w:pPr>
    </w:p>
    <w:p w:rsidR="00696068" w:rsidRPr="005A1A34" w:rsidRDefault="00696068">
      <w:pPr>
        <w:spacing w:after="0" w:line="120" w:lineRule="auto"/>
        <w:jc w:val="both"/>
        <w:rPr>
          <w:rFonts w:ascii="Times New Roman" w:hAnsi="Times New Roman" w:cs="Times New Roman"/>
          <w:sz w:val="24"/>
          <w:szCs w:val="24"/>
        </w:rPr>
      </w:pPr>
    </w:p>
    <w:p w:rsidR="00696068" w:rsidRPr="005A1A34" w:rsidRDefault="00696068">
      <w:pPr>
        <w:spacing w:after="0" w:line="120" w:lineRule="auto"/>
        <w:jc w:val="both"/>
        <w:rPr>
          <w:rFonts w:ascii="Times New Roman" w:hAnsi="Times New Roman" w:cs="Times New Roman"/>
          <w:sz w:val="24"/>
          <w:szCs w:val="24"/>
        </w:rPr>
      </w:pPr>
    </w:p>
    <w:p w:rsidR="003144F5" w:rsidRPr="005A1A34" w:rsidRDefault="000906B9">
      <w:pPr>
        <w:spacing w:after="0" w:line="360" w:lineRule="auto"/>
        <w:jc w:val="both"/>
        <w:rPr>
          <w:rFonts w:ascii="Times New Roman" w:hAnsi="Times New Roman" w:cs="Times New Roman"/>
          <w:b/>
          <w:bCs/>
          <w:sz w:val="24"/>
          <w:szCs w:val="24"/>
          <w:u w:val="single"/>
        </w:rPr>
      </w:pPr>
      <w:r w:rsidRPr="005A1A34">
        <w:rPr>
          <w:rFonts w:ascii="Times New Roman" w:hAnsi="Times New Roman" w:cs="Times New Roman"/>
          <w:b/>
          <w:bCs/>
          <w:iCs/>
          <w:sz w:val="24"/>
          <w:szCs w:val="24"/>
          <w:u w:val="single"/>
        </w:rPr>
        <w:t>MYO’lardaki Kız Öğrencilerin Eğitim Sürecinde</w:t>
      </w:r>
      <w:r w:rsidR="003144F5" w:rsidRPr="005A1A34">
        <w:rPr>
          <w:rFonts w:ascii="Times New Roman" w:hAnsi="Times New Roman" w:cs="Times New Roman"/>
          <w:b/>
          <w:bCs/>
          <w:iCs/>
          <w:sz w:val="24"/>
          <w:szCs w:val="24"/>
          <w:u w:val="single"/>
        </w:rPr>
        <w:t xml:space="preserve">, </w:t>
      </w:r>
      <w:r w:rsidR="003144F5" w:rsidRPr="005A1A34">
        <w:rPr>
          <w:rFonts w:ascii="Times New Roman" w:hAnsi="Times New Roman" w:cs="Times New Roman"/>
          <w:b/>
          <w:bCs/>
          <w:sz w:val="24"/>
          <w:szCs w:val="24"/>
          <w:u w:val="single"/>
        </w:rPr>
        <w:t>Mezun Olduktan Sonra İşgücü Piyas</w:t>
      </w:r>
      <w:r w:rsidR="0066216A">
        <w:rPr>
          <w:rFonts w:ascii="Times New Roman" w:hAnsi="Times New Roman" w:cs="Times New Roman"/>
          <w:b/>
          <w:bCs/>
          <w:sz w:val="24"/>
          <w:szCs w:val="24"/>
          <w:u w:val="single"/>
        </w:rPr>
        <w:t xml:space="preserve">asına Girişte ve Çalışma Hayatında </w:t>
      </w:r>
      <w:r w:rsidR="003144F5" w:rsidRPr="005A1A34">
        <w:rPr>
          <w:rFonts w:ascii="Times New Roman" w:hAnsi="Times New Roman" w:cs="Times New Roman"/>
          <w:b/>
          <w:bCs/>
          <w:sz w:val="24"/>
          <w:szCs w:val="24"/>
          <w:u w:val="single"/>
        </w:rPr>
        <w:t>Yaşadıkları Sorunlar</w:t>
      </w:r>
    </w:p>
    <w:p w:rsidR="000906B9" w:rsidRPr="005A1A34" w:rsidRDefault="000906B9">
      <w:pPr>
        <w:spacing w:after="0" w:line="120" w:lineRule="auto"/>
        <w:jc w:val="both"/>
        <w:rPr>
          <w:rFonts w:ascii="Times New Roman" w:hAnsi="Times New Roman" w:cs="Times New Roman"/>
          <w:b/>
          <w:bCs/>
          <w:iCs/>
          <w:sz w:val="24"/>
          <w:szCs w:val="24"/>
          <w:u w:val="single"/>
        </w:rPr>
      </w:pPr>
    </w:p>
    <w:p w:rsidR="00B73537" w:rsidRDefault="003144F5">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MYO Mezunu ve </w:t>
      </w:r>
      <w:r w:rsidR="00B73537" w:rsidRPr="005A1A34">
        <w:rPr>
          <w:rFonts w:ascii="Times New Roman" w:hAnsi="Times New Roman" w:cs="Times New Roman"/>
          <w:noProof/>
          <w:sz w:val="24"/>
          <w:szCs w:val="24"/>
          <w:lang w:eastAsia="tr-TR"/>
        </w:rPr>
        <w:t>MYO’larda öğrenim gören kız öğrencilerin yaşadıkları sorunlara ilişkin genel başlıklar şöyledir:</w:t>
      </w:r>
    </w:p>
    <w:p w:rsidR="001B65B1" w:rsidRPr="005A1A34" w:rsidRDefault="001B65B1">
      <w:pPr>
        <w:spacing w:after="0" w:line="360" w:lineRule="auto"/>
        <w:jc w:val="both"/>
        <w:rPr>
          <w:rFonts w:ascii="Times New Roman" w:hAnsi="Times New Roman" w:cs="Times New Roman"/>
          <w:noProof/>
          <w:sz w:val="24"/>
          <w:szCs w:val="24"/>
          <w:lang w:eastAsia="tr-TR"/>
        </w:rPr>
      </w:pPr>
    </w:p>
    <w:p w:rsidR="005133BE" w:rsidRDefault="005133BE">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Yurt vb. konaklama ihtiyaçlarını karşılayacak olankların kısıtlı olması</w:t>
      </w:r>
    </w:p>
    <w:p w:rsidR="00953C00" w:rsidRPr="00953C00" w:rsidRDefault="00953C00" w:rsidP="00953C00">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Ekonomik sorunlar </w:t>
      </w:r>
    </w:p>
    <w:p w:rsidR="00B73537" w:rsidRPr="005A1A34" w:rsidRDefault="00953C00">
      <w:pPr>
        <w:pStyle w:val="ListeParagraf"/>
        <w:numPr>
          <w:ilvl w:val="0"/>
          <w:numId w:val="22"/>
        </w:numPr>
        <w:spacing w:after="0"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MYO’ların konuçlandırıldığı yerleşim alanlarında</w:t>
      </w:r>
      <w:r w:rsidR="00B73537" w:rsidRPr="005A1A34">
        <w:rPr>
          <w:rFonts w:ascii="Times New Roman" w:hAnsi="Times New Roman" w:cs="Times New Roman"/>
          <w:noProof/>
          <w:sz w:val="24"/>
          <w:szCs w:val="24"/>
          <w:lang w:eastAsia="tr-TR"/>
        </w:rPr>
        <w:t xml:space="preserve"> aktif sosyal yaşam olanaklarının (tiyatro, sinema, dans, çevre g</w:t>
      </w:r>
      <w:r w:rsidR="0048333A" w:rsidRPr="005A1A34">
        <w:rPr>
          <w:rFonts w:ascii="Times New Roman" w:hAnsi="Times New Roman" w:cs="Times New Roman"/>
          <w:noProof/>
          <w:sz w:val="24"/>
          <w:szCs w:val="24"/>
          <w:lang w:eastAsia="tr-TR"/>
        </w:rPr>
        <w:t xml:space="preserve">ezileri, </w:t>
      </w:r>
      <w:r>
        <w:rPr>
          <w:rFonts w:ascii="Times New Roman" w:hAnsi="Times New Roman" w:cs="Times New Roman"/>
          <w:noProof/>
          <w:sz w:val="24"/>
          <w:szCs w:val="24"/>
          <w:lang w:eastAsia="tr-TR"/>
        </w:rPr>
        <w:t xml:space="preserve">sportif etkinlikler, </w:t>
      </w:r>
      <w:r w:rsidR="0048333A" w:rsidRPr="005A1A34">
        <w:rPr>
          <w:rFonts w:ascii="Times New Roman" w:hAnsi="Times New Roman" w:cs="Times New Roman"/>
          <w:noProof/>
          <w:sz w:val="24"/>
          <w:szCs w:val="24"/>
          <w:lang w:eastAsia="tr-TR"/>
        </w:rPr>
        <w:t>eğlence vb.) olmaması</w:t>
      </w:r>
    </w:p>
    <w:p w:rsidR="00B73537" w:rsidRPr="005A1A34" w:rsidRDefault="00B73537">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Belirli saatlerden sonra </w:t>
      </w:r>
      <w:r w:rsidR="00953C00">
        <w:rPr>
          <w:rFonts w:ascii="Times New Roman" w:hAnsi="Times New Roman" w:cs="Times New Roman"/>
          <w:noProof/>
          <w:sz w:val="24"/>
          <w:szCs w:val="24"/>
          <w:lang w:eastAsia="tr-TR"/>
        </w:rPr>
        <w:t xml:space="preserve">güvenlik ve toplumsal baskı nedeniyle </w:t>
      </w:r>
      <w:r w:rsidR="0048333A" w:rsidRPr="005A1A34">
        <w:rPr>
          <w:rFonts w:ascii="Times New Roman" w:hAnsi="Times New Roman" w:cs="Times New Roman"/>
          <w:noProof/>
          <w:sz w:val="24"/>
          <w:szCs w:val="24"/>
          <w:lang w:eastAsia="tr-TR"/>
        </w:rPr>
        <w:t>sokağa çıkamama</w:t>
      </w:r>
    </w:p>
    <w:p w:rsidR="00987A8C" w:rsidRPr="005A1A34" w:rsidRDefault="0048333A" w:rsidP="005133BE">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Şehir içi ulaşımın seyrek zaman aralıklarında yapılması nedeniyle yaşanan sorunlar </w:t>
      </w:r>
    </w:p>
    <w:p w:rsidR="00BB2DD5" w:rsidRDefault="0048333A">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Öğrenci - Öğrenci, Öğrenci - Eğitici, Öğrenci - İdare, Öğrenci - Komşu, Öğrenci -Mahalle, Öğrenci - Halk </w:t>
      </w:r>
      <w:r w:rsidR="00953C00">
        <w:rPr>
          <w:rFonts w:ascii="Times New Roman" w:hAnsi="Times New Roman" w:cs="Times New Roman"/>
          <w:noProof/>
          <w:sz w:val="24"/>
          <w:szCs w:val="24"/>
          <w:lang w:eastAsia="tr-TR"/>
        </w:rPr>
        <w:t>arasında yaşanan sorunlar</w:t>
      </w:r>
      <w:r w:rsidRPr="005A1A34">
        <w:rPr>
          <w:rFonts w:ascii="Times New Roman" w:hAnsi="Times New Roman" w:cs="Times New Roman"/>
          <w:noProof/>
          <w:sz w:val="24"/>
          <w:szCs w:val="24"/>
          <w:lang w:eastAsia="tr-TR"/>
        </w:rPr>
        <w:t xml:space="preserve"> (Baskı, tehdit, taciz, ders  yükü, hakaret,</w:t>
      </w:r>
      <w:r w:rsidR="00127BA4" w:rsidRPr="005A1A34">
        <w:rPr>
          <w:rFonts w:ascii="Times New Roman" w:hAnsi="Times New Roman" w:cs="Times New Roman"/>
          <w:noProof/>
          <w:sz w:val="24"/>
          <w:szCs w:val="24"/>
          <w:lang w:eastAsia="tr-TR"/>
        </w:rPr>
        <w:t xml:space="preserve"> mobbing, </w:t>
      </w:r>
      <w:r w:rsidRPr="005A1A34">
        <w:rPr>
          <w:rFonts w:ascii="Times New Roman" w:hAnsi="Times New Roman" w:cs="Times New Roman"/>
          <w:noProof/>
          <w:sz w:val="24"/>
          <w:szCs w:val="24"/>
          <w:lang w:eastAsia="tr-TR"/>
        </w:rPr>
        <w:t>aşağılama vb.)</w:t>
      </w:r>
    </w:p>
    <w:p w:rsidR="00F1488B" w:rsidRPr="00F1488B" w:rsidRDefault="00F1488B" w:rsidP="00F1488B">
      <w:pPr>
        <w:pStyle w:val="ListeParagraf"/>
        <w:numPr>
          <w:ilvl w:val="0"/>
          <w:numId w:val="22"/>
        </w:numPr>
        <w:spacing w:after="0" w:line="360" w:lineRule="auto"/>
        <w:jc w:val="both"/>
        <w:rPr>
          <w:rFonts w:ascii="Times New Roman" w:hAnsi="Times New Roman" w:cs="Times New Roman"/>
          <w:noProof/>
          <w:sz w:val="24"/>
          <w:szCs w:val="24"/>
          <w:lang w:eastAsia="tr-TR"/>
        </w:rPr>
      </w:pPr>
      <w:r w:rsidRPr="00F1488B">
        <w:rPr>
          <w:rFonts w:ascii="Times New Roman" w:hAnsi="Times New Roman" w:cs="Times New Roman"/>
          <w:noProof/>
          <w:sz w:val="24"/>
          <w:szCs w:val="24"/>
          <w:lang w:eastAsia="tr-TR"/>
        </w:rPr>
        <w:t xml:space="preserve">Aileden uzak </w:t>
      </w:r>
      <w:r>
        <w:rPr>
          <w:rFonts w:ascii="Times New Roman" w:hAnsi="Times New Roman" w:cs="Times New Roman"/>
          <w:noProof/>
          <w:sz w:val="24"/>
          <w:szCs w:val="24"/>
          <w:lang w:eastAsia="tr-TR"/>
        </w:rPr>
        <w:t>yaşamadan dolayı kaygı ve stres</w:t>
      </w:r>
    </w:p>
    <w:p w:rsidR="0048333A" w:rsidRPr="005A1A34" w:rsidRDefault="0048333A">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Yabancı dil eğitiminin yetersizliği</w:t>
      </w:r>
    </w:p>
    <w:p w:rsidR="00F87DEB" w:rsidRPr="00F1488B" w:rsidRDefault="0048333A" w:rsidP="00D21BE3">
      <w:pPr>
        <w:pStyle w:val="ListeParagraf"/>
        <w:numPr>
          <w:ilvl w:val="0"/>
          <w:numId w:val="22"/>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Haftalık </w:t>
      </w:r>
      <w:r w:rsidR="00987A8C" w:rsidRPr="005A1A34">
        <w:rPr>
          <w:rFonts w:ascii="Times New Roman" w:hAnsi="Times New Roman" w:cs="Times New Roman"/>
          <w:noProof/>
          <w:sz w:val="24"/>
          <w:szCs w:val="24"/>
          <w:lang w:eastAsia="tr-TR"/>
        </w:rPr>
        <w:t xml:space="preserve">uygulamalı </w:t>
      </w:r>
      <w:r w:rsidRPr="005A1A34">
        <w:rPr>
          <w:rFonts w:ascii="Times New Roman" w:hAnsi="Times New Roman" w:cs="Times New Roman"/>
          <w:noProof/>
          <w:sz w:val="24"/>
          <w:szCs w:val="24"/>
          <w:lang w:eastAsia="tr-TR"/>
        </w:rPr>
        <w:t>ders saati</w:t>
      </w:r>
      <w:r w:rsidR="00987A8C" w:rsidRPr="005A1A34">
        <w:rPr>
          <w:rFonts w:ascii="Times New Roman" w:hAnsi="Times New Roman" w:cs="Times New Roman"/>
          <w:noProof/>
          <w:sz w:val="24"/>
          <w:szCs w:val="24"/>
          <w:lang w:eastAsia="tr-TR"/>
        </w:rPr>
        <w:t>nin az olması</w:t>
      </w:r>
    </w:p>
    <w:p w:rsidR="003144F5" w:rsidRPr="005A1A34" w:rsidRDefault="003144F5">
      <w:pPr>
        <w:pStyle w:val="ListeParagraf"/>
        <w:numPr>
          <w:ilvl w:val="0"/>
          <w:numId w:val="22"/>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İşgücü piyasasında girişte ücret ve çalışma pozisyonu ile ilgili hayal kırıklığına uğra</w:t>
      </w:r>
      <w:r w:rsidR="00987A8C" w:rsidRPr="005A1A34">
        <w:rPr>
          <w:rFonts w:ascii="Times New Roman" w:hAnsi="Times New Roman" w:cs="Times New Roman"/>
          <w:sz w:val="24"/>
          <w:szCs w:val="24"/>
        </w:rPr>
        <w:t>nması</w:t>
      </w:r>
      <w:r w:rsidRPr="005A1A34">
        <w:rPr>
          <w:rFonts w:ascii="Times New Roman" w:hAnsi="Times New Roman" w:cs="Times New Roman"/>
          <w:sz w:val="24"/>
          <w:szCs w:val="24"/>
        </w:rPr>
        <w:t xml:space="preserve"> </w:t>
      </w:r>
    </w:p>
    <w:p w:rsidR="003144F5" w:rsidRPr="005A1A34" w:rsidRDefault="003144F5">
      <w:pPr>
        <w:pStyle w:val="ListeParagraf"/>
        <w:numPr>
          <w:ilvl w:val="0"/>
          <w:numId w:val="22"/>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Erkek adayların</w:t>
      </w:r>
      <w:r w:rsidR="005133BE" w:rsidRPr="005A1A34">
        <w:rPr>
          <w:rFonts w:ascii="Times New Roman" w:hAnsi="Times New Roman" w:cs="Times New Roman"/>
          <w:sz w:val="24"/>
          <w:szCs w:val="24"/>
        </w:rPr>
        <w:t xml:space="preserve"> kız adaylarına göre staj ve </w:t>
      </w:r>
      <w:r w:rsidRPr="005A1A34">
        <w:rPr>
          <w:rFonts w:ascii="Times New Roman" w:hAnsi="Times New Roman" w:cs="Times New Roman"/>
          <w:sz w:val="24"/>
          <w:szCs w:val="24"/>
        </w:rPr>
        <w:t>işgücü piyasasında daha çok tercih ediliyor olması</w:t>
      </w:r>
    </w:p>
    <w:p w:rsidR="00973C6C" w:rsidRPr="005A1A34" w:rsidRDefault="00973C6C">
      <w:pPr>
        <w:numPr>
          <w:ilvl w:val="0"/>
          <w:numId w:val="22"/>
        </w:numPr>
        <w:jc w:val="both"/>
        <w:rPr>
          <w:rFonts w:ascii="Times New Roman" w:hAnsi="Times New Roman" w:cs="Times New Roman"/>
          <w:sz w:val="24"/>
          <w:szCs w:val="24"/>
        </w:rPr>
      </w:pPr>
      <w:r w:rsidRPr="005A1A34">
        <w:rPr>
          <w:rFonts w:ascii="Times New Roman" w:hAnsi="Times New Roman" w:cs="Times New Roman"/>
          <w:sz w:val="24"/>
          <w:szCs w:val="24"/>
        </w:rPr>
        <w:t xml:space="preserve">Kız öğrencilerin iş görüşmeleri esnasında kendilerini vasıfsız </w:t>
      </w:r>
      <w:r w:rsidR="00BB2DD5" w:rsidRPr="005A1A34">
        <w:rPr>
          <w:rFonts w:ascii="Times New Roman" w:hAnsi="Times New Roman" w:cs="Times New Roman"/>
          <w:sz w:val="24"/>
          <w:szCs w:val="24"/>
        </w:rPr>
        <w:t xml:space="preserve">ve yetersizmiş </w:t>
      </w:r>
      <w:r w:rsidRPr="005A1A34">
        <w:rPr>
          <w:rFonts w:ascii="Times New Roman" w:hAnsi="Times New Roman" w:cs="Times New Roman"/>
          <w:sz w:val="24"/>
          <w:szCs w:val="24"/>
        </w:rPr>
        <w:t>gibi hissettiren işveren profili</w:t>
      </w:r>
    </w:p>
    <w:p w:rsidR="00973C6C" w:rsidRPr="005A1A34" w:rsidRDefault="00973C6C">
      <w:pPr>
        <w:numPr>
          <w:ilvl w:val="0"/>
          <w:numId w:val="22"/>
        </w:numPr>
        <w:jc w:val="both"/>
        <w:rPr>
          <w:rFonts w:ascii="Times New Roman" w:hAnsi="Times New Roman" w:cs="Times New Roman"/>
          <w:sz w:val="24"/>
          <w:szCs w:val="24"/>
        </w:rPr>
      </w:pPr>
      <w:r w:rsidRPr="005A1A34">
        <w:rPr>
          <w:rFonts w:ascii="Times New Roman" w:hAnsi="Times New Roman" w:cs="Times New Roman"/>
          <w:sz w:val="24"/>
          <w:szCs w:val="24"/>
        </w:rPr>
        <w:lastRenderedPageBreak/>
        <w:t>Uygulama ve teorinin farklı olması ve bu nedenle öğrencilerin iş hayatında zorluklar yaşaması</w:t>
      </w:r>
    </w:p>
    <w:p w:rsidR="00973C6C" w:rsidRPr="005A1A34" w:rsidRDefault="00A17653" w:rsidP="00D21BE3">
      <w:pPr>
        <w:numPr>
          <w:ilvl w:val="0"/>
          <w:numId w:val="22"/>
        </w:numPr>
        <w:jc w:val="both"/>
        <w:rPr>
          <w:rFonts w:ascii="Times New Roman" w:hAnsi="Times New Roman" w:cs="Times New Roman"/>
          <w:sz w:val="24"/>
          <w:szCs w:val="24"/>
        </w:rPr>
      </w:pPr>
      <w:r w:rsidRPr="005A1A34">
        <w:rPr>
          <w:rFonts w:ascii="Times New Roman" w:hAnsi="Times New Roman" w:cs="Times New Roman"/>
          <w:sz w:val="24"/>
          <w:szCs w:val="24"/>
        </w:rPr>
        <w:t xml:space="preserve">Ailelerin kız çocuklarını açık öğretimde ya da kendi ilçesindeki </w:t>
      </w:r>
      <w:r w:rsidR="00B92105" w:rsidRPr="005A1A34">
        <w:rPr>
          <w:rFonts w:ascii="Times New Roman" w:hAnsi="Times New Roman" w:cs="Times New Roman"/>
          <w:sz w:val="24"/>
          <w:szCs w:val="24"/>
        </w:rPr>
        <w:t>meslek liselerinde</w:t>
      </w:r>
      <w:r w:rsidRPr="005A1A34">
        <w:rPr>
          <w:rFonts w:ascii="Times New Roman" w:hAnsi="Times New Roman" w:cs="Times New Roman"/>
          <w:sz w:val="24"/>
          <w:szCs w:val="24"/>
        </w:rPr>
        <w:t xml:space="preserve"> ve </w:t>
      </w:r>
      <w:r w:rsidR="00BB2DD5" w:rsidRPr="005A1A34">
        <w:rPr>
          <w:rFonts w:ascii="Times New Roman" w:hAnsi="Times New Roman" w:cs="Times New Roman"/>
          <w:sz w:val="24"/>
          <w:szCs w:val="24"/>
        </w:rPr>
        <w:t>MYO</w:t>
      </w:r>
      <w:r w:rsidR="00CF01DA" w:rsidRPr="005A1A34">
        <w:rPr>
          <w:rFonts w:ascii="Times New Roman" w:hAnsi="Times New Roman" w:cs="Times New Roman"/>
          <w:sz w:val="24"/>
          <w:szCs w:val="24"/>
        </w:rPr>
        <w:t>’</w:t>
      </w:r>
      <w:r w:rsidRPr="005A1A34">
        <w:rPr>
          <w:rFonts w:ascii="Times New Roman" w:hAnsi="Times New Roman" w:cs="Times New Roman"/>
          <w:sz w:val="24"/>
          <w:szCs w:val="24"/>
        </w:rPr>
        <w:t>larda okutma isteği</w:t>
      </w:r>
    </w:p>
    <w:p w:rsidR="003144F5" w:rsidRPr="005A1A34" w:rsidRDefault="003144F5">
      <w:pPr>
        <w:pStyle w:val="ListeParagraf"/>
        <w:numPr>
          <w:ilvl w:val="0"/>
          <w:numId w:val="22"/>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İşyerindeki erkek çalışanların </w:t>
      </w:r>
      <w:r w:rsidR="00B24089" w:rsidRPr="005A1A34">
        <w:rPr>
          <w:rFonts w:ascii="Times New Roman" w:hAnsi="Times New Roman" w:cs="Times New Roman"/>
          <w:sz w:val="24"/>
          <w:szCs w:val="24"/>
        </w:rPr>
        <w:t>(</w:t>
      </w:r>
      <w:r w:rsidRPr="005A1A34">
        <w:rPr>
          <w:rFonts w:ascii="Times New Roman" w:hAnsi="Times New Roman" w:cs="Times New Roman"/>
          <w:sz w:val="24"/>
          <w:szCs w:val="24"/>
        </w:rPr>
        <w:t>alaylı</w:t>
      </w:r>
      <w:r w:rsidR="00B24089" w:rsidRPr="005A1A34">
        <w:rPr>
          <w:rFonts w:ascii="Times New Roman" w:hAnsi="Times New Roman" w:cs="Times New Roman"/>
          <w:sz w:val="24"/>
          <w:szCs w:val="24"/>
        </w:rPr>
        <w:t>)</w:t>
      </w:r>
      <w:r w:rsidRPr="005A1A34">
        <w:rPr>
          <w:rFonts w:ascii="Times New Roman" w:hAnsi="Times New Roman" w:cs="Times New Roman"/>
          <w:sz w:val="24"/>
          <w:szCs w:val="24"/>
        </w:rPr>
        <w:t xml:space="preserve"> küçümseyici tavırları</w:t>
      </w:r>
    </w:p>
    <w:p w:rsidR="003144F5" w:rsidRPr="005A1A34" w:rsidRDefault="003144F5">
      <w:pPr>
        <w:pStyle w:val="ListeParagraf"/>
        <w:numPr>
          <w:ilvl w:val="0"/>
          <w:numId w:val="22"/>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Mesai saatlerinin uzunluğu, sigortasız çalıştırılma ve ücret </w:t>
      </w:r>
      <w:r w:rsidR="00207974" w:rsidRPr="005A1A34">
        <w:rPr>
          <w:rFonts w:ascii="Times New Roman" w:hAnsi="Times New Roman" w:cs="Times New Roman"/>
          <w:sz w:val="24"/>
          <w:szCs w:val="24"/>
        </w:rPr>
        <w:t>düşüklüğü</w:t>
      </w:r>
    </w:p>
    <w:p w:rsidR="00A17653" w:rsidRPr="005A1A34" w:rsidRDefault="00A17653" w:rsidP="00D21BE3">
      <w:pPr>
        <w:numPr>
          <w:ilvl w:val="0"/>
          <w:numId w:val="22"/>
        </w:numPr>
        <w:jc w:val="both"/>
        <w:rPr>
          <w:rFonts w:ascii="Times New Roman" w:hAnsi="Times New Roman" w:cs="Times New Roman"/>
          <w:sz w:val="24"/>
          <w:szCs w:val="24"/>
        </w:rPr>
      </w:pPr>
      <w:r w:rsidRPr="005A1A34">
        <w:rPr>
          <w:rFonts w:ascii="Times New Roman" w:hAnsi="Times New Roman" w:cs="Times New Roman"/>
          <w:sz w:val="24"/>
          <w:szCs w:val="24"/>
        </w:rPr>
        <w:t xml:space="preserve">Staj </w:t>
      </w:r>
      <w:r w:rsidR="00207974" w:rsidRPr="005A1A34">
        <w:rPr>
          <w:rFonts w:ascii="Times New Roman" w:hAnsi="Times New Roman" w:cs="Times New Roman"/>
          <w:sz w:val="24"/>
          <w:szCs w:val="24"/>
        </w:rPr>
        <w:t>imkânlarındaki</w:t>
      </w:r>
      <w:r w:rsidRPr="005A1A34">
        <w:rPr>
          <w:rFonts w:ascii="Times New Roman" w:hAnsi="Times New Roman" w:cs="Times New Roman"/>
          <w:sz w:val="24"/>
          <w:szCs w:val="24"/>
        </w:rPr>
        <w:t xml:space="preserve"> zorluklar</w:t>
      </w:r>
      <w:r w:rsidR="00207974" w:rsidRPr="005A1A34">
        <w:rPr>
          <w:rFonts w:ascii="Times New Roman" w:hAnsi="Times New Roman" w:cs="Times New Roman"/>
          <w:sz w:val="24"/>
          <w:szCs w:val="24"/>
        </w:rPr>
        <w:t xml:space="preserve"> ve</w:t>
      </w:r>
      <w:r w:rsidR="00CF01DA" w:rsidRPr="005A1A34">
        <w:rPr>
          <w:rFonts w:ascii="Times New Roman" w:hAnsi="Times New Roman" w:cs="Times New Roman"/>
          <w:sz w:val="24"/>
          <w:szCs w:val="24"/>
        </w:rPr>
        <w:t xml:space="preserve"> </w:t>
      </w:r>
      <w:r w:rsidR="00207974" w:rsidRPr="005A1A34">
        <w:rPr>
          <w:rFonts w:ascii="Times New Roman" w:hAnsi="Times New Roman" w:cs="Times New Roman"/>
          <w:sz w:val="24"/>
          <w:szCs w:val="24"/>
        </w:rPr>
        <w:t xml:space="preserve">öğrencilerin </w:t>
      </w:r>
      <w:r w:rsidRPr="005A1A34">
        <w:rPr>
          <w:rFonts w:ascii="Times New Roman" w:hAnsi="Times New Roman" w:cs="Times New Roman"/>
          <w:sz w:val="24"/>
          <w:szCs w:val="24"/>
        </w:rPr>
        <w:t>naylon stajlar</w:t>
      </w:r>
      <w:r w:rsidR="00207974" w:rsidRPr="005A1A34">
        <w:rPr>
          <w:rFonts w:ascii="Times New Roman" w:hAnsi="Times New Roman" w:cs="Times New Roman"/>
          <w:sz w:val="24"/>
          <w:szCs w:val="24"/>
        </w:rPr>
        <w:t xml:space="preserve"> yapmak durumunda kalması</w:t>
      </w:r>
    </w:p>
    <w:p w:rsidR="003144F5" w:rsidRPr="005A1A34" w:rsidRDefault="00207974">
      <w:pPr>
        <w:pStyle w:val="ListeParagraf"/>
        <w:numPr>
          <w:ilvl w:val="0"/>
          <w:numId w:val="22"/>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G</w:t>
      </w:r>
      <w:r w:rsidR="003144F5" w:rsidRPr="005A1A34">
        <w:rPr>
          <w:rFonts w:ascii="Times New Roman" w:hAnsi="Times New Roman" w:cs="Times New Roman"/>
          <w:sz w:val="24"/>
          <w:szCs w:val="24"/>
        </w:rPr>
        <w:t>ece vardiyası</w:t>
      </w:r>
      <w:r w:rsidRPr="005A1A34">
        <w:rPr>
          <w:rFonts w:ascii="Times New Roman" w:hAnsi="Times New Roman" w:cs="Times New Roman"/>
          <w:sz w:val="24"/>
          <w:szCs w:val="24"/>
        </w:rPr>
        <w:t>nda yaşanan zorluklar</w:t>
      </w:r>
    </w:p>
    <w:p w:rsidR="00987A8C" w:rsidRDefault="003144F5" w:rsidP="00F1488B">
      <w:pPr>
        <w:pStyle w:val="ListeParagraf"/>
        <w:numPr>
          <w:ilvl w:val="0"/>
          <w:numId w:val="22"/>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İşe yeni ba</w:t>
      </w:r>
      <w:r w:rsidR="00E34882" w:rsidRPr="005A1A34">
        <w:rPr>
          <w:rFonts w:ascii="Times New Roman" w:hAnsi="Times New Roman" w:cs="Times New Roman"/>
          <w:sz w:val="24"/>
          <w:szCs w:val="24"/>
        </w:rPr>
        <w:t>şlayan öğrenciler için işverenler</w:t>
      </w:r>
      <w:r w:rsidRPr="005A1A34">
        <w:rPr>
          <w:rFonts w:ascii="Times New Roman" w:hAnsi="Times New Roman" w:cs="Times New Roman"/>
          <w:sz w:val="24"/>
          <w:szCs w:val="24"/>
        </w:rPr>
        <w:t xml:space="preserve"> tarafından uyum ve işyeri eğitimlerinin yapılmaması</w:t>
      </w:r>
      <w:r w:rsidR="00F1488B">
        <w:rPr>
          <w:rFonts w:ascii="Times New Roman" w:hAnsi="Times New Roman" w:cs="Times New Roman"/>
          <w:sz w:val="24"/>
          <w:szCs w:val="24"/>
        </w:rPr>
        <w:t>.</w:t>
      </w:r>
    </w:p>
    <w:p w:rsidR="001B65B1" w:rsidRPr="00F1488B" w:rsidRDefault="001B65B1" w:rsidP="001B65B1">
      <w:pPr>
        <w:pStyle w:val="ListeParagraf"/>
        <w:spacing w:after="0" w:line="360" w:lineRule="auto"/>
        <w:jc w:val="both"/>
        <w:rPr>
          <w:rFonts w:ascii="Times New Roman" w:hAnsi="Times New Roman" w:cs="Times New Roman"/>
          <w:sz w:val="24"/>
          <w:szCs w:val="24"/>
        </w:rPr>
      </w:pPr>
    </w:p>
    <w:p w:rsidR="003144F5" w:rsidRPr="005A1A34" w:rsidRDefault="003144F5">
      <w:pPr>
        <w:spacing w:after="0" w:line="120" w:lineRule="auto"/>
        <w:jc w:val="both"/>
        <w:rPr>
          <w:rFonts w:ascii="Times New Roman" w:hAnsi="Times New Roman" w:cs="Times New Roman"/>
          <w:noProof/>
          <w:sz w:val="24"/>
          <w:szCs w:val="24"/>
          <w:lang w:eastAsia="tr-TR"/>
        </w:rPr>
      </w:pPr>
    </w:p>
    <w:p w:rsidR="003144F5" w:rsidRPr="005A1A34" w:rsidRDefault="003144F5">
      <w:pPr>
        <w:spacing w:after="0" w:line="360" w:lineRule="auto"/>
        <w:jc w:val="both"/>
        <w:rPr>
          <w:rFonts w:ascii="Times New Roman" w:hAnsi="Times New Roman" w:cs="Times New Roman"/>
          <w:b/>
          <w:bCs/>
          <w:sz w:val="24"/>
          <w:szCs w:val="24"/>
          <w:u w:val="single"/>
        </w:rPr>
      </w:pPr>
      <w:r w:rsidRPr="005A1A34">
        <w:rPr>
          <w:rFonts w:ascii="Times New Roman" w:hAnsi="Times New Roman" w:cs="Times New Roman"/>
          <w:b/>
          <w:bCs/>
          <w:iCs/>
          <w:sz w:val="24"/>
          <w:szCs w:val="24"/>
          <w:u w:val="single"/>
        </w:rPr>
        <w:t xml:space="preserve">Öneriler ve </w:t>
      </w:r>
      <w:r w:rsidRPr="005A1A34">
        <w:rPr>
          <w:rFonts w:ascii="Times New Roman" w:hAnsi="Times New Roman" w:cs="Times New Roman"/>
          <w:b/>
          <w:bCs/>
          <w:sz w:val="24"/>
          <w:szCs w:val="24"/>
          <w:u w:val="single"/>
        </w:rPr>
        <w:t>Atılabilecek Adımlar</w:t>
      </w:r>
    </w:p>
    <w:p w:rsidR="003144F5" w:rsidRPr="005A1A34" w:rsidRDefault="003144F5">
      <w:pPr>
        <w:spacing w:after="0" w:line="120" w:lineRule="auto"/>
        <w:jc w:val="both"/>
        <w:rPr>
          <w:rFonts w:ascii="Times New Roman" w:hAnsi="Times New Roman" w:cs="Times New Roman"/>
          <w:b/>
          <w:bCs/>
          <w:sz w:val="24"/>
          <w:szCs w:val="24"/>
          <w:u w:val="single"/>
        </w:rPr>
      </w:pPr>
    </w:p>
    <w:p w:rsidR="00696068" w:rsidRPr="005A1A34" w:rsidRDefault="00696068">
      <w:pPr>
        <w:spacing w:after="0" w:line="120" w:lineRule="auto"/>
        <w:jc w:val="both"/>
        <w:rPr>
          <w:rFonts w:ascii="Times New Roman" w:hAnsi="Times New Roman" w:cs="Times New Roman"/>
          <w:b/>
          <w:bCs/>
          <w:sz w:val="24"/>
          <w:szCs w:val="24"/>
        </w:rPr>
      </w:pPr>
    </w:p>
    <w:p w:rsidR="00F87DEB" w:rsidRPr="005A1A34" w:rsidRDefault="00505916">
      <w:p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Toplantıda, Meslek Liseleri ve </w:t>
      </w:r>
      <w:r w:rsidR="00D13BFD" w:rsidRPr="005A1A34">
        <w:rPr>
          <w:rFonts w:ascii="Times New Roman" w:hAnsi="Times New Roman" w:cs="Times New Roman"/>
          <w:noProof/>
          <w:sz w:val="24"/>
          <w:szCs w:val="24"/>
          <w:lang w:eastAsia="tr-TR"/>
        </w:rPr>
        <w:t>MYO’ların işgücü piyasası il</w:t>
      </w:r>
      <w:r w:rsidR="003144F5" w:rsidRPr="005A1A34">
        <w:rPr>
          <w:rFonts w:ascii="Times New Roman" w:hAnsi="Times New Roman" w:cs="Times New Roman"/>
          <w:noProof/>
          <w:sz w:val="24"/>
          <w:szCs w:val="24"/>
          <w:lang w:eastAsia="tr-TR"/>
        </w:rPr>
        <w:t xml:space="preserve">e ilişkilerinin iyileştirilmesi bağlamında </w:t>
      </w:r>
      <w:r w:rsidR="00F87DEB" w:rsidRPr="005A1A34">
        <w:rPr>
          <w:rFonts w:ascii="Times New Roman" w:hAnsi="Times New Roman" w:cs="Times New Roman"/>
          <w:noProof/>
          <w:sz w:val="24"/>
          <w:szCs w:val="24"/>
          <w:lang w:eastAsia="tr-TR"/>
        </w:rPr>
        <w:t xml:space="preserve">ve </w:t>
      </w:r>
      <w:r w:rsidR="00BB2DD5" w:rsidRPr="005A1A34">
        <w:rPr>
          <w:rFonts w:ascii="Times New Roman" w:hAnsi="Times New Roman" w:cs="Times New Roman"/>
          <w:sz w:val="24"/>
          <w:szCs w:val="24"/>
        </w:rPr>
        <w:t>bu okullarda</w:t>
      </w:r>
      <w:r w:rsidR="00F87DEB" w:rsidRPr="005A1A34">
        <w:rPr>
          <w:rFonts w:ascii="Times New Roman" w:hAnsi="Times New Roman" w:cs="Times New Roman"/>
          <w:sz w:val="24"/>
          <w:szCs w:val="24"/>
        </w:rPr>
        <w:t xml:space="preserve"> öğrenim gören ve mezun olan genç kızların sorunlarına ilişkin öne çıkan </w:t>
      </w:r>
      <w:r w:rsidR="00F87DEB" w:rsidRPr="005A1A34">
        <w:rPr>
          <w:rFonts w:ascii="Times New Roman" w:hAnsi="Times New Roman" w:cs="Times New Roman"/>
          <w:noProof/>
          <w:sz w:val="24"/>
          <w:szCs w:val="24"/>
          <w:lang w:eastAsia="tr-TR"/>
        </w:rPr>
        <w:t>genel öneriler şöyle sıralanmıştır:</w:t>
      </w:r>
    </w:p>
    <w:p w:rsidR="003144F5" w:rsidRPr="005A1A34" w:rsidRDefault="003144F5">
      <w:pPr>
        <w:spacing w:after="0" w:line="120" w:lineRule="auto"/>
        <w:jc w:val="both"/>
        <w:rPr>
          <w:rFonts w:ascii="Times New Roman" w:hAnsi="Times New Roman" w:cs="Times New Roman"/>
          <w:noProof/>
          <w:sz w:val="24"/>
          <w:szCs w:val="24"/>
          <w:lang w:eastAsia="tr-TR"/>
        </w:rPr>
      </w:pPr>
    </w:p>
    <w:p w:rsidR="00AA34B8" w:rsidRPr="005A1A34" w:rsidRDefault="001217C5">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Mesleğin itibar algısını yükseltmek ve mesleki ve teknik eğitime yönelik olumsuz algıyı değiştirmek için </w:t>
      </w:r>
      <w:r w:rsidR="003144F5" w:rsidRPr="005A1A34">
        <w:rPr>
          <w:rFonts w:ascii="Times New Roman" w:hAnsi="Times New Roman" w:cs="Times New Roman"/>
          <w:sz w:val="24"/>
          <w:szCs w:val="24"/>
        </w:rPr>
        <w:t xml:space="preserve">kamu kurumları, </w:t>
      </w:r>
      <w:r w:rsidRPr="005A1A34">
        <w:rPr>
          <w:rFonts w:ascii="Times New Roman" w:hAnsi="Times New Roman" w:cs="Times New Roman"/>
          <w:sz w:val="24"/>
          <w:szCs w:val="24"/>
        </w:rPr>
        <w:t>sektör</w:t>
      </w:r>
      <w:r w:rsidR="003144F5" w:rsidRPr="005A1A34">
        <w:rPr>
          <w:rFonts w:ascii="Times New Roman" w:hAnsi="Times New Roman" w:cs="Times New Roman"/>
          <w:sz w:val="24"/>
          <w:szCs w:val="24"/>
        </w:rPr>
        <w:t xml:space="preserve"> temsilcileri ve </w:t>
      </w:r>
      <w:r w:rsidRPr="005A1A34">
        <w:rPr>
          <w:rFonts w:ascii="Times New Roman" w:hAnsi="Times New Roman" w:cs="Times New Roman"/>
          <w:sz w:val="24"/>
          <w:szCs w:val="24"/>
        </w:rPr>
        <w:t>medya</w:t>
      </w:r>
      <w:r w:rsidR="003144F5" w:rsidRPr="005A1A34">
        <w:rPr>
          <w:rFonts w:ascii="Times New Roman" w:hAnsi="Times New Roman" w:cs="Times New Roman"/>
          <w:sz w:val="24"/>
          <w:szCs w:val="24"/>
        </w:rPr>
        <w:t>nın</w:t>
      </w:r>
      <w:r w:rsidRPr="005A1A34">
        <w:rPr>
          <w:rFonts w:ascii="Times New Roman" w:hAnsi="Times New Roman" w:cs="Times New Roman"/>
          <w:sz w:val="24"/>
          <w:szCs w:val="24"/>
        </w:rPr>
        <w:t xml:space="preserve"> işbirliği yapma</w:t>
      </w:r>
      <w:r w:rsidR="003144F5" w:rsidRPr="005A1A34">
        <w:rPr>
          <w:rFonts w:ascii="Times New Roman" w:hAnsi="Times New Roman" w:cs="Times New Roman"/>
          <w:sz w:val="24"/>
          <w:szCs w:val="24"/>
        </w:rPr>
        <w:t>sı</w:t>
      </w:r>
      <w:r w:rsidR="00A133BC" w:rsidRPr="005A1A34">
        <w:rPr>
          <w:rFonts w:ascii="Times New Roman" w:hAnsi="Times New Roman" w:cs="Times New Roman"/>
          <w:sz w:val="24"/>
          <w:szCs w:val="24"/>
        </w:rPr>
        <w:t xml:space="preserve"> ve bu işbirliğinin geliştirilmesi </w:t>
      </w:r>
    </w:p>
    <w:p w:rsidR="00D5112C" w:rsidRDefault="00D5112C" w:rsidP="00696068">
      <w:pPr>
        <w:numPr>
          <w:ilvl w:val="0"/>
          <w:numId w:val="25"/>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MEB ve Yükseköğretim kurumlarının</w:t>
      </w:r>
      <w:r>
        <w:rPr>
          <w:rFonts w:ascii="Times New Roman" w:hAnsi="Times New Roman" w:cs="Times New Roman"/>
          <w:sz w:val="24"/>
          <w:szCs w:val="24"/>
        </w:rPr>
        <w:t xml:space="preserve"> eğitim programlarında yapacakları düzenleme ile öğrencinin zihinsel gelişimini destekleyen fen ve matematik derslerine ilgiyi ve başarıyı arttıracak farklı eğitim modülü ve müfredata ağırlık vermesi, </w:t>
      </w:r>
    </w:p>
    <w:p w:rsidR="00987A8C" w:rsidRPr="005A1A34" w:rsidRDefault="00505916" w:rsidP="00696068">
      <w:pPr>
        <w:numPr>
          <w:ilvl w:val="0"/>
          <w:numId w:val="25"/>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MEB ve Yükseköğretim kurumlarının kalite güvence sistemini uygulaması</w:t>
      </w:r>
      <w:r w:rsidR="00D6612B" w:rsidRPr="005A1A34">
        <w:rPr>
          <w:rFonts w:ascii="Times New Roman" w:hAnsi="Times New Roman" w:cs="Times New Roman"/>
          <w:sz w:val="24"/>
          <w:szCs w:val="24"/>
        </w:rPr>
        <w:t>, altyapı ve atölyelerin çağına uygun şekilde olmasına özen gösterilmesi</w:t>
      </w:r>
    </w:p>
    <w:p w:rsidR="00AA34B8" w:rsidRPr="005A1A34" w:rsidRDefault="00505916">
      <w:pPr>
        <w:pStyle w:val="ListeParagraf"/>
        <w:numPr>
          <w:ilvl w:val="0"/>
          <w:numId w:val="24"/>
        </w:numPr>
        <w:spacing w:after="0" w:line="360" w:lineRule="auto"/>
        <w:ind w:left="714" w:hanging="357"/>
        <w:jc w:val="both"/>
        <w:rPr>
          <w:rFonts w:ascii="Times New Roman" w:hAnsi="Times New Roman" w:cs="Times New Roman"/>
          <w:sz w:val="24"/>
          <w:szCs w:val="24"/>
        </w:rPr>
      </w:pPr>
      <w:r w:rsidRPr="005A1A34">
        <w:rPr>
          <w:rFonts w:ascii="Times New Roman" w:hAnsi="Times New Roman" w:cs="Times New Roman"/>
          <w:sz w:val="24"/>
          <w:szCs w:val="24"/>
        </w:rPr>
        <w:t>Öğretim programlarının gözden geçirilerek i</w:t>
      </w:r>
      <w:r w:rsidR="001217C5" w:rsidRPr="005A1A34">
        <w:rPr>
          <w:rFonts w:ascii="Times New Roman" w:hAnsi="Times New Roman" w:cs="Times New Roman"/>
          <w:sz w:val="24"/>
          <w:szCs w:val="24"/>
        </w:rPr>
        <w:t xml:space="preserve">şgücüne yeterli beceri kazandıran </w:t>
      </w:r>
      <w:r w:rsidRPr="005A1A34">
        <w:rPr>
          <w:rFonts w:ascii="Times New Roman" w:hAnsi="Times New Roman" w:cs="Times New Roman"/>
          <w:sz w:val="24"/>
          <w:szCs w:val="24"/>
        </w:rPr>
        <w:t>programların hazırlanması</w:t>
      </w:r>
      <w:r w:rsidR="0038129D" w:rsidRPr="005A1A34">
        <w:rPr>
          <w:rFonts w:ascii="Times New Roman" w:hAnsi="Times New Roman" w:cs="Times New Roman"/>
          <w:sz w:val="24"/>
          <w:szCs w:val="24"/>
        </w:rPr>
        <w:t xml:space="preserve"> </w:t>
      </w:r>
      <w:r w:rsidR="00811083" w:rsidRPr="005A1A34">
        <w:rPr>
          <w:rFonts w:ascii="Times New Roman" w:hAnsi="Times New Roman" w:cs="Times New Roman"/>
          <w:sz w:val="24"/>
          <w:szCs w:val="24"/>
        </w:rPr>
        <w:t xml:space="preserve">ve söz konusu programların </w:t>
      </w:r>
      <w:r w:rsidR="0038129D" w:rsidRPr="005A1A34">
        <w:rPr>
          <w:rFonts w:ascii="Times New Roman" w:hAnsi="Times New Roman" w:cs="Times New Roman"/>
          <w:sz w:val="24"/>
          <w:szCs w:val="24"/>
        </w:rPr>
        <w:t xml:space="preserve">belirli </w:t>
      </w:r>
      <w:r w:rsidR="006B3744" w:rsidRPr="005A1A34">
        <w:rPr>
          <w:rFonts w:ascii="Times New Roman" w:hAnsi="Times New Roman" w:cs="Times New Roman"/>
          <w:sz w:val="24"/>
          <w:szCs w:val="24"/>
        </w:rPr>
        <w:t xml:space="preserve">aralıklarla </w:t>
      </w:r>
      <w:r w:rsidR="0038129D" w:rsidRPr="005A1A34">
        <w:rPr>
          <w:rFonts w:ascii="Times New Roman" w:hAnsi="Times New Roman" w:cs="Times New Roman"/>
          <w:sz w:val="24"/>
          <w:szCs w:val="24"/>
        </w:rPr>
        <w:t>yenilenmesi</w:t>
      </w:r>
    </w:p>
    <w:p w:rsidR="00B053D6" w:rsidRPr="005A1A34" w:rsidRDefault="00D6612B" w:rsidP="00B053D6">
      <w:pPr>
        <w:numPr>
          <w:ilvl w:val="0"/>
          <w:numId w:val="24"/>
        </w:numPr>
        <w:spacing w:after="0" w:line="360" w:lineRule="auto"/>
        <w:ind w:left="714" w:hanging="357"/>
        <w:jc w:val="both"/>
        <w:rPr>
          <w:rFonts w:ascii="Times New Roman" w:hAnsi="Times New Roman" w:cs="Times New Roman"/>
          <w:sz w:val="24"/>
          <w:szCs w:val="24"/>
        </w:rPr>
      </w:pPr>
      <w:r w:rsidRPr="005A1A34">
        <w:rPr>
          <w:rFonts w:ascii="Times New Roman" w:hAnsi="Times New Roman" w:cs="Times New Roman"/>
          <w:sz w:val="24"/>
          <w:szCs w:val="24"/>
        </w:rPr>
        <w:t>Mesleki eğitime ilişkin ortak terminoloji oluşturulması</w:t>
      </w:r>
    </w:p>
    <w:p w:rsidR="00B053D6" w:rsidRPr="005A1A34" w:rsidRDefault="00B053D6" w:rsidP="00B053D6">
      <w:pPr>
        <w:numPr>
          <w:ilvl w:val="0"/>
          <w:numId w:val="24"/>
        </w:numPr>
        <w:spacing w:after="0" w:line="360" w:lineRule="auto"/>
        <w:ind w:left="714" w:hanging="357"/>
        <w:jc w:val="both"/>
        <w:rPr>
          <w:rFonts w:ascii="Times New Roman" w:hAnsi="Times New Roman" w:cs="Times New Roman"/>
          <w:sz w:val="24"/>
          <w:szCs w:val="24"/>
        </w:rPr>
      </w:pPr>
      <w:r w:rsidRPr="005A1A34">
        <w:rPr>
          <w:rFonts w:ascii="Times New Roman" w:hAnsi="Times New Roman" w:cs="Times New Roman"/>
          <w:sz w:val="24"/>
          <w:szCs w:val="24"/>
        </w:rPr>
        <w:t>MYO için bir staj yönetmeliğinin oluşturulması</w:t>
      </w:r>
    </w:p>
    <w:p w:rsidR="00AA34B8" w:rsidRPr="005A1A34" w:rsidRDefault="001217C5" w:rsidP="00B053D6">
      <w:pPr>
        <w:numPr>
          <w:ilvl w:val="0"/>
          <w:numId w:val="24"/>
        </w:numPr>
        <w:spacing w:after="0" w:line="360" w:lineRule="auto"/>
        <w:ind w:left="714" w:hanging="357"/>
        <w:jc w:val="both"/>
        <w:rPr>
          <w:rFonts w:ascii="Times New Roman" w:hAnsi="Times New Roman" w:cs="Times New Roman"/>
          <w:sz w:val="24"/>
          <w:szCs w:val="24"/>
        </w:rPr>
      </w:pPr>
      <w:r w:rsidRPr="005A1A34">
        <w:rPr>
          <w:rFonts w:ascii="Times New Roman" w:hAnsi="Times New Roman" w:cs="Times New Roman"/>
          <w:sz w:val="24"/>
          <w:szCs w:val="24"/>
        </w:rPr>
        <w:t>İş dünyasının mesleki eğitime katkısının artırılması</w:t>
      </w:r>
    </w:p>
    <w:p w:rsidR="009761A8" w:rsidRPr="005A1A34" w:rsidRDefault="009761A8" w:rsidP="009761A8">
      <w:pPr>
        <w:numPr>
          <w:ilvl w:val="0"/>
          <w:numId w:val="24"/>
        </w:numPr>
        <w:jc w:val="both"/>
        <w:rPr>
          <w:rFonts w:ascii="Times New Roman" w:hAnsi="Times New Roman" w:cs="Times New Roman"/>
          <w:sz w:val="24"/>
          <w:szCs w:val="24"/>
        </w:rPr>
      </w:pPr>
      <w:r w:rsidRPr="005A1A34">
        <w:rPr>
          <w:rFonts w:ascii="Times New Roman" w:hAnsi="Times New Roman" w:cs="Times New Roman"/>
          <w:sz w:val="24"/>
          <w:szCs w:val="24"/>
        </w:rPr>
        <w:t>İşyeri temelli öğrenim politikasının geliştirilmesi</w:t>
      </w:r>
    </w:p>
    <w:p w:rsidR="00A17653" w:rsidRPr="005A1A34" w:rsidRDefault="00A17653" w:rsidP="00D21BE3">
      <w:pPr>
        <w:numPr>
          <w:ilvl w:val="0"/>
          <w:numId w:val="24"/>
        </w:numPr>
        <w:jc w:val="both"/>
        <w:rPr>
          <w:rFonts w:ascii="Times New Roman" w:hAnsi="Times New Roman" w:cs="Times New Roman"/>
          <w:sz w:val="24"/>
          <w:szCs w:val="24"/>
        </w:rPr>
      </w:pPr>
      <w:r w:rsidRPr="005A1A34">
        <w:rPr>
          <w:rFonts w:ascii="Times New Roman" w:hAnsi="Times New Roman" w:cs="Times New Roman"/>
          <w:bCs/>
          <w:sz w:val="24"/>
          <w:szCs w:val="24"/>
        </w:rPr>
        <w:t>Eğitim, sektör ve istihdam arasında yaşanan uyum sorunlarının çözülmesi</w:t>
      </w:r>
    </w:p>
    <w:p w:rsidR="000E744D" w:rsidRPr="005A1A34" w:rsidRDefault="000E744D">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lastRenderedPageBreak/>
        <w:t>Staj ve işyeri beceri eğitiminin ağırlığının arttırılması</w:t>
      </w:r>
    </w:p>
    <w:p w:rsidR="00BC110D" w:rsidRPr="005A1A34" w:rsidRDefault="00BC110D">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Özellikle staj döneminde, öğrenci-okul-işletme arasındaki bağların güçlendirilmesi</w:t>
      </w:r>
    </w:p>
    <w:p w:rsidR="00BC110D" w:rsidRPr="005A1A34" w:rsidRDefault="00BC110D">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Daha etkin ve verimli staj </w:t>
      </w:r>
      <w:r w:rsidR="00987A8C" w:rsidRPr="005A1A34">
        <w:rPr>
          <w:rFonts w:ascii="Times New Roman" w:hAnsi="Times New Roman" w:cs="Times New Roman"/>
          <w:sz w:val="24"/>
          <w:szCs w:val="24"/>
        </w:rPr>
        <w:t>imkânlarının</w:t>
      </w:r>
      <w:r w:rsidRPr="005A1A34">
        <w:rPr>
          <w:rFonts w:ascii="Times New Roman" w:hAnsi="Times New Roman" w:cs="Times New Roman"/>
          <w:sz w:val="24"/>
          <w:szCs w:val="24"/>
        </w:rPr>
        <w:t xml:space="preserve"> sağlan</w:t>
      </w:r>
      <w:r w:rsidR="004E035E" w:rsidRPr="005A1A34">
        <w:rPr>
          <w:rFonts w:ascii="Times New Roman" w:hAnsi="Times New Roman" w:cs="Times New Roman"/>
          <w:sz w:val="24"/>
          <w:szCs w:val="24"/>
        </w:rPr>
        <w:t xml:space="preserve">arak </w:t>
      </w:r>
      <w:r w:rsidR="00207974" w:rsidRPr="005A1A34">
        <w:rPr>
          <w:rFonts w:ascii="Times New Roman" w:hAnsi="Times New Roman" w:cs="Times New Roman"/>
          <w:sz w:val="24"/>
          <w:szCs w:val="24"/>
        </w:rPr>
        <w:t>öğrencilerin</w:t>
      </w:r>
      <w:r w:rsidR="00987A8C" w:rsidRPr="005A1A34">
        <w:rPr>
          <w:rFonts w:ascii="Times New Roman" w:hAnsi="Times New Roman" w:cs="Times New Roman"/>
          <w:sz w:val="24"/>
          <w:szCs w:val="24"/>
        </w:rPr>
        <w:t xml:space="preserve"> bu süreçteki</w:t>
      </w:r>
      <w:r w:rsidR="00207974" w:rsidRPr="005A1A34">
        <w:rPr>
          <w:rFonts w:ascii="Times New Roman" w:hAnsi="Times New Roman" w:cs="Times New Roman"/>
          <w:sz w:val="24"/>
          <w:szCs w:val="24"/>
        </w:rPr>
        <w:t xml:space="preserve"> </w:t>
      </w:r>
      <w:r w:rsidR="004E035E" w:rsidRPr="005A1A34">
        <w:rPr>
          <w:rFonts w:ascii="Times New Roman" w:hAnsi="Times New Roman" w:cs="Times New Roman"/>
          <w:sz w:val="24"/>
          <w:szCs w:val="24"/>
        </w:rPr>
        <w:t xml:space="preserve">iş tanımlarının netleştirilmesi </w:t>
      </w:r>
    </w:p>
    <w:p w:rsidR="00A17653" w:rsidRPr="005A1A34" w:rsidRDefault="00B73477">
      <w:pPr>
        <w:numPr>
          <w:ilvl w:val="0"/>
          <w:numId w:val="24"/>
        </w:numPr>
        <w:jc w:val="both"/>
        <w:rPr>
          <w:rFonts w:ascii="Times New Roman" w:hAnsi="Times New Roman" w:cs="Times New Roman"/>
          <w:sz w:val="24"/>
          <w:szCs w:val="24"/>
        </w:rPr>
      </w:pPr>
      <w:r w:rsidRPr="005A1A34">
        <w:rPr>
          <w:rFonts w:ascii="Times New Roman" w:hAnsi="Times New Roman" w:cs="Times New Roman"/>
          <w:sz w:val="24"/>
          <w:szCs w:val="24"/>
        </w:rPr>
        <w:t xml:space="preserve">MEB </w:t>
      </w:r>
      <w:r w:rsidR="00A17653" w:rsidRPr="005A1A34">
        <w:rPr>
          <w:rFonts w:ascii="Times New Roman" w:hAnsi="Times New Roman" w:cs="Times New Roman"/>
          <w:sz w:val="24"/>
          <w:szCs w:val="24"/>
        </w:rPr>
        <w:t>müfredatının değişmesi ya da iyileştirilmesi</w:t>
      </w:r>
    </w:p>
    <w:p w:rsidR="0048534F" w:rsidRPr="005A1A34" w:rsidRDefault="001217C5">
      <w:pPr>
        <w:pStyle w:val="ListeParagraf"/>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Bizzat iş </w:t>
      </w:r>
      <w:r w:rsidR="00BC110D" w:rsidRPr="005A1A34">
        <w:rPr>
          <w:rFonts w:ascii="Times New Roman" w:hAnsi="Times New Roman" w:cs="Times New Roman"/>
          <w:sz w:val="24"/>
          <w:szCs w:val="24"/>
        </w:rPr>
        <w:t>başı</w:t>
      </w:r>
      <w:r w:rsidRPr="005A1A34">
        <w:rPr>
          <w:rFonts w:ascii="Times New Roman" w:hAnsi="Times New Roman" w:cs="Times New Roman"/>
          <w:sz w:val="24"/>
          <w:szCs w:val="24"/>
        </w:rPr>
        <w:t xml:space="preserve"> eğitimi</w:t>
      </w:r>
      <w:r w:rsidR="00505916" w:rsidRPr="005A1A34">
        <w:rPr>
          <w:rFonts w:ascii="Times New Roman" w:hAnsi="Times New Roman" w:cs="Times New Roman"/>
          <w:sz w:val="24"/>
          <w:szCs w:val="24"/>
        </w:rPr>
        <w:t xml:space="preserve"> yapılması</w:t>
      </w:r>
    </w:p>
    <w:p w:rsidR="0083496E" w:rsidRPr="005A1A34" w:rsidRDefault="0083496E">
      <w:pPr>
        <w:pStyle w:val="ListeParagraf"/>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Öğrencilerin, ilgili program </w:t>
      </w:r>
      <w:r w:rsidR="00F1488B">
        <w:rPr>
          <w:rFonts w:ascii="Times New Roman" w:hAnsi="Times New Roman" w:cs="Times New Roman"/>
          <w:sz w:val="24"/>
          <w:szCs w:val="24"/>
        </w:rPr>
        <w:t>öğretim görevlileri</w:t>
      </w:r>
      <w:r w:rsidRPr="005A1A34">
        <w:rPr>
          <w:rFonts w:ascii="Times New Roman" w:hAnsi="Times New Roman" w:cs="Times New Roman"/>
          <w:sz w:val="24"/>
          <w:szCs w:val="24"/>
        </w:rPr>
        <w:t xml:space="preserve"> tarafından işyeri takipleri yapılarak destek verilmesi ve işyerleri ile bağlantı halinde olunması</w:t>
      </w:r>
    </w:p>
    <w:p w:rsidR="00505916" w:rsidRPr="005A1A34" w:rsidRDefault="00505916">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Mesleki eğitim </w:t>
      </w:r>
      <w:r w:rsidR="00811083" w:rsidRPr="005A1A34">
        <w:rPr>
          <w:rFonts w:ascii="Times New Roman" w:hAnsi="Times New Roman" w:cs="Times New Roman"/>
          <w:sz w:val="24"/>
          <w:szCs w:val="24"/>
        </w:rPr>
        <w:t xml:space="preserve">ve </w:t>
      </w:r>
      <w:r w:rsidRPr="005A1A34">
        <w:rPr>
          <w:rFonts w:ascii="Times New Roman" w:hAnsi="Times New Roman" w:cs="Times New Roman"/>
          <w:sz w:val="24"/>
          <w:szCs w:val="24"/>
        </w:rPr>
        <w:t>istihdam ilişkisine yön vermek için iş</w:t>
      </w:r>
      <w:r w:rsidR="00987A8C" w:rsidRPr="005A1A34">
        <w:rPr>
          <w:rFonts w:ascii="Times New Roman" w:hAnsi="Times New Roman" w:cs="Times New Roman"/>
          <w:sz w:val="24"/>
          <w:szCs w:val="24"/>
        </w:rPr>
        <w:t>gücü</w:t>
      </w:r>
      <w:r w:rsidRPr="005A1A34">
        <w:rPr>
          <w:rFonts w:ascii="Times New Roman" w:hAnsi="Times New Roman" w:cs="Times New Roman"/>
          <w:sz w:val="24"/>
          <w:szCs w:val="24"/>
        </w:rPr>
        <w:t xml:space="preserve"> piyasası ihtiyaç analizlerinin sürekli yapılması</w:t>
      </w:r>
    </w:p>
    <w:p w:rsidR="00AA34B8" w:rsidRPr="005A1A34" w:rsidRDefault="001217C5">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Mezunların vasıfsız işçi olarak görülüp asgari ücret</w:t>
      </w:r>
      <w:r w:rsidR="00B73477" w:rsidRPr="005A1A34">
        <w:rPr>
          <w:rFonts w:ascii="Times New Roman" w:hAnsi="Times New Roman" w:cs="Times New Roman"/>
          <w:sz w:val="24"/>
          <w:szCs w:val="24"/>
        </w:rPr>
        <w:t>le</w:t>
      </w:r>
      <w:r w:rsidRPr="005A1A34">
        <w:rPr>
          <w:rFonts w:ascii="Times New Roman" w:hAnsi="Times New Roman" w:cs="Times New Roman"/>
          <w:sz w:val="24"/>
          <w:szCs w:val="24"/>
        </w:rPr>
        <w:t xml:space="preserve"> </w:t>
      </w:r>
      <w:r w:rsidR="00B73477" w:rsidRPr="005A1A34">
        <w:rPr>
          <w:rFonts w:ascii="Times New Roman" w:hAnsi="Times New Roman" w:cs="Times New Roman"/>
          <w:sz w:val="24"/>
          <w:szCs w:val="24"/>
        </w:rPr>
        <w:t>istihdam edilmesinin</w:t>
      </w:r>
      <w:r w:rsidR="00505916" w:rsidRPr="005A1A34">
        <w:rPr>
          <w:rFonts w:ascii="Times New Roman" w:hAnsi="Times New Roman" w:cs="Times New Roman"/>
          <w:sz w:val="24"/>
          <w:szCs w:val="24"/>
        </w:rPr>
        <w:t xml:space="preserve"> önüne geçilmesi</w:t>
      </w:r>
      <w:r w:rsidRPr="005A1A34">
        <w:rPr>
          <w:rFonts w:ascii="Times New Roman" w:hAnsi="Times New Roman" w:cs="Times New Roman"/>
          <w:sz w:val="24"/>
          <w:szCs w:val="24"/>
        </w:rPr>
        <w:t xml:space="preserve"> </w:t>
      </w:r>
    </w:p>
    <w:p w:rsidR="00D6612B" w:rsidRPr="005A1A34" w:rsidRDefault="001217C5">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İşverenlerin tüm meslekler için Mesleki Yeterlilik Belgesi alan bireyleri ç</w:t>
      </w:r>
      <w:r w:rsidR="00B73477" w:rsidRPr="005A1A34">
        <w:rPr>
          <w:rFonts w:ascii="Times New Roman" w:hAnsi="Times New Roman" w:cs="Times New Roman"/>
          <w:sz w:val="24"/>
          <w:szCs w:val="24"/>
        </w:rPr>
        <w:t>alıştırması</w:t>
      </w:r>
    </w:p>
    <w:p w:rsidR="00A17653" w:rsidRPr="005A1A34" w:rsidRDefault="00A17653">
      <w:pPr>
        <w:numPr>
          <w:ilvl w:val="0"/>
          <w:numId w:val="24"/>
        </w:numPr>
        <w:jc w:val="both"/>
        <w:rPr>
          <w:rFonts w:ascii="Times New Roman" w:hAnsi="Times New Roman" w:cs="Times New Roman"/>
          <w:sz w:val="24"/>
          <w:szCs w:val="24"/>
        </w:rPr>
      </w:pPr>
      <w:r w:rsidRPr="005A1A34">
        <w:rPr>
          <w:rFonts w:ascii="Times New Roman" w:hAnsi="Times New Roman" w:cs="Times New Roman"/>
          <w:sz w:val="24"/>
          <w:szCs w:val="24"/>
        </w:rPr>
        <w:t>İş hayatında cam tavan sendromunu ortadan kaldıracak uygulamalar</w:t>
      </w:r>
      <w:r w:rsidR="00987A8C" w:rsidRPr="005A1A34">
        <w:rPr>
          <w:rFonts w:ascii="Times New Roman" w:hAnsi="Times New Roman" w:cs="Times New Roman"/>
          <w:sz w:val="24"/>
          <w:szCs w:val="24"/>
        </w:rPr>
        <w:t xml:space="preserve">ın sağlanması </w:t>
      </w:r>
      <w:r w:rsidRPr="005A1A34">
        <w:rPr>
          <w:rFonts w:ascii="Times New Roman" w:hAnsi="Times New Roman" w:cs="Times New Roman"/>
          <w:sz w:val="24"/>
          <w:szCs w:val="24"/>
        </w:rPr>
        <w:t>ve mesleki eğitim ve teknikte kız çocukları için teşviklerin artırılması</w:t>
      </w:r>
    </w:p>
    <w:p w:rsidR="00987A8C" w:rsidRPr="005A1A34" w:rsidRDefault="00987A8C">
      <w:pPr>
        <w:numPr>
          <w:ilvl w:val="0"/>
          <w:numId w:val="24"/>
        </w:numPr>
        <w:jc w:val="both"/>
        <w:rPr>
          <w:rFonts w:ascii="Times New Roman" w:hAnsi="Times New Roman" w:cs="Times New Roman"/>
          <w:sz w:val="24"/>
          <w:szCs w:val="24"/>
        </w:rPr>
      </w:pPr>
      <w:r w:rsidRPr="005A1A34">
        <w:rPr>
          <w:rFonts w:ascii="Times New Roman" w:hAnsi="Times New Roman" w:cs="Times New Roman"/>
          <w:sz w:val="24"/>
          <w:szCs w:val="24"/>
        </w:rPr>
        <w:t>Denetimlerin etkinliğinin arttırılması</w:t>
      </w:r>
    </w:p>
    <w:p w:rsidR="00F87DEB" w:rsidRPr="005A1A34" w:rsidRDefault="00A17653" w:rsidP="00D21BE3">
      <w:pPr>
        <w:numPr>
          <w:ilvl w:val="0"/>
          <w:numId w:val="24"/>
        </w:numPr>
        <w:jc w:val="both"/>
        <w:rPr>
          <w:rFonts w:ascii="Times New Roman" w:hAnsi="Times New Roman" w:cs="Times New Roman"/>
          <w:sz w:val="24"/>
          <w:szCs w:val="24"/>
        </w:rPr>
      </w:pPr>
      <w:r w:rsidRPr="005A1A34">
        <w:rPr>
          <w:rFonts w:ascii="Times New Roman" w:hAnsi="Times New Roman" w:cs="Times New Roman"/>
          <w:sz w:val="24"/>
          <w:szCs w:val="24"/>
        </w:rPr>
        <w:t>Güçlendirme politikaların geliştirilmesi</w:t>
      </w:r>
    </w:p>
    <w:p w:rsidR="00AA34B8" w:rsidRPr="005A1A34" w:rsidRDefault="00D6612B">
      <w:pPr>
        <w:pStyle w:val="ListeParagraf"/>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Programların, öğretim elemanı ihtiyaçları karşılanarak, öğretim elemanı alımında, alan temelli değerlendirmeler yapılması</w:t>
      </w:r>
      <w:r w:rsidR="0038129D" w:rsidRPr="005A1A34">
        <w:rPr>
          <w:rFonts w:ascii="Times New Roman" w:hAnsi="Times New Roman" w:cs="Times New Roman"/>
          <w:sz w:val="24"/>
          <w:szCs w:val="24"/>
        </w:rPr>
        <w:t>, gerektiğinde sektörde çalışma deneyimi koşulunun istenmesi</w:t>
      </w:r>
    </w:p>
    <w:p w:rsidR="00B73477" w:rsidRPr="005A1A34" w:rsidRDefault="00D6612B" w:rsidP="00D21BE3">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Üniversite bünyesinde aynı programın birden fazla </w:t>
      </w:r>
      <w:r w:rsidR="00B73477" w:rsidRPr="005A1A34">
        <w:rPr>
          <w:rFonts w:ascii="Times New Roman" w:hAnsi="Times New Roman" w:cs="Times New Roman"/>
          <w:sz w:val="24"/>
          <w:szCs w:val="24"/>
        </w:rPr>
        <w:t>MYO’da</w:t>
      </w:r>
      <w:r w:rsidRPr="005A1A34">
        <w:rPr>
          <w:rFonts w:ascii="Times New Roman" w:hAnsi="Times New Roman" w:cs="Times New Roman"/>
          <w:sz w:val="24"/>
          <w:szCs w:val="24"/>
        </w:rPr>
        <w:t xml:space="preserve"> açılmasına izin verilmemesi</w:t>
      </w:r>
    </w:p>
    <w:p w:rsidR="009761A8" w:rsidRPr="005A1A34" w:rsidRDefault="001217C5" w:rsidP="00FF722E">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 xml:space="preserve">Öğrencilerin uluslararası işgücü piyasasındaki hareketliliğini arttırmak için </w:t>
      </w:r>
      <w:r w:rsidR="00505916" w:rsidRPr="005A1A34">
        <w:rPr>
          <w:rFonts w:ascii="Times New Roman" w:hAnsi="Times New Roman" w:cs="Times New Roman"/>
          <w:sz w:val="24"/>
          <w:szCs w:val="24"/>
        </w:rPr>
        <w:t xml:space="preserve">özellikle mesleğe yönelik olmak üzere </w:t>
      </w:r>
      <w:r w:rsidRPr="005A1A34">
        <w:rPr>
          <w:rFonts w:ascii="Times New Roman" w:hAnsi="Times New Roman" w:cs="Times New Roman"/>
          <w:sz w:val="24"/>
          <w:szCs w:val="24"/>
        </w:rPr>
        <w:t>yabancı dil becerileri</w:t>
      </w:r>
      <w:r w:rsidR="00505916" w:rsidRPr="005A1A34">
        <w:rPr>
          <w:rFonts w:ascii="Times New Roman" w:hAnsi="Times New Roman" w:cs="Times New Roman"/>
          <w:sz w:val="24"/>
          <w:szCs w:val="24"/>
        </w:rPr>
        <w:t>nin</w:t>
      </w:r>
      <w:r w:rsidRPr="005A1A34">
        <w:rPr>
          <w:rFonts w:ascii="Times New Roman" w:hAnsi="Times New Roman" w:cs="Times New Roman"/>
          <w:sz w:val="24"/>
          <w:szCs w:val="24"/>
        </w:rPr>
        <w:t xml:space="preserve"> geliştirilme</w:t>
      </w:r>
      <w:r w:rsidR="00505916" w:rsidRPr="005A1A34">
        <w:rPr>
          <w:rFonts w:ascii="Times New Roman" w:hAnsi="Times New Roman" w:cs="Times New Roman"/>
          <w:sz w:val="24"/>
          <w:szCs w:val="24"/>
        </w:rPr>
        <w:t>si</w:t>
      </w:r>
    </w:p>
    <w:p w:rsidR="00505916" w:rsidRPr="005A1A34" w:rsidRDefault="00505916" w:rsidP="009761A8">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Uluslararası alanda istihdam olanağı bulunan alanlar için akreditasyon gerekleri</w:t>
      </w:r>
      <w:r w:rsidR="002F4609" w:rsidRPr="005A1A34">
        <w:rPr>
          <w:rFonts w:ascii="Times New Roman" w:hAnsi="Times New Roman" w:cs="Times New Roman"/>
          <w:sz w:val="24"/>
          <w:szCs w:val="24"/>
        </w:rPr>
        <w:t>nin</w:t>
      </w:r>
      <w:r w:rsidRPr="005A1A34">
        <w:rPr>
          <w:rFonts w:ascii="Times New Roman" w:hAnsi="Times New Roman" w:cs="Times New Roman"/>
          <w:sz w:val="24"/>
          <w:szCs w:val="24"/>
        </w:rPr>
        <w:t xml:space="preserve"> yerine getirilme</w:t>
      </w:r>
      <w:r w:rsidR="002F4609" w:rsidRPr="005A1A34">
        <w:rPr>
          <w:rFonts w:ascii="Times New Roman" w:hAnsi="Times New Roman" w:cs="Times New Roman"/>
          <w:sz w:val="24"/>
          <w:szCs w:val="24"/>
        </w:rPr>
        <w:t>si</w:t>
      </w:r>
    </w:p>
    <w:p w:rsidR="003A28CA" w:rsidRPr="005A1A34" w:rsidRDefault="003A28CA">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Düzenlenecek yarışmalarla öğrencilerin üretime olan ilgisinin arttırılması ve yenilikçilik ile girişimciliklerinin özel olarak desteklenmesi</w:t>
      </w:r>
    </w:p>
    <w:p w:rsidR="0083496E" w:rsidRPr="005A1A34" w:rsidRDefault="0083496E">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Mesleki rehberlik ve kariyer gelişimi konularına daha fazla önem verilmesi</w:t>
      </w:r>
    </w:p>
    <w:p w:rsidR="003A28CA" w:rsidRPr="005A1A34" w:rsidRDefault="003A28CA">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İŞKUR</w:t>
      </w:r>
      <w:r w:rsidR="0070543B" w:rsidRPr="005A1A34">
        <w:rPr>
          <w:rFonts w:ascii="Times New Roman" w:hAnsi="Times New Roman" w:cs="Times New Roman"/>
          <w:sz w:val="24"/>
          <w:szCs w:val="24"/>
        </w:rPr>
        <w:t>, sivil toplum kuruluşları ve</w:t>
      </w:r>
      <w:r w:rsidRPr="005A1A34">
        <w:rPr>
          <w:rFonts w:ascii="Times New Roman" w:hAnsi="Times New Roman" w:cs="Times New Roman"/>
          <w:sz w:val="24"/>
          <w:szCs w:val="24"/>
        </w:rPr>
        <w:t xml:space="preserve"> üniversitelerin işbirliği</w:t>
      </w:r>
      <w:r w:rsidR="00811083" w:rsidRPr="005A1A34">
        <w:rPr>
          <w:rFonts w:ascii="Times New Roman" w:hAnsi="Times New Roman" w:cs="Times New Roman"/>
          <w:sz w:val="24"/>
          <w:szCs w:val="24"/>
        </w:rPr>
        <w:t>nin</w:t>
      </w:r>
      <w:r w:rsidRPr="005A1A34">
        <w:rPr>
          <w:rFonts w:ascii="Times New Roman" w:hAnsi="Times New Roman" w:cs="Times New Roman"/>
          <w:sz w:val="24"/>
          <w:szCs w:val="24"/>
        </w:rPr>
        <w:t xml:space="preserve"> güçlendiril</w:t>
      </w:r>
      <w:r w:rsidR="00811083" w:rsidRPr="005A1A34">
        <w:rPr>
          <w:rFonts w:ascii="Times New Roman" w:hAnsi="Times New Roman" w:cs="Times New Roman"/>
          <w:sz w:val="24"/>
          <w:szCs w:val="24"/>
        </w:rPr>
        <w:t>mesi</w:t>
      </w:r>
    </w:p>
    <w:p w:rsidR="004E035E" w:rsidRPr="005A1A34" w:rsidRDefault="004E035E">
      <w:pPr>
        <w:numPr>
          <w:ilvl w:val="0"/>
          <w:numId w:val="24"/>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Teknokentler ile işbirl</w:t>
      </w:r>
      <w:r w:rsidR="00987A8C" w:rsidRPr="005A1A34">
        <w:rPr>
          <w:rFonts w:ascii="Times New Roman" w:hAnsi="Times New Roman" w:cs="Times New Roman"/>
          <w:sz w:val="24"/>
          <w:szCs w:val="24"/>
        </w:rPr>
        <w:t>i</w:t>
      </w:r>
      <w:r w:rsidRPr="005A1A34">
        <w:rPr>
          <w:rFonts w:ascii="Times New Roman" w:hAnsi="Times New Roman" w:cs="Times New Roman"/>
          <w:sz w:val="24"/>
          <w:szCs w:val="24"/>
        </w:rPr>
        <w:t xml:space="preserve">ğinin geliştirilmesi </w:t>
      </w:r>
    </w:p>
    <w:p w:rsidR="00AA34B8" w:rsidRPr="005A1A34" w:rsidRDefault="00B73477">
      <w:pPr>
        <w:numPr>
          <w:ilvl w:val="0"/>
          <w:numId w:val="25"/>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lastRenderedPageBreak/>
        <w:t>MYO’ların</w:t>
      </w:r>
      <w:r w:rsidR="001217C5" w:rsidRPr="005A1A34">
        <w:rPr>
          <w:rFonts w:ascii="Times New Roman" w:hAnsi="Times New Roman" w:cs="Times New Roman"/>
          <w:sz w:val="24"/>
          <w:szCs w:val="24"/>
        </w:rPr>
        <w:t xml:space="preserve"> üniversite kampüsleri</w:t>
      </w:r>
      <w:r w:rsidR="0083496E" w:rsidRPr="005A1A34">
        <w:rPr>
          <w:rFonts w:ascii="Times New Roman" w:hAnsi="Times New Roman" w:cs="Times New Roman"/>
          <w:sz w:val="24"/>
          <w:szCs w:val="24"/>
        </w:rPr>
        <w:t xml:space="preserve">nden ziyade, </w:t>
      </w:r>
      <w:r w:rsidR="001217C5" w:rsidRPr="005A1A34">
        <w:rPr>
          <w:rFonts w:ascii="Times New Roman" w:hAnsi="Times New Roman" w:cs="Times New Roman"/>
          <w:sz w:val="24"/>
          <w:szCs w:val="24"/>
        </w:rPr>
        <w:t xml:space="preserve">sanayi bölgeleri içerisinde </w:t>
      </w:r>
      <w:r w:rsidR="0083496E" w:rsidRPr="005A1A34">
        <w:rPr>
          <w:rFonts w:ascii="Times New Roman" w:hAnsi="Times New Roman" w:cs="Times New Roman"/>
          <w:sz w:val="24"/>
          <w:szCs w:val="24"/>
        </w:rPr>
        <w:t>yer alması</w:t>
      </w:r>
    </w:p>
    <w:p w:rsidR="00AA34B8" w:rsidRPr="005A1A34" w:rsidRDefault="001217C5">
      <w:pPr>
        <w:numPr>
          <w:ilvl w:val="0"/>
          <w:numId w:val="25"/>
        </w:numPr>
        <w:spacing w:after="0" w:line="360" w:lineRule="auto"/>
        <w:jc w:val="both"/>
        <w:rPr>
          <w:rFonts w:ascii="Times New Roman" w:hAnsi="Times New Roman" w:cs="Times New Roman"/>
          <w:sz w:val="24"/>
          <w:szCs w:val="24"/>
        </w:rPr>
      </w:pPr>
      <w:r w:rsidRPr="005A1A34">
        <w:rPr>
          <w:rFonts w:ascii="Times New Roman" w:hAnsi="Times New Roman" w:cs="Times New Roman"/>
          <w:sz w:val="24"/>
          <w:szCs w:val="24"/>
        </w:rPr>
        <w:t>Meslek Liseleri ve Meslek Yüksekokullarında sektörün aktif olarak yer aldığı bir “Eğitim Komisyonu” ya da “Sanayi Danışma Kurulu” oluşturulma</w:t>
      </w:r>
      <w:r w:rsidR="0083496E" w:rsidRPr="005A1A34">
        <w:rPr>
          <w:rFonts w:ascii="Times New Roman" w:hAnsi="Times New Roman" w:cs="Times New Roman"/>
          <w:sz w:val="24"/>
          <w:szCs w:val="24"/>
        </w:rPr>
        <w:t>sı</w:t>
      </w:r>
    </w:p>
    <w:p w:rsidR="00D9648F" w:rsidRPr="005A1A34" w:rsidRDefault="00D9648F" w:rsidP="00D9648F">
      <w:pPr>
        <w:pStyle w:val="ListeParagraf"/>
        <w:numPr>
          <w:ilvl w:val="0"/>
          <w:numId w:val="25"/>
        </w:numPr>
        <w:rPr>
          <w:rFonts w:ascii="Times New Roman" w:hAnsi="Times New Roman" w:cs="Times New Roman"/>
          <w:sz w:val="24"/>
          <w:szCs w:val="24"/>
        </w:rPr>
      </w:pPr>
      <w:r w:rsidRPr="005A1A34">
        <w:rPr>
          <w:rFonts w:ascii="Times New Roman" w:hAnsi="Times New Roman" w:cs="Times New Roman"/>
          <w:sz w:val="24"/>
          <w:szCs w:val="24"/>
        </w:rPr>
        <w:t>MYO’lara oluşturulacak komisyonun eğitim seminerleri düzenlemesi</w:t>
      </w:r>
    </w:p>
    <w:p w:rsidR="002F4609" w:rsidRPr="005A1A34" w:rsidRDefault="0083496E">
      <w:pPr>
        <w:pStyle w:val="ListeParagraf"/>
        <w:numPr>
          <w:ilvl w:val="0"/>
          <w:numId w:val="25"/>
        </w:numPr>
        <w:spacing w:after="0" w:line="360" w:lineRule="auto"/>
        <w:jc w:val="both"/>
        <w:rPr>
          <w:rFonts w:ascii="Times New Roman" w:hAnsi="Times New Roman" w:cs="Times New Roman"/>
          <w:sz w:val="24"/>
          <w:szCs w:val="24"/>
        </w:rPr>
      </w:pPr>
      <w:r w:rsidRPr="005A1A34">
        <w:rPr>
          <w:rFonts w:ascii="Times New Roman" w:hAnsi="Times New Roman" w:cs="Times New Roman"/>
          <w:noProof/>
          <w:sz w:val="24"/>
          <w:szCs w:val="24"/>
          <w:lang w:eastAsia="tr-TR"/>
        </w:rPr>
        <w:t>Öğrencilerin mesleki eğitime yönlendir</w:t>
      </w:r>
      <w:r w:rsidR="00811083" w:rsidRPr="005A1A34">
        <w:rPr>
          <w:rFonts w:ascii="Times New Roman" w:hAnsi="Times New Roman" w:cs="Times New Roman"/>
          <w:noProof/>
          <w:sz w:val="24"/>
          <w:szCs w:val="24"/>
          <w:lang w:eastAsia="tr-TR"/>
        </w:rPr>
        <w:t>ilmesinde</w:t>
      </w:r>
      <w:r w:rsidRPr="005A1A34">
        <w:rPr>
          <w:rFonts w:ascii="Times New Roman" w:hAnsi="Times New Roman" w:cs="Times New Roman"/>
          <w:noProof/>
          <w:sz w:val="24"/>
          <w:szCs w:val="24"/>
          <w:lang w:eastAsia="tr-TR"/>
        </w:rPr>
        <w:t xml:space="preserve"> aile</w:t>
      </w:r>
      <w:r w:rsidR="00811083" w:rsidRPr="005A1A34">
        <w:rPr>
          <w:rFonts w:ascii="Times New Roman" w:hAnsi="Times New Roman" w:cs="Times New Roman"/>
          <w:noProof/>
          <w:sz w:val="24"/>
          <w:szCs w:val="24"/>
          <w:lang w:eastAsia="tr-TR"/>
        </w:rPr>
        <w:t>lerin</w:t>
      </w:r>
      <w:r w:rsidRPr="005A1A34">
        <w:rPr>
          <w:rFonts w:ascii="Times New Roman" w:hAnsi="Times New Roman" w:cs="Times New Roman"/>
          <w:noProof/>
          <w:sz w:val="24"/>
          <w:szCs w:val="24"/>
          <w:lang w:eastAsia="tr-TR"/>
        </w:rPr>
        <w:t xml:space="preserve"> bilinçlendirilmesi</w:t>
      </w:r>
    </w:p>
    <w:p w:rsidR="00F87DEB" w:rsidRPr="005A1A34" w:rsidRDefault="00F87DEB">
      <w:pPr>
        <w:numPr>
          <w:ilvl w:val="0"/>
          <w:numId w:val="25"/>
        </w:numPr>
        <w:spacing w:after="0" w:line="360" w:lineRule="auto"/>
        <w:ind w:left="714" w:hanging="357"/>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Belirli aralıklarla, kız öğrencilerin sorunlarının çözülmesi için, kız öğrencilerin ve eğiticilerin katılım sağlayacağı toplantıların düzenlenmesi </w:t>
      </w:r>
    </w:p>
    <w:p w:rsidR="00F87DEB" w:rsidRPr="005A1A34" w:rsidRDefault="00F87DEB">
      <w:pPr>
        <w:numPr>
          <w:ilvl w:val="0"/>
          <w:numId w:val="25"/>
        </w:numPr>
        <w:spacing w:after="0" w:line="360" w:lineRule="auto"/>
        <w:ind w:left="714" w:hanging="357"/>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Mezun İzleme Takip Formu oluşturularak kız öğrencilere mezuniyetten sonra da okul olarak destek verilmesi ve bununla ilgili birim oluşturulması</w:t>
      </w:r>
    </w:p>
    <w:p w:rsidR="00F87DEB" w:rsidRPr="005A1A34" w:rsidRDefault="00F87DEB">
      <w:pPr>
        <w:numPr>
          <w:ilvl w:val="0"/>
          <w:numId w:val="25"/>
        </w:numPr>
        <w:spacing w:after="0" w:line="360" w:lineRule="auto"/>
        <w:ind w:left="714" w:hanging="357"/>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Kız öğrencilerin öğretim programlarında sayıca az olduğu alanlara yönlendirilmesi ve desteklenmesi</w:t>
      </w:r>
    </w:p>
    <w:p w:rsidR="004E035E" w:rsidRPr="005A1A34" w:rsidRDefault="00F87DEB">
      <w:pPr>
        <w:numPr>
          <w:ilvl w:val="0"/>
          <w:numId w:val="25"/>
        </w:numPr>
        <w:spacing w:after="0" w:line="360" w:lineRule="auto"/>
        <w:ind w:left="714" w:hanging="357"/>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MYO’lardaki kız öğrenciler için “Güçlendirme Eğitimi” kapsamında kadının insan hakları ve girişimcilik gibi konularda eğitim seminerleri düzenlenmesi</w:t>
      </w:r>
    </w:p>
    <w:p w:rsidR="00F87DEB" w:rsidRPr="005A1A34" w:rsidRDefault="00F87DEB">
      <w:pPr>
        <w:numPr>
          <w:ilvl w:val="0"/>
          <w:numId w:val="25"/>
        </w:numPr>
        <w:spacing w:after="0" w:line="360" w:lineRule="auto"/>
        <w:ind w:left="714" w:hanging="357"/>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Kız öğrenciler için rol model olabilecek kişilerle etkinlikler düzenlenmesi, proje ödevi olarak rol modeller ile röportaj yaptırılması, ortak atölye çalışmasının planlanması, bu etkinliklere ilişkin kitapçık, broşür vb. materyallerin oluşturulması</w:t>
      </w:r>
    </w:p>
    <w:p w:rsidR="00BC110D" w:rsidRPr="005A1A34" w:rsidRDefault="004E035E">
      <w:pPr>
        <w:numPr>
          <w:ilvl w:val="0"/>
          <w:numId w:val="25"/>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 xml:space="preserve">Öğrenci danışmanlığı ve mentörlük gibi hizmetler </w:t>
      </w:r>
      <w:r w:rsidR="00CF05A6" w:rsidRPr="005A1A34">
        <w:rPr>
          <w:rFonts w:ascii="Times New Roman" w:hAnsi="Times New Roman" w:cs="Times New Roman"/>
          <w:noProof/>
          <w:sz w:val="24"/>
          <w:szCs w:val="24"/>
          <w:lang w:eastAsia="tr-TR"/>
        </w:rPr>
        <w:t>sağlanması</w:t>
      </w:r>
    </w:p>
    <w:p w:rsidR="00B053D6" w:rsidRPr="005A1A34" w:rsidRDefault="004E035E" w:rsidP="00B053D6">
      <w:pPr>
        <w:pStyle w:val="ListeParagraf"/>
        <w:numPr>
          <w:ilvl w:val="0"/>
          <w:numId w:val="25"/>
        </w:numPr>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Yeni teşvikler getirilerek bu konuda işverenlere ve çalışanlara rehberlik sağlanması</w:t>
      </w:r>
      <w:r w:rsidR="002D782A" w:rsidRPr="005A1A34">
        <w:rPr>
          <w:rFonts w:ascii="Times New Roman" w:hAnsi="Times New Roman" w:cs="Times New Roman"/>
          <w:noProof/>
          <w:sz w:val="24"/>
          <w:szCs w:val="24"/>
          <w:lang w:eastAsia="tr-TR"/>
        </w:rPr>
        <w:t xml:space="preserve"> ayrıca </w:t>
      </w:r>
      <w:r w:rsidRPr="005A1A34">
        <w:rPr>
          <w:rFonts w:ascii="Times New Roman" w:hAnsi="Times New Roman" w:cs="Times New Roman"/>
          <w:noProof/>
          <w:sz w:val="24"/>
          <w:szCs w:val="24"/>
          <w:lang w:eastAsia="tr-TR"/>
        </w:rPr>
        <w:t>denetim hizmetlerin</w:t>
      </w:r>
      <w:r w:rsidR="002D782A" w:rsidRPr="005A1A34">
        <w:rPr>
          <w:rFonts w:ascii="Times New Roman" w:hAnsi="Times New Roman" w:cs="Times New Roman"/>
          <w:noProof/>
          <w:sz w:val="24"/>
          <w:szCs w:val="24"/>
          <w:lang w:eastAsia="tr-TR"/>
        </w:rPr>
        <w:t>i</w:t>
      </w:r>
      <w:r w:rsidRPr="005A1A34">
        <w:rPr>
          <w:rFonts w:ascii="Times New Roman" w:hAnsi="Times New Roman" w:cs="Times New Roman"/>
          <w:noProof/>
          <w:sz w:val="24"/>
          <w:szCs w:val="24"/>
          <w:lang w:eastAsia="tr-TR"/>
        </w:rPr>
        <w:t>n arttırılması</w:t>
      </w:r>
    </w:p>
    <w:p w:rsidR="004E035E" w:rsidRPr="005A1A34" w:rsidRDefault="002D782A">
      <w:pPr>
        <w:numPr>
          <w:ilvl w:val="0"/>
          <w:numId w:val="25"/>
        </w:numPr>
        <w:spacing w:after="0" w:line="360" w:lineRule="auto"/>
        <w:jc w:val="both"/>
        <w:rPr>
          <w:rFonts w:ascii="Times New Roman" w:hAnsi="Times New Roman" w:cs="Times New Roman"/>
          <w:noProof/>
          <w:sz w:val="24"/>
          <w:szCs w:val="24"/>
          <w:lang w:eastAsia="tr-TR"/>
        </w:rPr>
      </w:pPr>
      <w:r w:rsidRPr="005A1A34">
        <w:rPr>
          <w:rFonts w:ascii="Times New Roman" w:hAnsi="Times New Roman" w:cs="Times New Roman"/>
          <w:noProof/>
          <w:sz w:val="24"/>
          <w:szCs w:val="24"/>
          <w:lang w:eastAsia="tr-TR"/>
        </w:rPr>
        <w:t>Ayrıca, işveren temsilcisi tarafından işletmelerde staj yapılmasına ilişkin mevcut düzenleme eleştirilerek yeni düzenlemeler</w:t>
      </w:r>
      <w:r w:rsidR="00D51C33" w:rsidRPr="005A1A34">
        <w:rPr>
          <w:rFonts w:ascii="Times New Roman" w:hAnsi="Times New Roman" w:cs="Times New Roman"/>
          <w:noProof/>
          <w:sz w:val="24"/>
          <w:szCs w:val="24"/>
          <w:lang w:eastAsia="tr-TR"/>
        </w:rPr>
        <w:t>e</w:t>
      </w:r>
      <w:r w:rsidRPr="005A1A34">
        <w:rPr>
          <w:rFonts w:ascii="Times New Roman" w:hAnsi="Times New Roman" w:cs="Times New Roman"/>
          <w:noProof/>
          <w:sz w:val="24"/>
          <w:szCs w:val="24"/>
          <w:lang w:eastAsia="tr-TR"/>
        </w:rPr>
        <w:t xml:space="preserve"> ihtiyaç duyulduğu belirtilmiştir.  </w:t>
      </w:r>
    </w:p>
    <w:p w:rsidR="00F87DEB" w:rsidRPr="005A1A34" w:rsidRDefault="00F87DEB">
      <w:pPr>
        <w:spacing w:after="0" w:line="360" w:lineRule="auto"/>
        <w:jc w:val="both"/>
        <w:rPr>
          <w:rFonts w:ascii="Times New Roman" w:hAnsi="Times New Roman" w:cs="Times New Roman"/>
          <w:sz w:val="24"/>
          <w:szCs w:val="24"/>
        </w:rPr>
      </w:pPr>
    </w:p>
    <w:sectPr w:rsidR="00F87DEB" w:rsidRPr="005A1A3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CA1" w:rsidRDefault="00400CA1" w:rsidP="002F3A69">
      <w:pPr>
        <w:spacing w:after="0" w:line="240" w:lineRule="auto"/>
      </w:pPr>
      <w:r>
        <w:separator/>
      </w:r>
    </w:p>
  </w:endnote>
  <w:endnote w:type="continuationSeparator" w:id="0">
    <w:p w:rsidR="00400CA1" w:rsidRDefault="00400CA1" w:rsidP="002F3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8032"/>
      <w:docPartObj>
        <w:docPartGallery w:val="Page Numbers (Bottom of Page)"/>
        <w:docPartUnique/>
      </w:docPartObj>
    </w:sdtPr>
    <w:sdtEndPr/>
    <w:sdtContent>
      <w:p w:rsidR="002F3A69" w:rsidRDefault="002F3A69">
        <w:pPr>
          <w:pStyle w:val="AltBilgi"/>
          <w:jc w:val="right"/>
        </w:pPr>
        <w:r>
          <w:fldChar w:fldCharType="begin"/>
        </w:r>
        <w:r>
          <w:instrText>PAGE   \* MERGEFORMAT</w:instrText>
        </w:r>
        <w:r>
          <w:fldChar w:fldCharType="separate"/>
        </w:r>
        <w:r w:rsidR="004B1296">
          <w:rPr>
            <w:noProof/>
          </w:rPr>
          <w:t>3</w:t>
        </w:r>
        <w:r>
          <w:fldChar w:fldCharType="end"/>
        </w:r>
      </w:p>
    </w:sdtContent>
  </w:sdt>
  <w:p w:rsidR="002F3A69" w:rsidRDefault="002F3A6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CA1" w:rsidRDefault="00400CA1" w:rsidP="002F3A69">
      <w:pPr>
        <w:spacing w:after="0" w:line="240" w:lineRule="auto"/>
      </w:pPr>
      <w:r>
        <w:separator/>
      </w:r>
    </w:p>
  </w:footnote>
  <w:footnote w:type="continuationSeparator" w:id="0">
    <w:p w:rsidR="00400CA1" w:rsidRDefault="00400CA1" w:rsidP="002F3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DE" w:rsidRDefault="00262BDE">
    <w:pPr>
      <w:pStyle w:val="stBilgi"/>
    </w:pPr>
  </w:p>
  <w:p w:rsidR="00D63239" w:rsidRDefault="00D63239">
    <w:pPr>
      <w:pStyle w:val="stBilgi"/>
    </w:pPr>
    <w:r>
      <w:rPr>
        <w:noProof/>
        <w:lang w:eastAsia="tr-TR"/>
      </w:rPr>
      <w:drawing>
        <wp:anchor distT="0" distB="0" distL="114300" distR="114300" simplePos="0" relativeHeight="251660288" behindDoc="1" locked="0" layoutInCell="1" allowOverlap="1" wp14:anchorId="5C0093DC" wp14:editId="1D353BB0">
          <wp:simplePos x="0" y="0"/>
          <wp:positionH relativeFrom="column">
            <wp:posOffset>4291330</wp:posOffset>
          </wp:positionH>
          <wp:positionV relativeFrom="paragraph">
            <wp:posOffset>-106680</wp:posOffset>
          </wp:positionV>
          <wp:extent cx="1190625" cy="619125"/>
          <wp:effectExtent l="0" t="0" r="9525" b="9525"/>
          <wp:wrapThrough wrapText="bothSides">
            <wp:wrapPolygon edited="0">
              <wp:start x="0" y="0"/>
              <wp:lineTo x="0" y="1329"/>
              <wp:lineTo x="3456" y="11298"/>
              <wp:lineTo x="0" y="17945"/>
              <wp:lineTo x="0" y="19938"/>
              <wp:lineTo x="1037" y="21268"/>
              <wp:lineTo x="21427" y="21268"/>
              <wp:lineTo x="21427" y="15286"/>
              <wp:lineTo x="19354" y="11298"/>
              <wp:lineTo x="20390" y="0"/>
              <wp:lineTo x="0" y="0"/>
            </wp:wrapPolygon>
          </wp:wrapThrough>
          <wp:docPr id="11" name="Resim 11" descr="yö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ök ile ilgili görsel sonucu"/>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301" t="8696" r="4398" b="7536"/>
                  <a:stretch/>
                </pic:blipFill>
                <pic:spPr bwMode="auto">
                  <a:xfrm>
                    <a:off x="0" y="0"/>
                    <a:ext cx="119062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74D5">
      <w:rPr>
        <w:rFonts w:ascii="Times New Roman" w:eastAsia="Times New Roman" w:hAnsi="Times New Roman" w:cs="Times New Roman"/>
        <w:noProof/>
        <w:sz w:val="24"/>
        <w:szCs w:val="24"/>
        <w:lang w:eastAsia="tr-TR"/>
      </w:rPr>
      <w:drawing>
        <wp:anchor distT="0" distB="0" distL="114300" distR="114300" simplePos="0" relativeHeight="251659264" behindDoc="1" locked="0" layoutInCell="1" allowOverlap="1" wp14:anchorId="1E3F9479" wp14:editId="082FAF04">
          <wp:simplePos x="0" y="0"/>
          <wp:positionH relativeFrom="column">
            <wp:posOffset>81280</wp:posOffset>
          </wp:positionH>
          <wp:positionV relativeFrom="paragraph">
            <wp:posOffset>-173355</wp:posOffset>
          </wp:positionV>
          <wp:extent cx="1333500" cy="685800"/>
          <wp:effectExtent l="0" t="0" r="0" b="0"/>
          <wp:wrapTight wrapText="bothSides">
            <wp:wrapPolygon edited="0">
              <wp:start x="0" y="0"/>
              <wp:lineTo x="0" y="21000"/>
              <wp:lineTo x="21291" y="21000"/>
              <wp:lineTo x="21291" y="0"/>
              <wp:lineTo x="0" y="0"/>
            </wp:wrapPolygon>
          </wp:wrapTight>
          <wp:docPr id="1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2"/>
                  <a:srcRect/>
                  <a:stretch>
                    <a:fillRect/>
                  </a:stretch>
                </pic:blipFill>
                <pic:spPr bwMode="auto">
                  <a:xfrm>
                    <a:off x="0" y="0"/>
                    <a:ext cx="1333500" cy="685800"/>
                  </a:xfrm>
                  <a:prstGeom prst="rect">
                    <a:avLst/>
                  </a:prstGeom>
                  <a:noFill/>
                </pic:spPr>
              </pic:pic>
            </a:graphicData>
          </a:graphic>
          <wp14:sizeRelH relativeFrom="margin">
            <wp14:pctWidth>0</wp14:pctWidth>
          </wp14:sizeRelH>
          <wp14:sizeRelV relativeFrom="margin">
            <wp14:pctHeight>0</wp14:pctHeight>
          </wp14:sizeRelV>
        </wp:anchor>
      </w:drawing>
    </w:r>
  </w:p>
  <w:p w:rsidR="00262BDE" w:rsidRDefault="00262BDE">
    <w:pPr>
      <w:pStyle w:val="stBilgi"/>
    </w:pPr>
  </w:p>
  <w:p w:rsidR="00262BDE" w:rsidRDefault="00262BDE">
    <w:pPr>
      <w:pStyle w:val="stBilgi"/>
    </w:pPr>
  </w:p>
  <w:p w:rsidR="00262BDE" w:rsidRDefault="00262BD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699"/>
    <w:multiLevelType w:val="hybridMultilevel"/>
    <w:tmpl w:val="57C0BF60"/>
    <w:lvl w:ilvl="0" w:tplc="5C267752">
      <w:start w:val="1"/>
      <w:numFmt w:val="bullet"/>
      <w:lvlText w:val=""/>
      <w:lvlJc w:val="left"/>
      <w:pPr>
        <w:tabs>
          <w:tab w:val="num" w:pos="720"/>
        </w:tabs>
        <w:ind w:left="720" w:hanging="360"/>
      </w:pPr>
      <w:rPr>
        <w:rFonts w:ascii="Wingdings 3" w:hAnsi="Wingdings 3" w:hint="default"/>
      </w:rPr>
    </w:lvl>
    <w:lvl w:ilvl="1" w:tplc="1618D65C" w:tentative="1">
      <w:start w:val="1"/>
      <w:numFmt w:val="bullet"/>
      <w:lvlText w:val=""/>
      <w:lvlJc w:val="left"/>
      <w:pPr>
        <w:tabs>
          <w:tab w:val="num" w:pos="1440"/>
        </w:tabs>
        <w:ind w:left="1440" w:hanging="360"/>
      </w:pPr>
      <w:rPr>
        <w:rFonts w:ascii="Wingdings 3" w:hAnsi="Wingdings 3" w:hint="default"/>
      </w:rPr>
    </w:lvl>
    <w:lvl w:ilvl="2" w:tplc="1DB865C8" w:tentative="1">
      <w:start w:val="1"/>
      <w:numFmt w:val="bullet"/>
      <w:lvlText w:val=""/>
      <w:lvlJc w:val="left"/>
      <w:pPr>
        <w:tabs>
          <w:tab w:val="num" w:pos="2160"/>
        </w:tabs>
        <w:ind w:left="2160" w:hanging="360"/>
      </w:pPr>
      <w:rPr>
        <w:rFonts w:ascii="Wingdings 3" w:hAnsi="Wingdings 3" w:hint="default"/>
      </w:rPr>
    </w:lvl>
    <w:lvl w:ilvl="3" w:tplc="21D4375C" w:tentative="1">
      <w:start w:val="1"/>
      <w:numFmt w:val="bullet"/>
      <w:lvlText w:val=""/>
      <w:lvlJc w:val="left"/>
      <w:pPr>
        <w:tabs>
          <w:tab w:val="num" w:pos="2880"/>
        </w:tabs>
        <w:ind w:left="2880" w:hanging="360"/>
      </w:pPr>
      <w:rPr>
        <w:rFonts w:ascii="Wingdings 3" w:hAnsi="Wingdings 3" w:hint="default"/>
      </w:rPr>
    </w:lvl>
    <w:lvl w:ilvl="4" w:tplc="4CD276D6" w:tentative="1">
      <w:start w:val="1"/>
      <w:numFmt w:val="bullet"/>
      <w:lvlText w:val=""/>
      <w:lvlJc w:val="left"/>
      <w:pPr>
        <w:tabs>
          <w:tab w:val="num" w:pos="3600"/>
        </w:tabs>
        <w:ind w:left="3600" w:hanging="360"/>
      </w:pPr>
      <w:rPr>
        <w:rFonts w:ascii="Wingdings 3" w:hAnsi="Wingdings 3" w:hint="default"/>
      </w:rPr>
    </w:lvl>
    <w:lvl w:ilvl="5" w:tplc="8DAA161E" w:tentative="1">
      <w:start w:val="1"/>
      <w:numFmt w:val="bullet"/>
      <w:lvlText w:val=""/>
      <w:lvlJc w:val="left"/>
      <w:pPr>
        <w:tabs>
          <w:tab w:val="num" w:pos="4320"/>
        </w:tabs>
        <w:ind w:left="4320" w:hanging="360"/>
      </w:pPr>
      <w:rPr>
        <w:rFonts w:ascii="Wingdings 3" w:hAnsi="Wingdings 3" w:hint="default"/>
      </w:rPr>
    </w:lvl>
    <w:lvl w:ilvl="6" w:tplc="FD40298C" w:tentative="1">
      <w:start w:val="1"/>
      <w:numFmt w:val="bullet"/>
      <w:lvlText w:val=""/>
      <w:lvlJc w:val="left"/>
      <w:pPr>
        <w:tabs>
          <w:tab w:val="num" w:pos="5040"/>
        </w:tabs>
        <w:ind w:left="5040" w:hanging="360"/>
      </w:pPr>
      <w:rPr>
        <w:rFonts w:ascii="Wingdings 3" w:hAnsi="Wingdings 3" w:hint="default"/>
      </w:rPr>
    </w:lvl>
    <w:lvl w:ilvl="7" w:tplc="6582B0C8" w:tentative="1">
      <w:start w:val="1"/>
      <w:numFmt w:val="bullet"/>
      <w:lvlText w:val=""/>
      <w:lvlJc w:val="left"/>
      <w:pPr>
        <w:tabs>
          <w:tab w:val="num" w:pos="5760"/>
        </w:tabs>
        <w:ind w:left="5760" w:hanging="360"/>
      </w:pPr>
      <w:rPr>
        <w:rFonts w:ascii="Wingdings 3" w:hAnsi="Wingdings 3" w:hint="default"/>
      </w:rPr>
    </w:lvl>
    <w:lvl w:ilvl="8" w:tplc="7FB25B1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A67765"/>
    <w:multiLevelType w:val="hybridMultilevel"/>
    <w:tmpl w:val="827C75B4"/>
    <w:lvl w:ilvl="0" w:tplc="E2987CAC">
      <w:start w:val="1"/>
      <w:numFmt w:val="bullet"/>
      <w:lvlText w:val=""/>
      <w:lvlJc w:val="left"/>
      <w:pPr>
        <w:tabs>
          <w:tab w:val="num" w:pos="720"/>
        </w:tabs>
        <w:ind w:left="720" w:hanging="360"/>
      </w:pPr>
      <w:rPr>
        <w:rFonts w:ascii="Wingdings 3" w:hAnsi="Wingdings 3" w:hint="default"/>
      </w:rPr>
    </w:lvl>
    <w:lvl w:ilvl="1" w:tplc="73FAB5E6" w:tentative="1">
      <w:start w:val="1"/>
      <w:numFmt w:val="bullet"/>
      <w:lvlText w:val=""/>
      <w:lvlJc w:val="left"/>
      <w:pPr>
        <w:tabs>
          <w:tab w:val="num" w:pos="1440"/>
        </w:tabs>
        <w:ind w:left="1440" w:hanging="360"/>
      </w:pPr>
      <w:rPr>
        <w:rFonts w:ascii="Wingdings 3" w:hAnsi="Wingdings 3" w:hint="default"/>
      </w:rPr>
    </w:lvl>
    <w:lvl w:ilvl="2" w:tplc="C2D01A20" w:tentative="1">
      <w:start w:val="1"/>
      <w:numFmt w:val="bullet"/>
      <w:lvlText w:val=""/>
      <w:lvlJc w:val="left"/>
      <w:pPr>
        <w:tabs>
          <w:tab w:val="num" w:pos="2160"/>
        </w:tabs>
        <w:ind w:left="2160" w:hanging="360"/>
      </w:pPr>
      <w:rPr>
        <w:rFonts w:ascii="Wingdings 3" w:hAnsi="Wingdings 3" w:hint="default"/>
      </w:rPr>
    </w:lvl>
    <w:lvl w:ilvl="3" w:tplc="C3368D9A" w:tentative="1">
      <w:start w:val="1"/>
      <w:numFmt w:val="bullet"/>
      <w:lvlText w:val=""/>
      <w:lvlJc w:val="left"/>
      <w:pPr>
        <w:tabs>
          <w:tab w:val="num" w:pos="2880"/>
        </w:tabs>
        <w:ind w:left="2880" w:hanging="360"/>
      </w:pPr>
      <w:rPr>
        <w:rFonts w:ascii="Wingdings 3" w:hAnsi="Wingdings 3" w:hint="default"/>
      </w:rPr>
    </w:lvl>
    <w:lvl w:ilvl="4" w:tplc="CE005DC4" w:tentative="1">
      <w:start w:val="1"/>
      <w:numFmt w:val="bullet"/>
      <w:lvlText w:val=""/>
      <w:lvlJc w:val="left"/>
      <w:pPr>
        <w:tabs>
          <w:tab w:val="num" w:pos="3600"/>
        </w:tabs>
        <w:ind w:left="3600" w:hanging="360"/>
      </w:pPr>
      <w:rPr>
        <w:rFonts w:ascii="Wingdings 3" w:hAnsi="Wingdings 3" w:hint="default"/>
      </w:rPr>
    </w:lvl>
    <w:lvl w:ilvl="5" w:tplc="C414AC0E" w:tentative="1">
      <w:start w:val="1"/>
      <w:numFmt w:val="bullet"/>
      <w:lvlText w:val=""/>
      <w:lvlJc w:val="left"/>
      <w:pPr>
        <w:tabs>
          <w:tab w:val="num" w:pos="4320"/>
        </w:tabs>
        <w:ind w:left="4320" w:hanging="360"/>
      </w:pPr>
      <w:rPr>
        <w:rFonts w:ascii="Wingdings 3" w:hAnsi="Wingdings 3" w:hint="default"/>
      </w:rPr>
    </w:lvl>
    <w:lvl w:ilvl="6" w:tplc="1D6644F2" w:tentative="1">
      <w:start w:val="1"/>
      <w:numFmt w:val="bullet"/>
      <w:lvlText w:val=""/>
      <w:lvlJc w:val="left"/>
      <w:pPr>
        <w:tabs>
          <w:tab w:val="num" w:pos="5040"/>
        </w:tabs>
        <w:ind w:left="5040" w:hanging="360"/>
      </w:pPr>
      <w:rPr>
        <w:rFonts w:ascii="Wingdings 3" w:hAnsi="Wingdings 3" w:hint="default"/>
      </w:rPr>
    </w:lvl>
    <w:lvl w:ilvl="7" w:tplc="6EF65A94" w:tentative="1">
      <w:start w:val="1"/>
      <w:numFmt w:val="bullet"/>
      <w:lvlText w:val=""/>
      <w:lvlJc w:val="left"/>
      <w:pPr>
        <w:tabs>
          <w:tab w:val="num" w:pos="5760"/>
        </w:tabs>
        <w:ind w:left="5760" w:hanging="360"/>
      </w:pPr>
      <w:rPr>
        <w:rFonts w:ascii="Wingdings 3" w:hAnsi="Wingdings 3" w:hint="default"/>
      </w:rPr>
    </w:lvl>
    <w:lvl w:ilvl="8" w:tplc="43103AD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7462BDB"/>
    <w:multiLevelType w:val="hybridMultilevel"/>
    <w:tmpl w:val="698A55AC"/>
    <w:lvl w:ilvl="0" w:tplc="041F0001">
      <w:start w:val="1"/>
      <w:numFmt w:val="bullet"/>
      <w:lvlText w:val=""/>
      <w:lvlJc w:val="left"/>
      <w:pPr>
        <w:tabs>
          <w:tab w:val="num" w:pos="720"/>
        </w:tabs>
        <w:ind w:left="720" w:hanging="360"/>
      </w:pPr>
      <w:rPr>
        <w:rFonts w:ascii="Symbol" w:hAnsi="Symbol" w:hint="default"/>
      </w:rPr>
    </w:lvl>
    <w:lvl w:ilvl="1" w:tplc="CA907AD8" w:tentative="1">
      <w:start w:val="1"/>
      <w:numFmt w:val="bullet"/>
      <w:lvlText w:val=""/>
      <w:lvlJc w:val="left"/>
      <w:pPr>
        <w:tabs>
          <w:tab w:val="num" w:pos="1440"/>
        </w:tabs>
        <w:ind w:left="1440" w:hanging="360"/>
      </w:pPr>
      <w:rPr>
        <w:rFonts w:ascii="Wingdings" w:hAnsi="Wingdings" w:hint="default"/>
      </w:rPr>
    </w:lvl>
    <w:lvl w:ilvl="2" w:tplc="3B163990" w:tentative="1">
      <w:start w:val="1"/>
      <w:numFmt w:val="bullet"/>
      <w:lvlText w:val=""/>
      <w:lvlJc w:val="left"/>
      <w:pPr>
        <w:tabs>
          <w:tab w:val="num" w:pos="2160"/>
        </w:tabs>
        <w:ind w:left="2160" w:hanging="360"/>
      </w:pPr>
      <w:rPr>
        <w:rFonts w:ascii="Wingdings" w:hAnsi="Wingdings" w:hint="default"/>
      </w:rPr>
    </w:lvl>
    <w:lvl w:ilvl="3" w:tplc="95AEB946" w:tentative="1">
      <w:start w:val="1"/>
      <w:numFmt w:val="bullet"/>
      <w:lvlText w:val=""/>
      <w:lvlJc w:val="left"/>
      <w:pPr>
        <w:tabs>
          <w:tab w:val="num" w:pos="2880"/>
        </w:tabs>
        <w:ind w:left="2880" w:hanging="360"/>
      </w:pPr>
      <w:rPr>
        <w:rFonts w:ascii="Wingdings" w:hAnsi="Wingdings" w:hint="default"/>
      </w:rPr>
    </w:lvl>
    <w:lvl w:ilvl="4" w:tplc="652E25E2" w:tentative="1">
      <w:start w:val="1"/>
      <w:numFmt w:val="bullet"/>
      <w:lvlText w:val=""/>
      <w:lvlJc w:val="left"/>
      <w:pPr>
        <w:tabs>
          <w:tab w:val="num" w:pos="3600"/>
        </w:tabs>
        <w:ind w:left="3600" w:hanging="360"/>
      </w:pPr>
      <w:rPr>
        <w:rFonts w:ascii="Wingdings" w:hAnsi="Wingdings" w:hint="default"/>
      </w:rPr>
    </w:lvl>
    <w:lvl w:ilvl="5" w:tplc="CE9023CA" w:tentative="1">
      <w:start w:val="1"/>
      <w:numFmt w:val="bullet"/>
      <w:lvlText w:val=""/>
      <w:lvlJc w:val="left"/>
      <w:pPr>
        <w:tabs>
          <w:tab w:val="num" w:pos="4320"/>
        </w:tabs>
        <w:ind w:left="4320" w:hanging="360"/>
      </w:pPr>
      <w:rPr>
        <w:rFonts w:ascii="Wingdings" w:hAnsi="Wingdings" w:hint="default"/>
      </w:rPr>
    </w:lvl>
    <w:lvl w:ilvl="6" w:tplc="7A522ADA" w:tentative="1">
      <w:start w:val="1"/>
      <w:numFmt w:val="bullet"/>
      <w:lvlText w:val=""/>
      <w:lvlJc w:val="left"/>
      <w:pPr>
        <w:tabs>
          <w:tab w:val="num" w:pos="5040"/>
        </w:tabs>
        <w:ind w:left="5040" w:hanging="360"/>
      </w:pPr>
      <w:rPr>
        <w:rFonts w:ascii="Wingdings" w:hAnsi="Wingdings" w:hint="default"/>
      </w:rPr>
    </w:lvl>
    <w:lvl w:ilvl="7" w:tplc="33629A24" w:tentative="1">
      <w:start w:val="1"/>
      <w:numFmt w:val="bullet"/>
      <w:lvlText w:val=""/>
      <w:lvlJc w:val="left"/>
      <w:pPr>
        <w:tabs>
          <w:tab w:val="num" w:pos="5760"/>
        </w:tabs>
        <w:ind w:left="5760" w:hanging="360"/>
      </w:pPr>
      <w:rPr>
        <w:rFonts w:ascii="Wingdings" w:hAnsi="Wingdings" w:hint="default"/>
      </w:rPr>
    </w:lvl>
    <w:lvl w:ilvl="8" w:tplc="BE60F4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159D"/>
    <w:multiLevelType w:val="hybridMultilevel"/>
    <w:tmpl w:val="A0AC5FD8"/>
    <w:lvl w:ilvl="0" w:tplc="5C848DF8">
      <w:start w:val="1"/>
      <w:numFmt w:val="bullet"/>
      <w:lvlText w:val=""/>
      <w:lvlJc w:val="left"/>
      <w:pPr>
        <w:tabs>
          <w:tab w:val="num" w:pos="720"/>
        </w:tabs>
        <w:ind w:left="720" w:hanging="360"/>
      </w:pPr>
      <w:rPr>
        <w:rFonts w:ascii="Wingdings 3" w:hAnsi="Wingdings 3" w:hint="default"/>
      </w:rPr>
    </w:lvl>
    <w:lvl w:ilvl="1" w:tplc="E78804EE" w:tentative="1">
      <w:start w:val="1"/>
      <w:numFmt w:val="bullet"/>
      <w:lvlText w:val=""/>
      <w:lvlJc w:val="left"/>
      <w:pPr>
        <w:tabs>
          <w:tab w:val="num" w:pos="1440"/>
        </w:tabs>
        <w:ind w:left="1440" w:hanging="360"/>
      </w:pPr>
      <w:rPr>
        <w:rFonts w:ascii="Wingdings 3" w:hAnsi="Wingdings 3" w:hint="default"/>
      </w:rPr>
    </w:lvl>
    <w:lvl w:ilvl="2" w:tplc="A1303ABC" w:tentative="1">
      <w:start w:val="1"/>
      <w:numFmt w:val="bullet"/>
      <w:lvlText w:val=""/>
      <w:lvlJc w:val="left"/>
      <w:pPr>
        <w:tabs>
          <w:tab w:val="num" w:pos="2160"/>
        </w:tabs>
        <w:ind w:left="2160" w:hanging="360"/>
      </w:pPr>
      <w:rPr>
        <w:rFonts w:ascii="Wingdings 3" w:hAnsi="Wingdings 3" w:hint="default"/>
      </w:rPr>
    </w:lvl>
    <w:lvl w:ilvl="3" w:tplc="A3544606" w:tentative="1">
      <w:start w:val="1"/>
      <w:numFmt w:val="bullet"/>
      <w:lvlText w:val=""/>
      <w:lvlJc w:val="left"/>
      <w:pPr>
        <w:tabs>
          <w:tab w:val="num" w:pos="2880"/>
        </w:tabs>
        <w:ind w:left="2880" w:hanging="360"/>
      </w:pPr>
      <w:rPr>
        <w:rFonts w:ascii="Wingdings 3" w:hAnsi="Wingdings 3" w:hint="default"/>
      </w:rPr>
    </w:lvl>
    <w:lvl w:ilvl="4" w:tplc="D2661832" w:tentative="1">
      <w:start w:val="1"/>
      <w:numFmt w:val="bullet"/>
      <w:lvlText w:val=""/>
      <w:lvlJc w:val="left"/>
      <w:pPr>
        <w:tabs>
          <w:tab w:val="num" w:pos="3600"/>
        </w:tabs>
        <w:ind w:left="3600" w:hanging="360"/>
      </w:pPr>
      <w:rPr>
        <w:rFonts w:ascii="Wingdings 3" w:hAnsi="Wingdings 3" w:hint="default"/>
      </w:rPr>
    </w:lvl>
    <w:lvl w:ilvl="5" w:tplc="A96884B6" w:tentative="1">
      <w:start w:val="1"/>
      <w:numFmt w:val="bullet"/>
      <w:lvlText w:val=""/>
      <w:lvlJc w:val="left"/>
      <w:pPr>
        <w:tabs>
          <w:tab w:val="num" w:pos="4320"/>
        </w:tabs>
        <w:ind w:left="4320" w:hanging="360"/>
      </w:pPr>
      <w:rPr>
        <w:rFonts w:ascii="Wingdings 3" w:hAnsi="Wingdings 3" w:hint="default"/>
      </w:rPr>
    </w:lvl>
    <w:lvl w:ilvl="6" w:tplc="E06C449A" w:tentative="1">
      <w:start w:val="1"/>
      <w:numFmt w:val="bullet"/>
      <w:lvlText w:val=""/>
      <w:lvlJc w:val="left"/>
      <w:pPr>
        <w:tabs>
          <w:tab w:val="num" w:pos="5040"/>
        </w:tabs>
        <w:ind w:left="5040" w:hanging="360"/>
      </w:pPr>
      <w:rPr>
        <w:rFonts w:ascii="Wingdings 3" w:hAnsi="Wingdings 3" w:hint="default"/>
      </w:rPr>
    </w:lvl>
    <w:lvl w:ilvl="7" w:tplc="54C0A24A" w:tentative="1">
      <w:start w:val="1"/>
      <w:numFmt w:val="bullet"/>
      <w:lvlText w:val=""/>
      <w:lvlJc w:val="left"/>
      <w:pPr>
        <w:tabs>
          <w:tab w:val="num" w:pos="5760"/>
        </w:tabs>
        <w:ind w:left="5760" w:hanging="360"/>
      </w:pPr>
      <w:rPr>
        <w:rFonts w:ascii="Wingdings 3" w:hAnsi="Wingdings 3" w:hint="default"/>
      </w:rPr>
    </w:lvl>
    <w:lvl w:ilvl="8" w:tplc="99723E8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DEA6F8E"/>
    <w:multiLevelType w:val="hybridMultilevel"/>
    <w:tmpl w:val="E5824AF0"/>
    <w:lvl w:ilvl="0" w:tplc="6C42782C">
      <w:start w:val="1"/>
      <w:numFmt w:val="bullet"/>
      <w:lvlText w:val=""/>
      <w:lvlJc w:val="left"/>
      <w:pPr>
        <w:tabs>
          <w:tab w:val="num" w:pos="720"/>
        </w:tabs>
        <w:ind w:left="720" w:hanging="360"/>
      </w:pPr>
      <w:rPr>
        <w:rFonts w:ascii="Wingdings 3" w:hAnsi="Wingdings 3" w:hint="default"/>
      </w:rPr>
    </w:lvl>
    <w:lvl w:ilvl="1" w:tplc="B2EC7894">
      <w:start w:val="33"/>
      <w:numFmt w:val="bullet"/>
      <w:lvlText w:val=""/>
      <w:lvlJc w:val="left"/>
      <w:pPr>
        <w:tabs>
          <w:tab w:val="num" w:pos="1440"/>
        </w:tabs>
        <w:ind w:left="1440" w:hanging="360"/>
      </w:pPr>
      <w:rPr>
        <w:rFonts w:ascii="Wingdings 3" w:hAnsi="Wingdings 3" w:hint="default"/>
      </w:rPr>
    </w:lvl>
    <w:lvl w:ilvl="2" w:tplc="6588B03A" w:tentative="1">
      <w:start w:val="1"/>
      <w:numFmt w:val="bullet"/>
      <w:lvlText w:val=""/>
      <w:lvlJc w:val="left"/>
      <w:pPr>
        <w:tabs>
          <w:tab w:val="num" w:pos="2160"/>
        </w:tabs>
        <w:ind w:left="2160" w:hanging="360"/>
      </w:pPr>
      <w:rPr>
        <w:rFonts w:ascii="Wingdings 3" w:hAnsi="Wingdings 3" w:hint="default"/>
      </w:rPr>
    </w:lvl>
    <w:lvl w:ilvl="3" w:tplc="32B0026C" w:tentative="1">
      <w:start w:val="1"/>
      <w:numFmt w:val="bullet"/>
      <w:lvlText w:val=""/>
      <w:lvlJc w:val="left"/>
      <w:pPr>
        <w:tabs>
          <w:tab w:val="num" w:pos="2880"/>
        </w:tabs>
        <w:ind w:left="2880" w:hanging="360"/>
      </w:pPr>
      <w:rPr>
        <w:rFonts w:ascii="Wingdings 3" w:hAnsi="Wingdings 3" w:hint="default"/>
      </w:rPr>
    </w:lvl>
    <w:lvl w:ilvl="4" w:tplc="4A52C0E8" w:tentative="1">
      <w:start w:val="1"/>
      <w:numFmt w:val="bullet"/>
      <w:lvlText w:val=""/>
      <w:lvlJc w:val="left"/>
      <w:pPr>
        <w:tabs>
          <w:tab w:val="num" w:pos="3600"/>
        </w:tabs>
        <w:ind w:left="3600" w:hanging="360"/>
      </w:pPr>
      <w:rPr>
        <w:rFonts w:ascii="Wingdings 3" w:hAnsi="Wingdings 3" w:hint="default"/>
      </w:rPr>
    </w:lvl>
    <w:lvl w:ilvl="5" w:tplc="313ADEB0" w:tentative="1">
      <w:start w:val="1"/>
      <w:numFmt w:val="bullet"/>
      <w:lvlText w:val=""/>
      <w:lvlJc w:val="left"/>
      <w:pPr>
        <w:tabs>
          <w:tab w:val="num" w:pos="4320"/>
        </w:tabs>
        <w:ind w:left="4320" w:hanging="360"/>
      </w:pPr>
      <w:rPr>
        <w:rFonts w:ascii="Wingdings 3" w:hAnsi="Wingdings 3" w:hint="default"/>
      </w:rPr>
    </w:lvl>
    <w:lvl w:ilvl="6" w:tplc="A5C60C04" w:tentative="1">
      <w:start w:val="1"/>
      <w:numFmt w:val="bullet"/>
      <w:lvlText w:val=""/>
      <w:lvlJc w:val="left"/>
      <w:pPr>
        <w:tabs>
          <w:tab w:val="num" w:pos="5040"/>
        </w:tabs>
        <w:ind w:left="5040" w:hanging="360"/>
      </w:pPr>
      <w:rPr>
        <w:rFonts w:ascii="Wingdings 3" w:hAnsi="Wingdings 3" w:hint="default"/>
      </w:rPr>
    </w:lvl>
    <w:lvl w:ilvl="7" w:tplc="3BB62BA0" w:tentative="1">
      <w:start w:val="1"/>
      <w:numFmt w:val="bullet"/>
      <w:lvlText w:val=""/>
      <w:lvlJc w:val="left"/>
      <w:pPr>
        <w:tabs>
          <w:tab w:val="num" w:pos="5760"/>
        </w:tabs>
        <w:ind w:left="5760" w:hanging="360"/>
      </w:pPr>
      <w:rPr>
        <w:rFonts w:ascii="Wingdings 3" w:hAnsi="Wingdings 3" w:hint="default"/>
      </w:rPr>
    </w:lvl>
    <w:lvl w:ilvl="8" w:tplc="F042BE4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0F026F1F"/>
    <w:multiLevelType w:val="hybridMultilevel"/>
    <w:tmpl w:val="B1327ED8"/>
    <w:lvl w:ilvl="0" w:tplc="ABD45E1A">
      <w:start w:val="1"/>
      <w:numFmt w:val="bullet"/>
      <w:lvlText w:val=""/>
      <w:lvlJc w:val="left"/>
      <w:pPr>
        <w:tabs>
          <w:tab w:val="num" w:pos="720"/>
        </w:tabs>
        <w:ind w:left="720" w:hanging="360"/>
      </w:pPr>
      <w:rPr>
        <w:rFonts w:ascii="Wingdings 3" w:hAnsi="Wingdings 3" w:hint="default"/>
      </w:rPr>
    </w:lvl>
    <w:lvl w:ilvl="1" w:tplc="5ECAE234" w:tentative="1">
      <w:start w:val="1"/>
      <w:numFmt w:val="bullet"/>
      <w:lvlText w:val=""/>
      <w:lvlJc w:val="left"/>
      <w:pPr>
        <w:tabs>
          <w:tab w:val="num" w:pos="1440"/>
        </w:tabs>
        <w:ind w:left="1440" w:hanging="360"/>
      </w:pPr>
      <w:rPr>
        <w:rFonts w:ascii="Wingdings 3" w:hAnsi="Wingdings 3" w:hint="default"/>
      </w:rPr>
    </w:lvl>
    <w:lvl w:ilvl="2" w:tplc="AB520FBA" w:tentative="1">
      <w:start w:val="1"/>
      <w:numFmt w:val="bullet"/>
      <w:lvlText w:val=""/>
      <w:lvlJc w:val="left"/>
      <w:pPr>
        <w:tabs>
          <w:tab w:val="num" w:pos="2160"/>
        </w:tabs>
        <w:ind w:left="2160" w:hanging="360"/>
      </w:pPr>
      <w:rPr>
        <w:rFonts w:ascii="Wingdings 3" w:hAnsi="Wingdings 3" w:hint="default"/>
      </w:rPr>
    </w:lvl>
    <w:lvl w:ilvl="3" w:tplc="CEA2C526" w:tentative="1">
      <w:start w:val="1"/>
      <w:numFmt w:val="bullet"/>
      <w:lvlText w:val=""/>
      <w:lvlJc w:val="left"/>
      <w:pPr>
        <w:tabs>
          <w:tab w:val="num" w:pos="2880"/>
        </w:tabs>
        <w:ind w:left="2880" w:hanging="360"/>
      </w:pPr>
      <w:rPr>
        <w:rFonts w:ascii="Wingdings 3" w:hAnsi="Wingdings 3" w:hint="default"/>
      </w:rPr>
    </w:lvl>
    <w:lvl w:ilvl="4" w:tplc="E2D6B6B6" w:tentative="1">
      <w:start w:val="1"/>
      <w:numFmt w:val="bullet"/>
      <w:lvlText w:val=""/>
      <w:lvlJc w:val="left"/>
      <w:pPr>
        <w:tabs>
          <w:tab w:val="num" w:pos="3600"/>
        </w:tabs>
        <w:ind w:left="3600" w:hanging="360"/>
      </w:pPr>
      <w:rPr>
        <w:rFonts w:ascii="Wingdings 3" w:hAnsi="Wingdings 3" w:hint="default"/>
      </w:rPr>
    </w:lvl>
    <w:lvl w:ilvl="5" w:tplc="FE92C620" w:tentative="1">
      <w:start w:val="1"/>
      <w:numFmt w:val="bullet"/>
      <w:lvlText w:val=""/>
      <w:lvlJc w:val="left"/>
      <w:pPr>
        <w:tabs>
          <w:tab w:val="num" w:pos="4320"/>
        </w:tabs>
        <w:ind w:left="4320" w:hanging="360"/>
      </w:pPr>
      <w:rPr>
        <w:rFonts w:ascii="Wingdings 3" w:hAnsi="Wingdings 3" w:hint="default"/>
      </w:rPr>
    </w:lvl>
    <w:lvl w:ilvl="6" w:tplc="304418E6" w:tentative="1">
      <w:start w:val="1"/>
      <w:numFmt w:val="bullet"/>
      <w:lvlText w:val=""/>
      <w:lvlJc w:val="left"/>
      <w:pPr>
        <w:tabs>
          <w:tab w:val="num" w:pos="5040"/>
        </w:tabs>
        <w:ind w:left="5040" w:hanging="360"/>
      </w:pPr>
      <w:rPr>
        <w:rFonts w:ascii="Wingdings 3" w:hAnsi="Wingdings 3" w:hint="default"/>
      </w:rPr>
    </w:lvl>
    <w:lvl w:ilvl="7" w:tplc="735E3A4C" w:tentative="1">
      <w:start w:val="1"/>
      <w:numFmt w:val="bullet"/>
      <w:lvlText w:val=""/>
      <w:lvlJc w:val="left"/>
      <w:pPr>
        <w:tabs>
          <w:tab w:val="num" w:pos="5760"/>
        </w:tabs>
        <w:ind w:left="5760" w:hanging="360"/>
      </w:pPr>
      <w:rPr>
        <w:rFonts w:ascii="Wingdings 3" w:hAnsi="Wingdings 3" w:hint="default"/>
      </w:rPr>
    </w:lvl>
    <w:lvl w:ilvl="8" w:tplc="EDE29E5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4267019"/>
    <w:multiLevelType w:val="hybridMultilevel"/>
    <w:tmpl w:val="5FBE5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3877D8"/>
    <w:multiLevelType w:val="hybridMultilevel"/>
    <w:tmpl w:val="DFE61FF2"/>
    <w:lvl w:ilvl="0" w:tplc="054C78D0">
      <w:start w:val="1"/>
      <w:numFmt w:val="bullet"/>
      <w:lvlText w:val=""/>
      <w:lvlJc w:val="left"/>
      <w:pPr>
        <w:tabs>
          <w:tab w:val="num" w:pos="720"/>
        </w:tabs>
        <w:ind w:left="720" w:hanging="360"/>
      </w:pPr>
      <w:rPr>
        <w:rFonts w:ascii="Wingdings 3" w:hAnsi="Wingdings 3" w:hint="default"/>
      </w:rPr>
    </w:lvl>
    <w:lvl w:ilvl="1" w:tplc="3DB494C4" w:tentative="1">
      <w:start w:val="1"/>
      <w:numFmt w:val="bullet"/>
      <w:lvlText w:val=""/>
      <w:lvlJc w:val="left"/>
      <w:pPr>
        <w:tabs>
          <w:tab w:val="num" w:pos="1440"/>
        </w:tabs>
        <w:ind w:left="1440" w:hanging="360"/>
      </w:pPr>
      <w:rPr>
        <w:rFonts w:ascii="Wingdings 3" w:hAnsi="Wingdings 3" w:hint="default"/>
      </w:rPr>
    </w:lvl>
    <w:lvl w:ilvl="2" w:tplc="9E9EBC8C" w:tentative="1">
      <w:start w:val="1"/>
      <w:numFmt w:val="bullet"/>
      <w:lvlText w:val=""/>
      <w:lvlJc w:val="left"/>
      <w:pPr>
        <w:tabs>
          <w:tab w:val="num" w:pos="2160"/>
        </w:tabs>
        <w:ind w:left="2160" w:hanging="360"/>
      </w:pPr>
      <w:rPr>
        <w:rFonts w:ascii="Wingdings 3" w:hAnsi="Wingdings 3" w:hint="default"/>
      </w:rPr>
    </w:lvl>
    <w:lvl w:ilvl="3" w:tplc="D2D48C02" w:tentative="1">
      <w:start w:val="1"/>
      <w:numFmt w:val="bullet"/>
      <w:lvlText w:val=""/>
      <w:lvlJc w:val="left"/>
      <w:pPr>
        <w:tabs>
          <w:tab w:val="num" w:pos="2880"/>
        </w:tabs>
        <w:ind w:left="2880" w:hanging="360"/>
      </w:pPr>
      <w:rPr>
        <w:rFonts w:ascii="Wingdings 3" w:hAnsi="Wingdings 3" w:hint="default"/>
      </w:rPr>
    </w:lvl>
    <w:lvl w:ilvl="4" w:tplc="D040C734" w:tentative="1">
      <w:start w:val="1"/>
      <w:numFmt w:val="bullet"/>
      <w:lvlText w:val=""/>
      <w:lvlJc w:val="left"/>
      <w:pPr>
        <w:tabs>
          <w:tab w:val="num" w:pos="3600"/>
        </w:tabs>
        <w:ind w:left="3600" w:hanging="360"/>
      </w:pPr>
      <w:rPr>
        <w:rFonts w:ascii="Wingdings 3" w:hAnsi="Wingdings 3" w:hint="default"/>
      </w:rPr>
    </w:lvl>
    <w:lvl w:ilvl="5" w:tplc="8DB4D1E6" w:tentative="1">
      <w:start w:val="1"/>
      <w:numFmt w:val="bullet"/>
      <w:lvlText w:val=""/>
      <w:lvlJc w:val="left"/>
      <w:pPr>
        <w:tabs>
          <w:tab w:val="num" w:pos="4320"/>
        </w:tabs>
        <w:ind w:left="4320" w:hanging="360"/>
      </w:pPr>
      <w:rPr>
        <w:rFonts w:ascii="Wingdings 3" w:hAnsi="Wingdings 3" w:hint="default"/>
      </w:rPr>
    </w:lvl>
    <w:lvl w:ilvl="6" w:tplc="FC144AE0" w:tentative="1">
      <w:start w:val="1"/>
      <w:numFmt w:val="bullet"/>
      <w:lvlText w:val=""/>
      <w:lvlJc w:val="left"/>
      <w:pPr>
        <w:tabs>
          <w:tab w:val="num" w:pos="5040"/>
        </w:tabs>
        <w:ind w:left="5040" w:hanging="360"/>
      </w:pPr>
      <w:rPr>
        <w:rFonts w:ascii="Wingdings 3" w:hAnsi="Wingdings 3" w:hint="default"/>
      </w:rPr>
    </w:lvl>
    <w:lvl w:ilvl="7" w:tplc="CE845D16" w:tentative="1">
      <w:start w:val="1"/>
      <w:numFmt w:val="bullet"/>
      <w:lvlText w:val=""/>
      <w:lvlJc w:val="left"/>
      <w:pPr>
        <w:tabs>
          <w:tab w:val="num" w:pos="5760"/>
        </w:tabs>
        <w:ind w:left="5760" w:hanging="360"/>
      </w:pPr>
      <w:rPr>
        <w:rFonts w:ascii="Wingdings 3" w:hAnsi="Wingdings 3" w:hint="default"/>
      </w:rPr>
    </w:lvl>
    <w:lvl w:ilvl="8" w:tplc="B19E680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0926F9B"/>
    <w:multiLevelType w:val="hybridMultilevel"/>
    <w:tmpl w:val="DF3475A2"/>
    <w:lvl w:ilvl="0" w:tplc="22BCDF84">
      <w:start w:val="1"/>
      <w:numFmt w:val="bullet"/>
      <w:lvlText w:val=""/>
      <w:lvlJc w:val="left"/>
      <w:pPr>
        <w:tabs>
          <w:tab w:val="num" w:pos="720"/>
        </w:tabs>
        <w:ind w:left="720" w:hanging="360"/>
      </w:pPr>
      <w:rPr>
        <w:rFonts w:ascii="Wingdings 3" w:hAnsi="Wingdings 3" w:hint="default"/>
      </w:rPr>
    </w:lvl>
    <w:lvl w:ilvl="1" w:tplc="679C54C4" w:tentative="1">
      <w:start w:val="1"/>
      <w:numFmt w:val="bullet"/>
      <w:lvlText w:val=""/>
      <w:lvlJc w:val="left"/>
      <w:pPr>
        <w:tabs>
          <w:tab w:val="num" w:pos="1440"/>
        </w:tabs>
        <w:ind w:left="1440" w:hanging="360"/>
      </w:pPr>
      <w:rPr>
        <w:rFonts w:ascii="Wingdings 3" w:hAnsi="Wingdings 3" w:hint="default"/>
      </w:rPr>
    </w:lvl>
    <w:lvl w:ilvl="2" w:tplc="5AF25CF4" w:tentative="1">
      <w:start w:val="1"/>
      <w:numFmt w:val="bullet"/>
      <w:lvlText w:val=""/>
      <w:lvlJc w:val="left"/>
      <w:pPr>
        <w:tabs>
          <w:tab w:val="num" w:pos="2160"/>
        </w:tabs>
        <w:ind w:left="2160" w:hanging="360"/>
      </w:pPr>
      <w:rPr>
        <w:rFonts w:ascii="Wingdings 3" w:hAnsi="Wingdings 3" w:hint="default"/>
      </w:rPr>
    </w:lvl>
    <w:lvl w:ilvl="3" w:tplc="8528B584" w:tentative="1">
      <w:start w:val="1"/>
      <w:numFmt w:val="bullet"/>
      <w:lvlText w:val=""/>
      <w:lvlJc w:val="left"/>
      <w:pPr>
        <w:tabs>
          <w:tab w:val="num" w:pos="2880"/>
        </w:tabs>
        <w:ind w:left="2880" w:hanging="360"/>
      </w:pPr>
      <w:rPr>
        <w:rFonts w:ascii="Wingdings 3" w:hAnsi="Wingdings 3" w:hint="default"/>
      </w:rPr>
    </w:lvl>
    <w:lvl w:ilvl="4" w:tplc="163660F6" w:tentative="1">
      <w:start w:val="1"/>
      <w:numFmt w:val="bullet"/>
      <w:lvlText w:val=""/>
      <w:lvlJc w:val="left"/>
      <w:pPr>
        <w:tabs>
          <w:tab w:val="num" w:pos="3600"/>
        </w:tabs>
        <w:ind w:left="3600" w:hanging="360"/>
      </w:pPr>
      <w:rPr>
        <w:rFonts w:ascii="Wingdings 3" w:hAnsi="Wingdings 3" w:hint="default"/>
      </w:rPr>
    </w:lvl>
    <w:lvl w:ilvl="5" w:tplc="31525F50" w:tentative="1">
      <w:start w:val="1"/>
      <w:numFmt w:val="bullet"/>
      <w:lvlText w:val=""/>
      <w:lvlJc w:val="left"/>
      <w:pPr>
        <w:tabs>
          <w:tab w:val="num" w:pos="4320"/>
        </w:tabs>
        <w:ind w:left="4320" w:hanging="360"/>
      </w:pPr>
      <w:rPr>
        <w:rFonts w:ascii="Wingdings 3" w:hAnsi="Wingdings 3" w:hint="default"/>
      </w:rPr>
    </w:lvl>
    <w:lvl w:ilvl="6" w:tplc="0BF88848" w:tentative="1">
      <w:start w:val="1"/>
      <w:numFmt w:val="bullet"/>
      <w:lvlText w:val=""/>
      <w:lvlJc w:val="left"/>
      <w:pPr>
        <w:tabs>
          <w:tab w:val="num" w:pos="5040"/>
        </w:tabs>
        <w:ind w:left="5040" w:hanging="360"/>
      </w:pPr>
      <w:rPr>
        <w:rFonts w:ascii="Wingdings 3" w:hAnsi="Wingdings 3" w:hint="default"/>
      </w:rPr>
    </w:lvl>
    <w:lvl w:ilvl="7" w:tplc="D8060E32" w:tentative="1">
      <w:start w:val="1"/>
      <w:numFmt w:val="bullet"/>
      <w:lvlText w:val=""/>
      <w:lvlJc w:val="left"/>
      <w:pPr>
        <w:tabs>
          <w:tab w:val="num" w:pos="5760"/>
        </w:tabs>
        <w:ind w:left="5760" w:hanging="360"/>
      </w:pPr>
      <w:rPr>
        <w:rFonts w:ascii="Wingdings 3" w:hAnsi="Wingdings 3" w:hint="default"/>
      </w:rPr>
    </w:lvl>
    <w:lvl w:ilvl="8" w:tplc="0FCC461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6EE6C2D"/>
    <w:multiLevelType w:val="hybridMultilevel"/>
    <w:tmpl w:val="B03A401E"/>
    <w:lvl w:ilvl="0" w:tplc="19B21D88">
      <w:start w:val="1"/>
      <w:numFmt w:val="bullet"/>
      <w:lvlText w:val=""/>
      <w:lvlJc w:val="left"/>
      <w:pPr>
        <w:tabs>
          <w:tab w:val="num" w:pos="720"/>
        </w:tabs>
        <w:ind w:left="720" w:hanging="360"/>
      </w:pPr>
      <w:rPr>
        <w:rFonts w:ascii="Wingdings 3" w:hAnsi="Wingdings 3" w:hint="default"/>
      </w:rPr>
    </w:lvl>
    <w:lvl w:ilvl="1" w:tplc="3E4A3176" w:tentative="1">
      <w:start w:val="1"/>
      <w:numFmt w:val="bullet"/>
      <w:lvlText w:val=""/>
      <w:lvlJc w:val="left"/>
      <w:pPr>
        <w:tabs>
          <w:tab w:val="num" w:pos="1440"/>
        </w:tabs>
        <w:ind w:left="1440" w:hanging="360"/>
      </w:pPr>
      <w:rPr>
        <w:rFonts w:ascii="Wingdings 3" w:hAnsi="Wingdings 3" w:hint="default"/>
      </w:rPr>
    </w:lvl>
    <w:lvl w:ilvl="2" w:tplc="CE3A0B1A">
      <w:start w:val="1"/>
      <w:numFmt w:val="bullet"/>
      <w:lvlText w:val=""/>
      <w:lvlJc w:val="left"/>
      <w:pPr>
        <w:tabs>
          <w:tab w:val="num" w:pos="2160"/>
        </w:tabs>
        <w:ind w:left="2160" w:hanging="360"/>
      </w:pPr>
      <w:rPr>
        <w:rFonts w:ascii="Wingdings 3" w:hAnsi="Wingdings 3" w:hint="default"/>
      </w:rPr>
    </w:lvl>
    <w:lvl w:ilvl="3" w:tplc="1F208E1A" w:tentative="1">
      <w:start w:val="1"/>
      <w:numFmt w:val="bullet"/>
      <w:lvlText w:val=""/>
      <w:lvlJc w:val="left"/>
      <w:pPr>
        <w:tabs>
          <w:tab w:val="num" w:pos="2880"/>
        </w:tabs>
        <w:ind w:left="2880" w:hanging="360"/>
      </w:pPr>
      <w:rPr>
        <w:rFonts w:ascii="Wingdings 3" w:hAnsi="Wingdings 3" w:hint="default"/>
      </w:rPr>
    </w:lvl>
    <w:lvl w:ilvl="4" w:tplc="1D40879A" w:tentative="1">
      <w:start w:val="1"/>
      <w:numFmt w:val="bullet"/>
      <w:lvlText w:val=""/>
      <w:lvlJc w:val="left"/>
      <w:pPr>
        <w:tabs>
          <w:tab w:val="num" w:pos="3600"/>
        </w:tabs>
        <w:ind w:left="3600" w:hanging="360"/>
      </w:pPr>
      <w:rPr>
        <w:rFonts w:ascii="Wingdings 3" w:hAnsi="Wingdings 3" w:hint="default"/>
      </w:rPr>
    </w:lvl>
    <w:lvl w:ilvl="5" w:tplc="7FE4BB82" w:tentative="1">
      <w:start w:val="1"/>
      <w:numFmt w:val="bullet"/>
      <w:lvlText w:val=""/>
      <w:lvlJc w:val="left"/>
      <w:pPr>
        <w:tabs>
          <w:tab w:val="num" w:pos="4320"/>
        </w:tabs>
        <w:ind w:left="4320" w:hanging="360"/>
      </w:pPr>
      <w:rPr>
        <w:rFonts w:ascii="Wingdings 3" w:hAnsi="Wingdings 3" w:hint="default"/>
      </w:rPr>
    </w:lvl>
    <w:lvl w:ilvl="6" w:tplc="0A223D52" w:tentative="1">
      <w:start w:val="1"/>
      <w:numFmt w:val="bullet"/>
      <w:lvlText w:val=""/>
      <w:lvlJc w:val="left"/>
      <w:pPr>
        <w:tabs>
          <w:tab w:val="num" w:pos="5040"/>
        </w:tabs>
        <w:ind w:left="5040" w:hanging="360"/>
      </w:pPr>
      <w:rPr>
        <w:rFonts w:ascii="Wingdings 3" w:hAnsi="Wingdings 3" w:hint="default"/>
      </w:rPr>
    </w:lvl>
    <w:lvl w:ilvl="7" w:tplc="EA68333A" w:tentative="1">
      <w:start w:val="1"/>
      <w:numFmt w:val="bullet"/>
      <w:lvlText w:val=""/>
      <w:lvlJc w:val="left"/>
      <w:pPr>
        <w:tabs>
          <w:tab w:val="num" w:pos="5760"/>
        </w:tabs>
        <w:ind w:left="5760" w:hanging="360"/>
      </w:pPr>
      <w:rPr>
        <w:rFonts w:ascii="Wingdings 3" w:hAnsi="Wingdings 3" w:hint="default"/>
      </w:rPr>
    </w:lvl>
    <w:lvl w:ilvl="8" w:tplc="BBC04B4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B220E70"/>
    <w:multiLevelType w:val="hybridMultilevel"/>
    <w:tmpl w:val="075E0CB8"/>
    <w:lvl w:ilvl="0" w:tplc="56E27AAC">
      <w:start w:val="1"/>
      <w:numFmt w:val="bullet"/>
      <w:lvlText w:val=""/>
      <w:lvlJc w:val="left"/>
      <w:pPr>
        <w:tabs>
          <w:tab w:val="num" w:pos="720"/>
        </w:tabs>
        <w:ind w:left="720" w:hanging="360"/>
      </w:pPr>
      <w:rPr>
        <w:rFonts w:ascii="Wingdings" w:hAnsi="Wingdings" w:hint="default"/>
      </w:rPr>
    </w:lvl>
    <w:lvl w:ilvl="1" w:tplc="76200B46" w:tentative="1">
      <w:start w:val="1"/>
      <w:numFmt w:val="bullet"/>
      <w:lvlText w:val=""/>
      <w:lvlJc w:val="left"/>
      <w:pPr>
        <w:tabs>
          <w:tab w:val="num" w:pos="1440"/>
        </w:tabs>
        <w:ind w:left="1440" w:hanging="360"/>
      </w:pPr>
      <w:rPr>
        <w:rFonts w:ascii="Wingdings" w:hAnsi="Wingdings" w:hint="default"/>
      </w:rPr>
    </w:lvl>
    <w:lvl w:ilvl="2" w:tplc="D892F392" w:tentative="1">
      <w:start w:val="1"/>
      <w:numFmt w:val="bullet"/>
      <w:lvlText w:val=""/>
      <w:lvlJc w:val="left"/>
      <w:pPr>
        <w:tabs>
          <w:tab w:val="num" w:pos="2160"/>
        </w:tabs>
        <w:ind w:left="2160" w:hanging="360"/>
      </w:pPr>
      <w:rPr>
        <w:rFonts w:ascii="Wingdings" w:hAnsi="Wingdings" w:hint="default"/>
      </w:rPr>
    </w:lvl>
    <w:lvl w:ilvl="3" w:tplc="C644CF9E" w:tentative="1">
      <w:start w:val="1"/>
      <w:numFmt w:val="bullet"/>
      <w:lvlText w:val=""/>
      <w:lvlJc w:val="left"/>
      <w:pPr>
        <w:tabs>
          <w:tab w:val="num" w:pos="2880"/>
        </w:tabs>
        <w:ind w:left="2880" w:hanging="360"/>
      </w:pPr>
      <w:rPr>
        <w:rFonts w:ascii="Wingdings" w:hAnsi="Wingdings" w:hint="default"/>
      </w:rPr>
    </w:lvl>
    <w:lvl w:ilvl="4" w:tplc="7910CA62" w:tentative="1">
      <w:start w:val="1"/>
      <w:numFmt w:val="bullet"/>
      <w:lvlText w:val=""/>
      <w:lvlJc w:val="left"/>
      <w:pPr>
        <w:tabs>
          <w:tab w:val="num" w:pos="3600"/>
        </w:tabs>
        <w:ind w:left="3600" w:hanging="360"/>
      </w:pPr>
      <w:rPr>
        <w:rFonts w:ascii="Wingdings" w:hAnsi="Wingdings" w:hint="default"/>
      </w:rPr>
    </w:lvl>
    <w:lvl w:ilvl="5" w:tplc="D0E0991A" w:tentative="1">
      <w:start w:val="1"/>
      <w:numFmt w:val="bullet"/>
      <w:lvlText w:val=""/>
      <w:lvlJc w:val="left"/>
      <w:pPr>
        <w:tabs>
          <w:tab w:val="num" w:pos="4320"/>
        </w:tabs>
        <w:ind w:left="4320" w:hanging="360"/>
      </w:pPr>
      <w:rPr>
        <w:rFonts w:ascii="Wingdings" w:hAnsi="Wingdings" w:hint="default"/>
      </w:rPr>
    </w:lvl>
    <w:lvl w:ilvl="6" w:tplc="2288FFEE" w:tentative="1">
      <w:start w:val="1"/>
      <w:numFmt w:val="bullet"/>
      <w:lvlText w:val=""/>
      <w:lvlJc w:val="left"/>
      <w:pPr>
        <w:tabs>
          <w:tab w:val="num" w:pos="5040"/>
        </w:tabs>
        <w:ind w:left="5040" w:hanging="360"/>
      </w:pPr>
      <w:rPr>
        <w:rFonts w:ascii="Wingdings" w:hAnsi="Wingdings" w:hint="default"/>
      </w:rPr>
    </w:lvl>
    <w:lvl w:ilvl="7" w:tplc="DB24AD00" w:tentative="1">
      <w:start w:val="1"/>
      <w:numFmt w:val="bullet"/>
      <w:lvlText w:val=""/>
      <w:lvlJc w:val="left"/>
      <w:pPr>
        <w:tabs>
          <w:tab w:val="num" w:pos="5760"/>
        </w:tabs>
        <w:ind w:left="5760" w:hanging="360"/>
      </w:pPr>
      <w:rPr>
        <w:rFonts w:ascii="Wingdings" w:hAnsi="Wingdings" w:hint="default"/>
      </w:rPr>
    </w:lvl>
    <w:lvl w:ilvl="8" w:tplc="665C4F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207E2"/>
    <w:multiLevelType w:val="hybridMultilevel"/>
    <w:tmpl w:val="1A08FB5E"/>
    <w:lvl w:ilvl="0" w:tplc="EC84062E">
      <w:start w:val="1"/>
      <w:numFmt w:val="bullet"/>
      <w:lvlText w:val=""/>
      <w:lvlJc w:val="left"/>
      <w:pPr>
        <w:tabs>
          <w:tab w:val="num" w:pos="720"/>
        </w:tabs>
        <w:ind w:left="720" w:hanging="360"/>
      </w:pPr>
      <w:rPr>
        <w:rFonts w:ascii="Wingdings" w:hAnsi="Wingdings" w:hint="default"/>
      </w:rPr>
    </w:lvl>
    <w:lvl w:ilvl="1" w:tplc="4C54B064" w:tentative="1">
      <w:start w:val="1"/>
      <w:numFmt w:val="bullet"/>
      <w:lvlText w:val=""/>
      <w:lvlJc w:val="left"/>
      <w:pPr>
        <w:tabs>
          <w:tab w:val="num" w:pos="1440"/>
        </w:tabs>
        <w:ind w:left="1440" w:hanging="360"/>
      </w:pPr>
      <w:rPr>
        <w:rFonts w:ascii="Wingdings" w:hAnsi="Wingdings" w:hint="default"/>
      </w:rPr>
    </w:lvl>
    <w:lvl w:ilvl="2" w:tplc="862E3182" w:tentative="1">
      <w:start w:val="1"/>
      <w:numFmt w:val="bullet"/>
      <w:lvlText w:val=""/>
      <w:lvlJc w:val="left"/>
      <w:pPr>
        <w:tabs>
          <w:tab w:val="num" w:pos="2160"/>
        </w:tabs>
        <w:ind w:left="2160" w:hanging="360"/>
      </w:pPr>
      <w:rPr>
        <w:rFonts w:ascii="Wingdings" w:hAnsi="Wingdings" w:hint="default"/>
      </w:rPr>
    </w:lvl>
    <w:lvl w:ilvl="3" w:tplc="D49609B0" w:tentative="1">
      <w:start w:val="1"/>
      <w:numFmt w:val="bullet"/>
      <w:lvlText w:val=""/>
      <w:lvlJc w:val="left"/>
      <w:pPr>
        <w:tabs>
          <w:tab w:val="num" w:pos="2880"/>
        </w:tabs>
        <w:ind w:left="2880" w:hanging="360"/>
      </w:pPr>
      <w:rPr>
        <w:rFonts w:ascii="Wingdings" w:hAnsi="Wingdings" w:hint="default"/>
      </w:rPr>
    </w:lvl>
    <w:lvl w:ilvl="4" w:tplc="E36C3346" w:tentative="1">
      <w:start w:val="1"/>
      <w:numFmt w:val="bullet"/>
      <w:lvlText w:val=""/>
      <w:lvlJc w:val="left"/>
      <w:pPr>
        <w:tabs>
          <w:tab w:val="num" w:pos="3600"/>
        </w:tabs>
        <w:ind w:left="3600" w:hanging="360"/>
      </w:pPr>
      <w:rPr>
        <w:rFonts w:ascii="Wingdings" w:hAnsi="Wingdings" w:hint="default"/>
      </w:rPr>
    </w:lvl>
    <w:lvl w:ilvl="5" w:tplc="63E495D2" w:tentative="1">
      <w:start w:val="1"/>
      <w:numFmt w:val="bullet"/>
      <w:lvlText w:val=""/>
      <w:lvlJc w:val="left"/>
      <w:pPr>
        <w:tabs>
          <w:tab w:val="num" w:pos="4320"/>
        </w:tabs>
        <w:ind w:left="4320" w:hanging="360"/>
      </w:pPr>
      <w:rPr>
        <w:rFonts w:ascii="Wingdings" w:hAnsi="Wingdings" w:hint="default"/>
      </w:rPr>
    </w:lvl>
    <w:lvl w:ilvl="6" w:tplc="33387A38" w:tentative="1">
      <w:start w:val="1"/>
      <w:numFmt w:val="bullet"/>
      <w:lvlText w:val=""/>
      <w:lvlJc w:val="left"/>
      <w:pPr>
        <w:tabs>
          <w:tab w:val="num" w:pos="5040"/>
        </w:tabs>
        <w:ind w:left="5040" w:hanging="360"/>
      </w:pPr>
      <w:rPr>
        <w:rFonts w:ascii="Wingdings" w:hAnsi="Wingdings" w:hint="default"/>
      </w:rPr>
    </w:lvl>
    <w:lvl w:ilvl="7" w:tplc="40A6AB78" w:tentative="1">
      <w:start w:val="1"/>
      <w:numFmt w:val="bullet"/>
      <w:lvlText w:val=""/>
      <w:lvlJc w:val="left"/>
      <w:pPr>
        <w:tabs>
          <w:tab w:val="num" w:pos="5760"/>
        </w:tabs>
        <w:ind w:left="5760" w:hanging="360"/>
      </w:pPr>
      <w:rPr>
        <w:rFonts w:ascii="Wingdings" w:hAnsi="Wingdings" w:hint="default"/>
      </w:rPr>
    </w:lvl>
    <w:lvl w:ilvl="8" w:tplc="9768F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D1A7A"/>
    <w:multiLevelType w:val="hybridMultilevel"/>
    <w:tmpl w:val="8BE6A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B15BD6"/>
    <w:multiLevelType w:val="hybridMultilevel"/>
    <w:tmpl w:val="F66053D8"/>
    <w:lvl w:ilvl="0" w:tplc="FC7240D2">
      <w:start w:val="1"/>
      <w:numFmt w:val="bullet"/>
      <w:lvlText w:val=""/>
      <w:lvlJc w:val="left"/>
      <w:pPr>
        <w:tabs>
          <w:tab w:val="num" w:pos="720"/>
        </w:tabs>
        <w:ind w:left="720" w:hanging="360"/>
      </w:pPr>
      <w:rPr>
        <w:rFonts w:ascii="Wingdings 3" w:hAnsi="Wingdings 3" w:hint="default"/>
      </w:rPr>
    </w:lvl>
    <w:lvl w:ilvl="1" w:tplc="1ACC644C" w:tentative="1">
      <w:start w:val="1"/>
      <w:numFmt w:val="bullet"/>
      <w:lvlText w:val=""/>
      <w:lvlJc w:val="left"/>
      <w:pPr>
        <w:tabs>
          <w:tab w:val="num" w:pos="1440"/>
        </w:tabs>
        <w:ind w:left="1440" w:hanging="360"/>
      </w:pPr>
      <w:rPr>
        <w:rFonts w:ascii="Wingdings 3" w:hAnsi="Wingdings 3" w:hint="default"/>
      </w:rPr>
    </w:lvl>
    <w:lvl w:ilvl="2" w:tplc="1C683178" w:tentative="1">
      <w:start w:val="1"/>
      <w:numFmt w:val="bullet"/>
      <w:lvlText w:val=""/>
      <w:lvlJc w:val="left"/>
      <w:pPr>
        <w:tabs>
          <w:tab w:val="num" w:pos="2160"/>
        </w:tabs>
        <w:ind w:left="2160" w:hanging="360"/>
      </w:pPr>
      <w:rPr>
        <w:rFonts w:ascii="Wingdings 3" w:hAnsi="Wingdings 3" w:hint="default"/>
      </w:rPr>
    </w:lvl>
    <w:lvl w:ilvl="3" w:tplc="1534D564" w:tentative="1">
      <w:start w:val="1"/>
      <w:numFmt w:val="bullet"/>
      <w:lvlText w:val=""/>
      <w:lvlJc w:val="left"/>
      <w:pPr>
        <w:tabs>
          <w:tab w:val="num" w:pos="2880"/>
        </w:tabs>
        <w:ind w:left="2880" w:hanging="360"/>
      </w:pPr>
      <w:rPr>
        <w:rFonts w:ascii="Wingdings 3" w:hAnsi="Wingdings 3" w:hint="default"/>
      </w:rPr>
    </w:lvl>
    <w:lvl w:ilvl="4" w:tplc="D5B64A6E" w:tentative="1">
      <w:start w:val="1"/>
      <w:numFmt w:val="bullet"/>
      <w:lvlText w:val=""/>
      <w:lvlJc w:val="left"/>
      <w:pPr>
        <w:tabs>
          <w:tab w:val="num" w:pos="3600"/>
        </w:tabs>
        <w:ind w:left="3600" w:hanging="360"/>
      </w:pPr>
      <w:rPr>
        <w:rFonts w:ascii="Wingdings 3" w:hAnsi="Wingdings 3" w:hint="default"/>
      </w:rPr>
    </w:lvl>
    <w:lvl w:ilvl="5" w:tplc="BF28FDA6" w:tentative="1">
      <w:start w:val="1"/>
      <w:numFmt w:val="bullet"/>
      <w:lvlText w:val=""/>
      <w:lvlJc w:val="left"/>
      <w:pPr>
        <w:tabs>
          <w:tab w:val="num" w:pos="4320"/>
        </w:tabs>
        <w:ind w:left="4320" w:hanging="360"/>
      </w:pPr>
      <w:rPr>
        <w:rFonts w:ascii="Wingdings 3" w:hAnsi="Wingdings 3" w:hint="default"/>
      </w:rPr>
    </w:lvl>
    <w:lvl w:ilvl="6" w:tplc="5D98F236" w:tentative="1">
      <w:start w:val="1"/>
      <w:numFmt w:val="bullet"/>
      <w:lvlText w:val=""/>
      <w:lvlJc w:val="left"/>
      <w:pPr>
        <w:tabs>
          <w:tab w:val="num" w:pos="5040"/>
        </w:tabs>
        <w:ind w:left="5040" w:hanging="360"/>
      </w:pPr>
      <w:rPr>
        <w:rFonts w:ascii="Wingdings 3" w:hAnsi="Wingdings 3" w:hint="default"/>
      </w:rPr>
    </w:lvl>
    <w:lvl w:ilvl="7" w:tplc="999EED02" w:tentative="1">
      <w:start w:val="1"/>
      <w:numFmt w:val="bullet"/>
      <w:lvlText w:val=""/>
      <w:lvlJc w:val="left"/>
      <w:pPr>
        <w:tabs>
          <w:tab w:val="num" w:pos="5760"/>
        </w:tabs>
        <w:ind w:left="5760" w:hanging="360"/>
      </w:pPr>
      <w:rPr>
        <w:rFonts w:ascii="Wingdings 3" w:hAnsi="Wingdings 3" w:hint="default"/>
      </w:rPr>
    </w:lvl>
    <w:lvl w:ilvl="8" w:tplc="2F16E44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3757A95"/>
    <w:multiLevelType w:val="hybridMultilevel"/>
    <w:tmpl w:val="3392F8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E138DCBC">
      <w:numFmt w:val="bullet"/>
      <w:lvlText w:val="•"/>
      <w:lvlJc w:val="left"/>
      <w:pPr>
        <w:ind w:left="2505" w:hanging="705"/>
      </w:pPr>
      <w:rPr>
        <w:rFonts w:ascii="Times New Roman" w:eastAsiaTheme="minorHAnsi"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3F25E8"/>
    <w:multiLevelType w:val="hybridMultilevel"/>
    <w:tmpl w:val="E9AACC24"/>
    <w:lvl w:ilvl="0" w:tplc="1F127A9E">
      <w:start w:val="1"/>
      <w:numFmt w:val="bullet"/>
      <w:lvlText w:val=""/>
      <w:lvlJc w:val="left"/>
      <w:pPr>
        <w:tabs>
          <w:tab w:val="num" w:pos="720"/>
        </w:tabs>
        <w:ind w:left="720" w:hanging="360"/>
      </w:pPr>
      <w:rPr>
        <w:rFonts w:ascii="Wingdings 3" w:hAnsi="Wingdings 3" w:hint="default"/>
      </w:rPr>
    </w:lvl>
    <w:lvl w:ilvl="1" w:tplc="99442E32" w:tentative="1">
      <w:start w:val="1"/>
      <w:numFmt w:val="bullet"/>
      <w:lvlText w:val=""/>
      <w:lvlJc w:val="left"/>
      <w:pPr>
        <w:tabs>
          <w:tab w:val="num" w:pos="1440"/>
        </w:tabs>
        <w:ind w:left="1440" w:hanging="360"/>
      </w:pPr>
      <w:rPr>
        <w:rFonts w:ascii="Wingdings 3" w:hAnsi="Wingdings 3" w:hint="default"/>
      </w:rPr>
    </w:lvl>
    <w:lvl w:ilvl="2" w:tplc="B8703B40">
      <w:start w:val="33"/>
      <w:numFmt w:val="bullet"/>
      <w:lvlText w:val="•"/>
      <w:lvlJc w:val="left"/>
      <w:pPr>
        <w:tabs>
          <w:tab w:val="num" w:pos="2160"/>
        </w:tabs>
        <w:ind w:left="2160" w:hanging="360"/>
      </w:pPr>
      <w:rPr>
        <w:rFonts w:ascii="Arial" w:hAnsi="Arial" w:hint="default"/>
      </w:rPr>
    </w:lvl>
    <w:lvl w:ilvl="3" w:tplc="52E44A28" w:tentative="1">
      <w:start w:val="1"/>
      <w:numFmt w:val="bullet"/>
      <w:lvlText w:val=""/>
      <w:lvlJc w:val="left"/>
      <w:pPr>
        <w:tabs>
          <w:tab w:val="num" w:pos="2880"/>
        </w:tabs>
        <w:ind w:left="2880" w:hanging="360"/>
      </w:pPr>
      <w:rPr>
        <w:rFonts w:ascii="Wingdings 3" w:hAnsi="Wingdings 3" w:hint="default"/>
      </w:rPr>
    </w:lvl>
    <w:lvl w:ilvl="4" w:tplc="3662BAF4" w:tentative="1">
      <w:start w:val="1"/>
      <w:numFmt w:val="bullet"/>
      <w:lvlText w:val=""/>
      <w:lvlJc w:val="left"/>
      <w:pPr>
        <w:tabs>
          <w:tab w:val="num" w:pos="3600"/>
        </w:tabs>
        <w:ind w:left="3600" w:hanging="360"/>
      </w:pPr>
      <w:rPr>
        <w:rFonts w:ascii="Wingdings 3" w:hAnsi="Wingdings 3" w:hint="default"/>
      </w:rPr>
    </w:lvl>
    <w:lvl w:ilvl="5" w:tplc="D93C4AC0" w:tentative="1">
      <w:start w:val="1"/>
      <w:numFmt w:val="bullet"/>
      <w:lvlText w:val=""/>
      <w:lvlJc w:val="left"/>
      <w:pPr>
        <w:tabs>
          <w:tab w:val="num" w:pos="4320"/>
        </w:tabs>
        <w:ind w:left="4320" w:hanging="360"/>
      </w:pPr>
      <w:rPr>
        <w:rFonts w:ascii="Wingdings 3" w:hAnsi="Wingdings 3" w:hint="default"/>
      </w:rPr>
    </w:lvl>
    <w:lvl w:ilvl="6" w:tplc="38E034AC" w:tentative="1">
      <w:start w:val="1"/>
      <w:numFmt w:val="bullet"/>
      <w:lvlText w:val=""/>
      <w:lvlJc w:val="left"/>
      <w:pPr>
        <w:tabs>
          <w:tab w:val="num" w:pos="5040"/>
        </w:tabs>
        <w:ind w:left="5040" w:hanging="360"/>
      </w:pPr>
      <w:rPr>
        <w:rFonts w:ascii="Wingdings 3" w:hAnsi="Wingdings 3" w:hint="default"/>
      </w:rPr>
    </w:lvl>
    <w:lvl w:ilvl="7" w:tplc="0BE6DD9C" w:tentative="1">
      <w:start w:val="1"/>
      <w:numFmt w:val="bullet"/>
      <w:lvlText w:val=""/>
      <w:lvlJc w:val="left"/>
      <w:pPr>
        <w:tabs>
          <w:tab w:val="num" w:pos="5760"/>
        </w:tabs>
        <w:ind w:left="5760" w:hanging="360"/>
      </w:pPr>
      <w:rPr>
        <w:rFonts w:ascii="Wingdings 3" w:hAnsi="Wingdings 3" w:hint="default"/>
      </w:rPr>
    </w:lvl>
    <w:lvl w:ilvl="8" w:tplc="46D82F4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60708E9"/>
    <w:multiLevelType w:val="hybridMultilevel"/>
    <w:tmpl w:val="0534D7A2"/>
    <w:lvl w:ilvl="0" w:tplc="F4B2E558">
      <w:start w:val="1"/>
      <w:numFmt w:val="bullet"/>
      <w:lvlText w:val=""/>
      <w:lvlJc w:val="left"/>
      <w:pPr>
        <w:tabs>
          <w:tab w:val="num" w:pos="720"/>
        </w:tabs>
        <w:ind w:left="720" w:hanging="360"/>
      </w:pPr>
      <w:rPr>
        <w:rFonts w:ascii="Wingdings 3" w:hAnsi="Wingdings 3" w:hint="default"/>
      </w:rPr>
    </w:lvl>
    <w:lvl w:ilvl="1" w:tplc="F99EDE82" w:tentative="1">
      <w:start w:val="1"/>
      <w:numFmt w:val="bullet"/>
      <w:lvlText w:val=""/>
      <w:lvlJc w:val="left"/>
      <w:pPr>
        <w:tabs>
          <w:tab w:val="num" w:pos="1440"/>
        </w:tabs>
        <w:ind w:left="1440" w:hanging="360"/>
      </w:pPr>
      <w:rPr>
        <w:rFonts w:ascii="Wingdings 3" w:hAnsi="Wingdings 3" w:hint="default"/>
      </w:rPr>
    </w:lvl>
    <w:lvl w:ilvl="2" w:tplc="D56AC88C" w:tentative="1">
      <w:start w:val="1"/>
      <w:numFmt w:val="bullet"/>
      <w:lvlText w:val=""/>
      <w:lvlJc w:val="left"/>
      <w:pPr>
        <w:tabs>
          <w:tab w:val="num" w:pos="2160"/>
        </w:tabs>
        <w:ind w:left="2160" w:hanging="360"/>
      </w:pPr>
      <w:rPr>
        <w:rFonts w:ascii="Wingdings 3" w:hAnsi="Wingdings 3" w:hint="default"/>
      </w:rPr>
    </w:lvl>
    <w:lvl w:ilvl="3" w:tplc="5F22EF34" w:tentative="1">
      <w:start w:val="1"/>
      <w:numFmt w:val="bullet"/>
      <w:lvlText w:val=""/>
      <w:lvlJc w:val="left"/>
      <w:pPr>
        <w:tabs>
          <w:tab w:val="num" w:pos="2880"/>
        </w:tabs>
        <w:ind w:left="2880" w:hanging="360"/>
      </w:pPr>
      <w:rPr>
        <w:rFonts w:ascii="Wingdings 3" w:hAnsi="Wingdings 3" w:hint="default"/>
      </w:rPr>
    </w:lvl>
    <w:lvl w:ilvl="4" w:tplc="4CD261C2" w:tentative="1">
      <w:start w:val="1"/>
      <w:numFmt w:val="bullet"/>
      <w:lvlText w:val=""/>
      <w:lvlJc w:val="left"/>
      <w:pPr>
        <w:tabs>
          <w:tab w:val="num" w:pos="3600"/>
        </w:tabs>
        <w:ind w:left="3600" w:hanging="360"/>
      </w:pPr>
      <w:rPr>
        <w:rFonts w:ascii="Wingdings 3" w:hAnsi="Wingdings 3" w:hint="default"/>
      </w:rPr>
    </w:lvl>
    <w:lvl w:ilvl="5" w:tplc="A992BD6E" w:tentative="1">
      <w:start w:val="1"/>
      <w:numFmt w:val="bullet"/>
      <w:lvlText w:val=""/>
      <w:lvlJc w:val="left"/>
      <w:pPr>
        <w:tabs>
          <w:tab w:val="num" w:pos="4320"/>
        </w:tabs>
        <w:ind w:left="4320" w:hanging="360"/>
      </w:pPr>
      <w:rPr>
        <w:rFonts w:ascii="Wingdings 3" w:hAnsi="Wingdings 3" w:hint="default"/>
      </w:rPr>
    </w:lvl>
    <w:lvl w:ilvl="6" w:tplc="D678381A" w:tentative="1">
      <w:start w:val="1"/>
      <w:numFmt w:val="bullet"/>
      <w:lvlText w:val=""/>
      <w:lvlJc w:val="left"/>
      <w:pPr>
        <w:tabs>
          <w:tab w:val="num" w:pos="5040"/>
        </w:tabs>
        <w:ind w:left="5040" w:hanging="360"/>
      </w:pPr>
      <w:rPr>
        <w:rFonts w:ascii="Wingdings 3" w:hAnsi="Wingdings 3" w:hint="default"/>
      </w:rPr>
    </w:lvl>
    <w:lvl w:ilvl="7" w:tplc="C318097A" w:tentative="1">
      <w:start w:val="1"/>
      <w:numFmt w:val="bullet"/>
      <w:lvlText w:val=""/>
      <w:lvlJc w:val="left"/>
      <w:pPr>
        <w:tabs>
          <w:tab w:val="num" w:pos="5760"/>
        </w:tabs>
        <w:ind w:left="5760" w:hanging="360"/>
      </w:pPr>
      <w:rPr>
        <w:rFonts w:ascii="Wingdings 3" w:hAnsi="Wingdings 3" w:hint="default"/>
      </w:rPr>
    </w:lvl>
    <w:lvl w:ilvl="8" w:tplc="FFC4B1D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E4A0715"/>
    <w:multiLevelType w:val="hybridMultilevel"/>
    <w:tmpl w:val="C2302F18"/>
    <w:lvl w:ilvl="0" w:tplc="F2122C26">
      <w:start w:val="1"/>
      <w:numFmt w:val="bullet"/>
      <w:lvlText w:val=""/>
      <w:lvlJc w:val="left"/>
      <w:pPr>
        <w:tabs>
          <w:tab w:val="num" w:pos="720"/>
        </w:tabs>
        <w:ind w:left="720" w:hanging="360"/>
      </w:pPr>
      <w:rPr>
        <w:rFonts w:ascii="Wingdings 3" w:hAnsi="Wingdings 3" w:hint="default"/>
      </w:rPr>
    </w:lvl>
    <w:lvl w:ilvl="1" w:tplc="0C7EA1AC" w:tentative="1">
      <w:start w:val="1"/>
      <w:numFmt w:val="bullet"/>
      <w:lvlText w:val=""/>
      <w:lvlJc w:val="left"/>
      <w:pPr>
        <w:tabs>
          <w:tab w:val="num" w:pos="1440"/>
        </w:tabs>
        <w:ind w:left="1440" w:hanging="360"/>
      </w:pPr>
      <w:rPr>
        <w:rFonts w:ascii="Wingdings 3" w:hAnsi="Wingdings 3" w:hint="default"/>
      </w:rPr>
    </w:lvl>
    <w:lvl w:ilvl="2" w:tplc="EF7C01F6" w:tentative="1">
      <w:start w:val="1"/>
      <w:numFmt w:val="bullet"/>
      <w:lvlText w:val=""/>
      <w:lvlJc w:val="left"/>
      <w:pPr>
        <w:tabs>
          <w:tab w:val="num" w:pos="2160"/>
        </w:tabs>
        <w:ind w:left="2160" w:hanging="360"/>
      </w:pPr>
      <w:rPr>
        <w:rFonts w:ascii="Wingdings 3" w:hAnsi="Wingdings 3" w:hint="default"/>
      </w:rPr>
    </w:lvl>
    <w:lvl w:ilvl="3" w:tplc="A0322880" w:tentative="1">
      <w:start w:val="1"/>
      <w:numFmt w:val="bullet"/>
      <w:lvlText w:val=""/>
      <w:lvlJc w:val="left"/>
      <w:pPr>
        <w:tabs>
          <w:tab w:val="num" w:pos="2880"/>
        </w:tabs>
        <w:ind w:left="2880" w:hanging="360"/>
      </w:pPr>
      <w:rPr>
        <w:rFonts w:ascii="Wingdings 3" w:hAnsi="Wingdings 3" w:hint="default"/>
      </w:rPr>
    </w:lvl>
    <w:lvl w:ilvl="4" w:tplc="1B98F60C" w:tentative="1">
      <w:start w:val="1"/>
      <w:numFmt w:val="bullet"/>
      <w:lvlText w:val=""/>
      <w:lvlJc w:val="left"/>
      <w:pPr>
        <w:tabs>
          <w:tab w:val="num" w:pos="3600"/>
        </w:tabs>
        <w:ind w:left="3600" w:hanging="360"/>
      </w:pPr>
      <w:rPr>
        <w:rFonts w:ascii="Wingdings 3" w:hAnsi="Wingdings 3" w:hint="default"/>
      </w:rPr>
    </w:lvl>
    <w:lvl w:ilvl="5" w:tplc="CEB805DC" w:tentative="1">
      <w:start w:val="1"/>
      <w:numFmt w:val="bullet"/>
      <w:lvlText w:val=""/>
      <w:lvlJc w:val="left"/>
      <w:pPr>
        <w:tabs>
          <w:tab w:val="num" w:pos="4320"/>
        </w:tabs>
        <w:ind w:left="4320" w:hanging="360"/>
      </w:pPr>
      <w:rPr>
        <w:rFonts w:ascii="Wingdings 3" w:hAnsi="Wingdings 3" w:hint="default"/>
      </w:rPr>
    </w:lvl>
    <w:lvl w:ilvl="6" w:tplc="34CA7BA4" w:tentative="1">
      <w:start w:val="1"/>
      <w:numFmt w:val="bullet"/>
      <w:lvlText w:val=""/>
      <w:lvlJc w:val="left"/>
      <w:pPr>
        <w:tabs>
          <w:tab w:val="num" w:pos="5040"/>
        </w:tabs>
        <w:ind w:left="5040" w:hanging="360"/>
      </w:pPr>
      <w:rPr>
        <w:rFonts w:ascii="Wingdings 3" w:hAnsi="Wingdings 3" w:hint="default"/>
      </w:rPr>
    </w:lvl>
    <w:lvl w:ilvl="7" w:tplc="B6683C80" w:tentative="1">
      <w:start w:val="1"/>
      <w:numFmt w:val="bullet"/>
      <w:lvlText w:val=""/>
      <w:lvlJc w:val="left"/>
      <w:pPr>
        <w:tabs>
          <w:tab w:val="num" w:pos="5760"/>
        </w:tabs>
        <w:ind w:left="5760" w:hanging="360"/>
      </w:pPr>
      <w:rPr>
        <w:rFonts w:ascii="Wingdings 3" w:hAnsi="Wingdings 3" w:hint="default"/>
      </w:rPr>
    </w:lvl>
    <w:lvl w:ilvl="8" w:tplc="89FE712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0D34416"/>
    <w:multiLevelType w:val="hybridMultilevel"/>
    <w:tmpl w:val="6440533A"/>
    <w:lvl w:ilvl="0" w:tplc="4E3020C8">
      <w:start w:val="1"/>
      <w:numFmt w:val="bullet"/>
      <w:lvlText w:val=""/>
      <w:lvlJc w:val="left"/>
      <w:pPr>
        <w:tabs>
          <w:tab w:val="num" w:pos="720"/>
        </w:tabs>
        <w:ind w:left="720" w:hanging="360"/>
      </w:pPr>
      <w:rPr>
        <w:rFonts w:ascii="Wingdings 3" w:hAnsi="Wingdings 3" w:hint="default"/>
      </w:rPr>
    </w:lvl>
    <w:lvl w:ilvl="1" w:tplc="FAD6ADBA" w:tentative="1">
      <w:start w:val="1"/>
      <w:numFmt w:val="bullet"/>
      <w:lvlText w:val=""/>
      <w:lvlJc w:val="left"/>
      <w:pPr>
        <w:tabs>
          <w:tab w:val="num" w:pos="1440"/>
        </w:tabs>
        <w:ind w:left="1440" w:hanging="360"/>
      </w:pPr>
      <w:rPr>
        <w:rFonts w:ascii="Wingdings 3" w:hAnsi="Wingdings 3" w:hint="default"/>
      </w:rPr>
    </w:lvl>
    <w:lvl w:ilvl="2" w:tplc="3920FF6A" w:tentative="1">
      <w:start w:val="1"/>
      <w:numFmt w:val="bullet"/>
      <w:lvlText w:val=""/>
      <w:lvlJc w:val="left"/>
      <w:pPr>
        <w:tabs>
          <w:tab w:val="num" w:pos="2160"/>
        </w:tabs>
        <w:ind w:left="2160" w:hanging="360"/>
      </w:pPr>
      <w:rPr>
        <w:rFonts w:ascii="Wingdings 3" w:hAnsi="Wingdings 3" w:hint="default"/>
      </w:rPr>
    </w:lvl>
    <w:lvl w:ilvl="3" w:tplc="414455F2" w:tentative="1">
      <w:start w:val="1"/>
      <w:numFmt w:val="bullet"/>
      <w:lvlText w:val=""/>
      <w:lvlJc w:val="left"/>
      <w:pPr>
        <w:tabs>
          <w:tab w:val="num" w:pos="2880"/>
        </w:tabs>
        <w:ind w:left="2880" w:hanging="360"/>
      </w:pPr>
      <w:rPr>
        <w:rFonts w:ascii="Wingdings 3" w:hAnsi="Wingdings 3" w:hint="default"/>
      </w:rPr>
    </w:lvl>
    <w:lvl w:ilvl="4" w:tplc="8FC0404E" w:tentative="1">
      <w:start w:val="1"/>
      <w:numFmt w:val="bullet"/>
      <w:lvlText w:val=""/>
      <w:lvlJc w:val="left"/>
      <w:pPr>
        <w:tabs>
          <w:tab w:val="num" w:pos="3600"/>
        </w:tabs>
        <w:ind w:left="3600" w:hanging="360"/>
      </w:pPr>
      <w:rPr>
        <w:rFonts w:ascii="Wingdings 3" w:hAnsi="Wingdings 3" w:hint="default"/>
      </w:rPr>
    </w:lvl>
    <w:lvl w:ilvl="5" w:tplc="5B262C9A" w:tentative="1">
      <w:start w:val="1"/>
      <w:numFmt w:val="bullet"/>
      <w:lvlText w:val=""/>
      <w:lvlJc w:val="left"/>
      <w:pPr>
        <w:tabs>
          <w:tab w:val="num" w:pos="4320"/>
        </w:tabs>
        <w:ind w:left="4320" w:hanging="360"/>
      </w:pPr>
      <w:rPr>
        <w:rFonts w:ascii="Wingdings 3" w:hAnsi="Wingdings 3" w:hint="default"/>
      </w:rPr>
    </w:lvl>
    <w:lvl w:ilvl="6" w:tplc="586C91C8" w:tentative="1">
      <w:start w:val="1"/>
      <w:numFmt w:val="bullet"/>
      <w:lvlText w:val=""/>
      <w:lvlJc w:val="left"/>
      <w:pPr>
        <w:tabs>
          <w:tab w:val="num" w:pos="5040"/>
        </w:tabs>
        <w:ind w:left="5040" w:hanging="360"/>
      </w:pPr>
      <w:rPr>
        <w:rFonts w:ascii="Wingdings 3" w:hAnsi="Wingdings 3" w:hint="default"/>
      </w:rPr>
    </w:lvl>
    <w:lvl w:ilvl="7" w:tplc="169A7C68" w:tentative="1">
      <w:start w:val="1"/>
      <w:numFmt w:val="bullet"/>
      <w:lvlText w:val=""/>
      <w:lvlJc w:val="left"/>
      <w:pPr>
        <w:tabs>
          <w:tab w:val="num" w:pos="5760"/>
        </w:tabs>
        <w:ind w:left="5760" w:hanging="360"/>
      </w:pPr>
      <w:rPr>
        <w:rFonts w:ascii="Wingdings 3" w:hAnsi="Wingdings 3" w:hint="default"/>
      </w:rPr>
    </w:lvl>
    <w:lvl w:ilvl="8" w:tplc="1A1CEDA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25528DA"/>
    <w:multiLevelType w:val="hybridMultilevel"/>
    <w:tmpl w:val="C3B6A87A"/>
    <w:lvl w:ilvl="0" w:tplc="E25A36E2">
      <w:start w:val="1"/>
      <w:numFmt w:val="bullet"/>
      <w:lvlText w:val=""/>
      <w:lvlJc w:val="left"/>
      <w:pPr>
        <w:tabs>
          <w:tab w:val="num" w:pos="720"/>
        </w:tabs>
        <w:ind w:left="720" w:hanging="360"/>
      </w:pPr>
      <w:rPr>
        <w:rFonts w:ascii="Wingdings 3" w:hAnsi="Wingdings 3" w:hint="default"/>
      </w:rPr>
    </w:lvl>
    <w:lvl w:ilvl="1" w:tplc="0D7482B2" w:tentative="1">
      <w:start w:val="1"/>
      <w:numFmt w:val="bullet"/>
      <w:lvlText w:val=""/>
      <w:lvlJc w:val="left"/>
      <w:pPr>
        <w:tabs>
          <w:tab w:val="num" w:pos="1440"/>
        </w:tabs>
        <w:ind w:left="1440" w:hanging="360"/>
      </w:pPr>
      <w:rPr>
        <w:rFonts w:ascii="Wingdings 3" w:hAnsi="Wingdings 3" w:hint="default"/>
      </w:rPr>
    </w:lvl>
    <w:lvl w:ilvl="2" w:tplc="8640B9D6" w:tentative="1">
      <w:start w:val="1"/>
      <w:numFmt w:val="bullet"/>
      <w:lvlText w:val=""/>
      <w:lvlJc w:val="left"/>
      <w:pPr>
        <w:tabs>
          <w:tab w:val="num" w:pos="2160"/>
        </w:tabs>
        <w:ind w:left="2160" w:hanging="360"/>
      </w:pPr>
      <w:rPr>
        <w:rFonts w:ascii="Wingdings 3" w:hAnsi="Wingdings 3" w:hint="default"/>
      </w:rPr>
    </w:lvl>
    <w:lvl w:ilvl="3" w:tplc="CECE41E4" w:tentative="1">
      <w:start w:val="1"/>
      <w:numFmt w:val="bullet"/>
      <w:lvlText w:val=""/>
      <w:lvlJc w:val="left"/>
      <w:pPr>
        <w:tabs>
          <w:tab w:val="num" w:pos="2880"/>
        </w:tabs>
        <w:ind w:left="2880" w:hanging="360"/>
      </w:pPr>
      <w:rPr>
        <w:rFonts w:ascii="Wingdings 3" w:hAnsi="Wingdings 3" w:hint="default"/>
      </w:rPr>
    </w:lvl>
    <w:lvl w:ilvl="4" w:tplc="5D0C068E" w:tentative="1">
      <w:start w:val="1"/>
      <w:numFmt w:val="bullet"/>
      <w:lvlText w:val=""/>
      <w:lvlJc w:val="left"/>
      <w:pPr>
        <w:tabs>
          <w:tab w:val="num" w:pos="3600"/>
        </w:tabs>
        <w:ind w:left="3600" w:hanging="360"/>
      </w:pPr>
      <w:rPr>
        <w:rFonts w:ascii="Wingdings 3" w:hAnsi="Wingdings 3" w:hint="default"/>
      </w:rPr>
    </w:lvl>
    <w:lvl w:ilvl="5" w:tplc="AECA23C0" w:tentative="1">
      <w:start w:val="1"/>
      <w:numFmt w:val="bullet"/>
      <w:lvlText w:val=""/>
      <w:lvlJc w:val="left"/>
      <w:pPr>
        <w:tabs>
          <w:tab w:val="num" w:pos="4320"/>
        </w:tabs>
        <w:ind w:left="4320" w:hanging="360"/>
      </w:pPr>
      <w:rPr>
        <w:rFonts w:ascii="Wingdings 3" w:hAnsi="Wingdings 3" w:hint="default"/>
      </w:rPr>
    </w:lvl>
    <w:lvl w:ilvl="6" w:tplc="CB92186E" w:tentative="1">
      <w:start w:val="1"/>
      <w:numFmt w:val="bullet"/>
      <w:lvlText w:val=""/>
      <w:lvlJc w:val="left"/>
      <w:pPr>
        <w:tabs>
          <w:tab w:val="num" w:pos="5040"/>
        </w:tabs>
        <w:ind w:left="5040" w:hanging="360"/>
      </w:pPr>
      <w:rPr>
        <w:rFonts w:ascii="Wingdings 3" w:hAnsi="Wingdings 3" w:hint="default"/>
      </w:rPr>
    </w:lvl>
    <w:lvl w:ilvl="7" w:tplc="B2BE9EC0" w:tentative="1">
      <w:start w:val="1"/>
      <w:numFmt w:val="bullet"/>
      <w:lvlText w:val=""/>
      <w:lvlJc w:val="left"/>
      <w:pPr>
        <w:tabs>
          <w:tab w:val="num" w:pos="5760"/>
        </w:tabs>
        <w:ind w:left="5760" w:hanging="360"/>
      </w:pPr>
      <w:rPr>
        <w:rFonts w:ascii="Wingdings 3" w:hAnsi="Wingdings 3" w:hint="default"/>
      </w:rPr>
    </w:lvl>
    <w:lvl w:ilvl="8" w:tplc="9A66BF70"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51A5146"/>
    <w:multiLevelType w:val="hybridMultilevel"/>
    <w:tmpl w:val="53766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A2605"/>
    <w:multiLevelType w:val="hybridMultilevel"/>
    <w:tmpl w:val="B424750A"/>
    <w:lvl w:ilvl="0" w:tplc="9C563F14">
      <w:start w:val="1"/>
      <w:numFmt w:val="bullet"/>
      <w:lvlText w:val=""/>
      <w:lvlJc w:val="left"/>
      <w:pPr>
        <w:tabs>
          <w:tab w:val="num" w:pos="720"/>
        </w:tabs>
        <w:ind w:left="720" w:hanging="360"/>
      </w:pPr>
      <w:rPr>
        <w:rFonts w:ascii="Wingdings 3" w:hAnsi="Wingdings 3" w:hint="default"/>
      </w:rPr>
    </w:lvl>
    <w:lvl w:ilvl="1" w:tplc="6952DB2E" w:tentative="1">
      <w:start w:val="1"/>
      <w:numFmt w:val="bullet"/>
      <w:lvlText w:val=""/>
      <w:lvlJc w:val="left"/>
      <w:pPr>
        <w:tabs>
          <w:tab w:val="num" w:pos="1440"/>
        </w:tabs>
        <w:ind w:left="1440" w:hanging="360"/>
      </w:pPr>
      <w:rPr>
        <w:rFonts w:ascii="Wingdings 3" w:hAnsi="Wingdings 3" w:hint="default"/>
      </w:rPr>
    </w:lvl>
    <w:lvl w:ilvl="2" w:tplc="005AF3F8" w:tentative="1">
      <w:start w:val="1"/>
      <w:numFmt w:val="bullet"/>
      <w:lvlText w:val=""/>
      <w:lvlJc w:val="left"/>
      <w:pPr>
        <w:tabs>
          <w:tab w:val="num" w:pos="2160"/>
        </w:tabs>
        <w:ind w:left="2160" w:hanging="360"/>
      </w:pPr>
      <w:rPr>
        <w:rFonts w:ascii="Wingdings 3" w:hAnsi="Wingdings 3" w:hint="default"/>
      </w:rPr>
    </w:lvl>
    <w:lvl w:ilvl="3" w:tplc="1DDE2588" w:tentative="1">
      <w:start w:val="1"/>
      <w:numFmt w:val="bullet"/>
      <w:lvlText w:val=""/>
      <w:lvlJc w:val="left"/>
      <w:pPr>
        <w:tabs>
          <w:tab w:val="num" w:pos="2880"/>
        </w:tabs>
        <w:ind w:left="2880" w:hanging="360"/>
      </w:pPr>
      <w:rPr>
        <w:rFonts w:ascii="Wingdings 3" w:hAnsi="Wingdings 3" w:hint="default"/>
      </w:rPr>
    </w:lvl>
    <w:lvl w:ilvl="4" w:tplc="285EE300" w:tentative="1">
      <w:start w:val="1"/>
      <w:numFmt w:val="bullet"/>
      <w:lvlText w:val=""/>
      <w:lvlJc w:val="left"/>
      <w:pPr>
        <w:tabs>
          <w:tab w:val="num" w:pos="3600"/>
        </w:tabs>
        <w:ind w:left="3600" w:hanging="360"/>
      </w:pPr>
      <w:rPr>
        <w:rFonts w:ascii="Wingdings 3" w:hAnsi="Wingdings 3" w:hint="default"/>
      </w:rPr>
    </w:lvl>
    <w:lvl w:ilvl="5" w:tplc="36F60482" w:tentative="1">
      <w:start w:val="1"/>
      <w:numFmt w:val="bullet"/>
      <w:lvlText w:val=""/>
      <w:lvlJc w:val="left"/>
      <w:pPr>
        <w:tabs>
          <w:tab w:val="num" w:pos="4320"/>
        </w:tabs>
        <w:ind w:left="4320" w:hanging="360"/>
      </w:pPr>
      <w:rPr>
        <w:rFonts w:ascii="Wingdings 3" w:hAnsi="Wingdings 3" w:hint="default"/>
      </w:rPr>
    </w:lvl>
    <w:lvl w:ilvl="6" w:tplc="5B869658" w:tentative="1">
      <w:start w:val="1"/>
      <w:numFmt w:val="bullet"/>
      <w:lvlText w:val=""/>
      <w:lvlJc w:val="left"/>
      <w:pPr>
        <w:tabs>
          <w:tab w:val="num" w:pos="5040"/>
        </w:tabs>
        <w:ind w:left="5040" w:hanging="360"/>
      </w:pPr>
      <w:rPr>
        <w:rFonts w:ascii="Wingdings 3" w:hAnsi="Wingdings 3" w:hint="default"/>
      </w:rPr>
    </w:lvl>
    <w:lvl w:ilvl="7" w:tplc="15A0F19C" w:tentative="1">
      <w:start w:val="1"/>
      <w:numFmt w:val="bullet"/>
      <w:lvlText w:val=""/>
      <w:lvlJc w:val="left"/>
      <w:pPr>
        <w:tabs>
          <w:tab w:val="num" w:pos="5760"/>
        </w:tabs>
        <w:ind w:left="5760" w:hanging="360"/>
      </w:pPr>
      <w:rPr>
        <w:rFonts w:ascii="Wingdings 3" w:hAnsi="Wingdings 3" w:hint="default"/>
      </w:rPr>
    </w:lvl>
    <w:lvl w:ilvl="8" w:tplc="B53ADF0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C4E33A5"/>
    <w:multiLevelType w:val="hybridMultilevel"/>
    <w:tmpl w:val="10749F94"/>
    <w:lvl w:ilvl="0" w:tplc="5C56E9D8">
      <w:start w:val="1"/>
      <w:numFmt w:val="bullet"/>
      <w:lvlText w:val=""/>
      <w:lvlJc w:val="left"/>
      <w:pPr>
        <w:tabs>
          <w:tab w:val="num" w:pos="720"/>
        </w:tabs>
        <w:ind w:left="720" w:hanging="360"/>
      </w:pPr>
      <w:rPr>
        <w:rFonts w:ascii="Wingdings" w:hAnsi="Wingdings" w:hint="default"/>
      </w:rPr>
    </w:lvl>
    <w:lvl w:ilvl="1" w:tplc="CA907AD8" w:tentative="1">
      <w:start w:val="1"/>
      <w:numFmt w:val="bullet"/>
      <w:lvlText w:val=""/>
      <w:lvlJc w:val="left"/>
      <w:pPr>
        <w:tabs>
          <w:tab w:val="num" w:pos="1440"/>
        </w:tabs>
        <w:ind w:left="1440" w:hanging="360"/>
      </w:pPr>
      <w:rPr>
        <w:rFonts w:ascii="Wingdings" w:hAnsi="Wingdings" w:hint="default"/>
      </w:rPr>
    </w:lvl>
    <w:lvl w:ilvl="2" w:tplc="3B163990" w:tentative="1">
      <w:start w:val="1"/>
      <w:numFmt w:val="bullet"/>
      <w:lvlText w:val=""/>
      <w:lvlJc w:val="left"/>
      <w:pPr>
        <w:tabs>
          <w:tab w:val="num" w:pos="2160"/>
        </w:tabs>
        <w:ind w:left="2160" w:hanging="360"/>
      </w:pPr>
      <w:rPr>
        <w:rFonts w:ascii="Wingdings" w:hAnsi="Wingdings" w:hint="default"/>
      </w:rPr>
    </w:lvl>
    <w:lvl w:ilvl="3" w:tplc="95AEB946" w:tentative="1">
      <w:start w:val="1"/>
      <w:numFmt w:val="bullet"/>
      <w:lvlText w:val=""/>
      <w:lvlJc w:val="left"/>
      <w:pPr>
        <w:tabs>
          <w:tab w:val="num" w:pos="2880"/>
        </w:tabs>
        <w:ind w:left="2880" w:hanging="360"/>
      </w:pPr>
      <w:rPr>
        <w:rFonts w:ascii="Wingdings" w:hAnsi="Wingdings" w:hint="default"/>
      </w:rPr>
    </w:lvl>
    <w:lvl w:ilvl="4" w:tplc="652E25E2" w:tentative="1">
      <w:start w:val="1"/>
      <w:numFmt w:val="bullet"/>
      <w:lvlText w:val=""/>
      <w:lvlJc w:val="left"/>
      <w:pPr>
        <w:tabs>
          <w:tab w:val="num" w:pos="3600"/>
        </w:tabs>
        <w:ind w:left="3600" w:hanging="360"/>
      </w:pPr>
      <w:rPr>
        <w:rFonts w:ascii="Wingdings" w:hAnsi="Wingdings" w:hint="default"/>
      </w:rPr>
    </w:lvl>
    <w:lvl w:ilvl="5" w:tplc="CE9023CA" w:tentative="1">
      <w:start w:val="1"/>
      <w:numFmt w:val="bullet"/>
      <w:lvlText w:val=""/>
      <w:lvlJc w:val="left"/>
      <w:pPr>
        <w:tabs>
          <w:tab w:val="num" w:pos="4320"/>
        </w:tabs>
        <w:ind w:left="4320" w:hanging="360"/>
      </w:pPr>
      <w:rPr>
        <w:rFonts w:ascii="Wingdings" w:hAnsi="Wingdings" w:hint="default"/>
      </w:rPr>
    </w:lvl>
    <w:lvl w:ilvl="6" w:tplc="7A522ADA" w:tentative="1">
      <w:start w:val="1"/>
      <w:numFmt w:val="bullet"/>
      <w:lvlText w:val=""/>
      <w:lvlJc w:val="left"/>
      <w:pPr>
        <w:tabs>
          <w:tab w:val="num" w:pos="5040"/>
        </w:tabs>
        <w:ind w:left="5040" w:hanging="360"/>
      </w:pPr>
      <w:rPr>
        <w:rFonts w:ascii="Wingdings" w:hAnsi="Wingdings" w:hint="default"/>
      </w:rPr>
    </w:lvl>
    <w:lvl w:ilvl="7" w:tplc="33629A24" w:tentative="1">
      <w:start w:val="1"/>
      <w:numFmt w:val="bullet"/>
      <w:lvlText w:val=""/>
      <w:lvlJc w:val="left"/>
      <w:pPr>
        <w:tabs>
          <w:tab w:val="num" w:pos="5760"/>
        </w:tabs>
        <w:ind w:left="5760" w:hanging="360"/>
      </w:pPr>
      <w:rPr>
        <w:rFonts w:ascii="Wingdings" w:hAnsi="Wingdings" w:hint="default"/>
      </w:rPr>
    </w:lvl>
    <w:lvl w:ilvl="8" w:tplc="BE60F4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C0747"/>
    <w:multiLevelType w:val="hybridMultilevel"/>
    <w:tmpl w:val="CC149888"/>
    <w:lvl w:ilvl="0" w:tplc="3188865E">
      <w:start w:val="1"/>
      <w:numFmt w:val="bullet"/>
      <w:lvlText w:val=""/>
      <w:lvlJc w:val="left"/>
      <w:pPr>
        <w:tabs>
          <w:tab w:val="num" w:pos="720"/>
        </w:tabs>
        <w:ind w:left="720" w:hanging="360"/>
      </w:pPr>
      <w:rPr>
        <w:rFonts w:ascii="Wingdings 3" w:hAnsi="Wingdings 3" w:hint="default"/>
      </w:rPr>
    </w:lvl>
    <w:lvl w:ilvl="1" w:tplc="49DE5E58" w:tentative="1">
      <w:start w:val="1"/>
      <w:numFmt w:val="bullet"/>
      <w:lvlText w:val=""/>
      <w:lvlJc w:val="left"/>
      <w:pPr>
        <w:tabs>
          <w:tab w:val="num" w:pos="1440"/>
        </w:tabs>
        <w:ind w:left="1440" w:hanging="360"/>
      </w:pPr>
      <w:rPr>
        <w:rFonts w:ascii="Wingdings 3" w:hAnsi="Wingdings 3" w:hint="default"/>
      </w:rPr>
    </w:lvl>
    <w:lvl w:ilvl="2" w:tplc="CE8C71AE" w:tentative="1">
      <w:start w:val="1"/>
      <w:numFmt w:val="bullet"/>
      <w:lvlText w:val=""/>
      <w:lvlJc w:val="left"/>
      <w:pPr>
        <w:tabs>
          <w:tab w:val="num" w:pos="2160"/>
        </w:tabs>
        <w:ind w:left="2160" w:hanging="360"/>
      </w:pPr>
      <w:rPr>
        <w:rFonts w:ascii="Wingdings 3" w:hAnsi="Wingdings 3" w:hint="default"/>
      </w:rPr>
    </w:lvl>
    <w:lvl w:ilvl="3" w:tplc="7A36F2E4" w:tentative="1">
      <w:start w:val="1"/>
      <w:numFmt w:val="bullet"/>
      <w:lvlText w:val=""/>
      <w:lvlJc w:val="left"/>
      <w:pPr>
        <w:tabs>
          <w:tab w:val="num" w:pos="2880"/>
        </w:tabs>
        <w:ind w:left="2880" w:hanging="360"/>
      </w:pPr>
      <w:rPr>
        <w:rFonts w:ascii="Wingdings 3" w:hAnsi="Wingdings 3" w:hint="default"/>
      </w:rPr>
    </w:lvl>
    <w:lvl w:ilvl="4" w:tplc="AE2448D8" w:tentative="1">
      <w:start w:val="1"/>
      <w:numFmt w:val="bullet"/>
      <w:lvlText w:val=""/>
      <w:lvlJc w:val="left"/>
      <w:pPr>
        <w:tabs>
          <w:tab w:val="num" w:pos="3600"/>
        </w:tabs>
        <w:ind w:left="3600" w:hanging="360"/>
      </w:pPr>
      <w:rPr>
        <w:rFonts w:ascii="Wingdings 3" w:hAnsi="Wingdings 3" w:hint="default"/>
      </w:rPr>
    </w:lvl>
    <w:lvl w:ilvl="5" w:tplc="F69E8D32" w:tentative="1">
      <w:start w:val="1"/>
      <w:numFmt w:val="bullet"/>
      <w:lvlText w:val=""/>
      <w:lvlJc w:val="left"/>
      <w:pPr>
        <w:tabs>
          <w:tab w:val="num" w:pos="4320"/>
        </w:tabs>
        <w:ind w:left="4320" w:hanging="360"/>
      </w:pPr>
      <w:rPr>
        <w:rFonts w:ascii="Wingdings 3" w:hAnsi="Wingdings 3" w:hint="default"/>
      </w:rPr>
    </w:lvl>
    <w:lvl w:ilvl="6" w:tplc="44B42E7C" w:tentative="1">
      <w:start w:val="1"/>
      <w:numFmt w:val="bullet"/>
      <w:lvlText w:val=""/>
      <w:lvlJc w:val="left"/>
      <w:pPr>
        <w:tabs>
          <w:tab w:val="num" w:pos="5040"/>
        </w:tabs>
        <w:ind w:left="5040" w:hanging="360"/>
      </w:pPr>
      <w:rPr>
        <w:rFonts w:ascii="Wingdings 3" w:hAnsi="Wingdings 3" w:hint="default"/>
      </w:rPr>
    </w:lvl>
    <w:lvl w:ilvl="7" w:tplc="AE1E562E" w:tentative="1">
      <w:start w:val="1"/>
      <w:numFmt w:val="bullet"/>
      <w:lvlText w:val=""/>
      <w:lvlJc w:val="left"/>
      <w:pPr>
        <w:tabs>
          <w:tab w:val="num" w:pos="5760"/>
        </w:tabs>
        <w:ind w:left="5760" w:hanging="360"/>
      </w:pPr>
      <w:rPr>
        <w:rFonts w:ascii="Wingdings 3" w:hAnsi="Wingdings 3" w:hint="default"/>
      </w:rPr>
    </w:lvl>
    <w:lvl w:ilvl="8" w:tplc="AEF0B94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4DB4AC1"/>
    <w:multiLevelType w:val="hybridMultilevel"/>
    <w:tmpl w:val="3BD017A4"/>
    <w:lvl w:ilvl="0" w:tplc="54D00B12">
      <w:start w:val="1"/>
      <w:numFmt w:val="bullet"/>
      <w:lvlText w:val="o"/>
      <w:lvlJc w:val="left"/>
      <w:pPr>
        <w:tabs>
          <w:tab w:val="num" w:pos="720"/>
        </w:tabs>
        <w:ind w:left="720" w:hanging="360"/>
      </w:pPr>
      <w:rPr>
        <w:rFonts w:ascii="Courier New" w:hAnsi="Courier New" w:hint="default"/>
      </w:rPr>
    </w:lvl>
    <w:lvl w:ilvl="1" w:tplc="1A98AADA" w:tentative="1">
      <w:start w:val="1"/>
      <w:numFmt w:val="bullet"/>
      <w:lvlText w:val="o"/>
      <w:lvlJc w:val="left"/>
      <w:pPr>
        <w:tabs>
          <w:tab w:val="num" w:pos="1440"/>
        </w:tabs>
        <w:ind w:left="1440" w:hanging="360"/>
      </w:pPr>
      <w:rPr>
        <w:rFonts w:ascii="Courier New" w:hAnsi="Courier New" w:hint="default"/>
      </w:rPr>
    </w:lvl>
    <w:lvl w:ilvl="2" w:tplc="E32222DA" w:tentative="1">
      <w:start w:val="1"/>
      <w:numFmt w:val="bullet"/>
      <w:lvlText w:val="o"/>
      <w:lvlJc w:val="left"/>
      <w:pPr>
        <w:tabs>
          <w:tab w:val="num" w:pos="2160"/>
        </w:tabs>
        <w:ind w:left="2160" w:hanging="360"/>
      </w:pPr>
      <w:rPr>
        <w:rFonts w:ascii="Courier New" w:hAnsi="Courier New" w:hint="default"/>
      </w:rPr>
    </w:lvl>
    <w:lvl w:ilvl="3" w:tplc="6D781DF2" w:tentative="1">
      <w:start w:val="1"/>
      <w:numFmt w:val="bullet"/>
      <w:lvlText w:val="o"/>
      <w:lvlJc w:val="left"/>
      <w:pPr>
        <w:tabs>
          <w:tab w:val="num" w:pos="2880"/>
        </w:tabs>
        <w:ind w:left="2880" w:hanging="360"/>
      </w:pPr>
      <w:rPr>
        <w:rFonts w:ascii="Courier New" w:hAnsi="Courier New" w:hint="default"/>
      </w:rPr>
    </w:lvl>
    <w:lvl w:ilvl="4" w:tplc="2190E1D8" w:tentative="1">
      <w:start w:val="1"/>
      <w:numFmt w:val="bullet"/>
      <w:lvlText w:val="o"/>
      <w:lvlJc w:val="left"/>
      <w:pPr>
        <w:tabs>
          <w:tab w:val="num" w:pos="3600"/>
        </w:tabs>
        <w:ind w:left="3600" w:hanging="360"/>
      </w:pPr>
      <w:rPr>
        <w:rFonts w:ascii="Courier New" w:hAnsi="Courier New" w:hint="default"/>
      </w:rPr>
    </w:lvl>
    <w:lvl w:ilvl="5" w:tplc="A7FE3E36" w:tentative="1">
      <w:start w:val="1"/>
      <w:numFmt w:val="bullet"/>
      <w:lvlText w:val="o"/>
      <w:lvlJc w:val="left"/>
      <w:pPr>
        <w:tabs>
          <w:tab w:val="num" w:pos="4320"/>
        </w:tabs>
        <w:ind w:left="4320" w:hanging="360"/>
      </w:pPr>
      <w:rPr>
        <w:rFonts w:ascii="Courier New" w:hAnsi="Courier New" w:hint="default"/>
      </w:rPr>
    </w:lvl>
    <w:lvl w:ilvl="6" w:tplc="F446DB36" w:tentative="1">
      <w:start w:val="1"/>
      <w:numFmt w:val="bullet"/>
      <w:lvlText w:val="o"/>
      <w:lvlJc w:val="left"/>
      <w:pPr>
        <w:tabs>
          <w:tab w:val="num" w:pos="5040"/>
        </w:tabs>
        <w:ind w:left="5040" w:hanging="360"/>
      </w:pPr>
      <w:rPr>
        <w:rFonts w:ascii="Courier New" w:hAnsi="Courier New" w:hint="default"/>
      </w:rPr>
    </w:lvl>
    <w:lvl w:ilvl="7" w:tplc="2D824EF6" w:tentative="1">
      <w:start w:val="1"/>
      <w:numFmt w:val="bullet"/>
      <w:lvlText w:val="o"/>
      <w:lvlJc w:val="left"/>
      <w:pPr>
        <w:tabs>
          <w:tab w:val="num" w:pos="5760"/>
        </w:tabs>
        <w:ind w:left="5760" w:hanging="360"/>
      </w:pPr>
      <w:rPr>
        <w:rFonts w:ascii="Courier New" w:hAnsi="Courier New" w:hint="default"/>
      </w:rPr>
    </w:lvl>
    <w:lvl w:ilvl="8" w:tplc="A6F6B6AC"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7C5E79E2"/>
    <w:multiLevelType w:val="hybridMultilevel"/>
    <w:tmpl w:val="2A128300"/>
    <w:lvl w:ilvl="0" w:tplc="F8AC914A">
      <w:start w:val="1"/>
      <w:numFmt w:val="bullet"/>
      <w:lvlText w:val=""/>
      <w:lvlJc w:val="left"/>
      <w:pPr>
        <w:tabs>
          <w:tab w:val="num" w:pos="720"/>
        </w:tabs>
        <w:ind w:left="720" w:hanging="360"/>
      </w:pPr>
      <w:rPr>
        <w:rFonts w:ascii="Wingdings 3" w:hAnsi="Wingdings 3" w:hint="default"/>
      </w:rPr>
    </w:lvl>
    <w:lvl w:ilvl="1" w:tplc="7166F2EA" w:tentative="1">
      <w:start w:val="1"/>
      <w:numFmt w:val="bullet"/>
      <w:lvlText w:val=""/>
      <w:lvlJc w:val="left"/>
      <w:pPr>
        <w:tabs>
          <w:tab w:val="num" w:pos="1440"/>
        </w:tabs>
        <w:ind w:left="1440" w:hanging="360"/>
      </w:pPr>
      <w:rPr>
        <w:rFonts w:ascii="Wingdings 3" w:hAnsi="Wingdings 3" w:hint="default"/>
      </w:rPr>
    </w:lvl>
    <w:lvl w:ilvl="2" w:tplc="B4803CE0" w:tentative="1">
      <w:start w:val="1"/>
      <w:numFmt w:val="bullet"/>
      <w:lvlText w:val=""/>
      <w:lvlJc w:val="left"/>
      <w:pPr>
        <w:tabs>
          <w:tab w:val="num" w:pos="2160"/>
        </w:tabs>
        <w:ind w:left="2160" w:hanging="360"/>
      </w:pPr>
      <w:rPr>
        <w:rFonts w:ascii="Wingdings 3" w:hAnsi="Wingdings 3" w:hint="default"/>
      </w:rPr>
    </w:lvl>
    <w:lvl w:ilvl="3" w:tplc="F02A011A" w:tentative="1">
      <w:start w:val="1"/>
      <w:numFmt w:val="bullet"/>
      <w:lvlText w:val=""/>
      <w:lvlJc w:val="left"/>
      <w:pPr>
        <w:tabs>
          <w:tab w:val="num" w:pos="2880"/>
        </w:tabs>
        <w:ind w:left="2880" w:hanging="360"/>
      </w:pPr>
      <w:rPr>
        <w:rFonts w:ascii="Wingdings 3" w:hAnsi="Wingdings 3" w:hint="default"/>
      </w:rPr>
    </w:lvl>
    <w:lvl w:ilvl="4" w:tplc="B0F8B880" w:tentative="1">
      <w:start w:val="1"/>
      <w:numFmt w:val="bullet"/>
      <w:lvlText w:val=""/>
      <w:lvlJc w:val="left"/>
      <w:pPr>
        <w:tabs>
          <w:tab w:val="num" w:pos="3600"/>
        </w:tabs>
        <w:ind w:left="3600" w:hanging="360"/>
      </w:pPr>
      <w:rPr>
        <w:rFonts w:ascii="Wingdings 3" w:hAnsi="Wingdings 3" w:hint="default"/>
      </w:rPr>
    </w:lvl>
    <w:lvl w:ilvl="5" w:tplc="7FFA09BA" w:tentative="1">
      <w:start w:val="1"/>
      <w:numFmt w:val="bullet"/>
      <w:lvlText w:val=""/>
      <w:lvlJc w:val="left"/>
      <w:pPr>
        <w:tabs>
          <w:tab w:val="num" w:pos="4320"/>
        </w:tabs>
        <w:ind w:left="4320" w:hanging="360"/>
      </w:pPr>
      <w:rPr>
        <w:rFonts w:ascii="Wingdings 3" w:hAnsi="Wingdings 3" w:hint="default"/>
      </w:rPr>
    </w:lvl>
    <w:lvl w:ilvl="6" w:tplc="90AA606E" w:tentative="1">
      <w:start w:val="1"/>
      <w:numFmt w:val="bullet"/>
      <w:lvlText w:val=""/>
      <w:lvlJc w:val="left"/>
      <w:pPr>
        <w:tabs>
          <w:tab w:val="num" w:pos="5040"/>
        </w:tabs>
        <w:ind w:left="5040" w:hanging="360"/>
      </w:pPr>
      <w:rPr>
        <w:rFonts w:ascii="Wingdings 3" w:hAnsi="Wingdings 3" w:hint="default"/>
      </w:rPr>
    </w:lvl>
    <w:lvl w:ilvl="7" w:tplc="EF042852" w:tentative="1">
      <w:start w:val="1"/>
      <w:numFmt w:val="bullet"/>
      <w:lvlText w:val=""/>
      <w:lvlJc w:val="left"/>
      <w:pPr>
        <w:tabs>
          <w:tab w:val="num" w:pos="5760"/>
        </w:tabs>
        <w:ind w:left="5760" w:hanging="360"/>
      </w:pPr>
      <w:rPr>
        <w:rFonts w:ascii="Wingdings 3" w:hAnsi="Wingdings 3" w:hint="default"/>
      </w:rPr>
    </w:lvl>
    <w:lvl w:ilvl="8" w:tplc="34E00094"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4"/>
  </w:num>
  <w:num w:numId="3">
    <w:abstractNumId w:val="19"/>
  </w:num>
  <w:num w:numId="4">
    <w:abstractNumId w:val="9"/>
  </w:num>
  <w:num w:numId="5">
    <w:abstractNumId w:val="3"/>
  </w:num>
  <w:num w:numId="6">
    <w:abstractNumId w:val="1"/>
  </w:num>
  <w:num w:numId="7">
    <w:abstractNumId w:val="15"/>
  </w:num>
  <w:num w:numId="8">
    <w:abstractNumId w:val="13"/>
  </w:num>
  <w:num w:numId="9">
    <w:abstractNumId w:val="18"/>
  </w:num>
  <w:num w:numId="10">
    <w:abstractNumId w:val="0"/>
  </w:num>
  <w:num w:numId="11">
    <w:abstractNumId w:val="7"/>
  </w:num>
  <w:num w:numId="12">
    <w:abstractNumId w:val="23"/>
  </w:num>
  <w:num w:numId="13">
    <w:abstractNumId w:val="8"/>
  </w:num>
  <w:num w:numId="14">
    <w:abstractNumId w:val="25"/>
  </w:num>
  <w:num w:numId="15">
    <w:abstractNumId w:val="16"/>
  </w:num>
  <w:num w:numId="16">
    <w:abstractNumId w:val="24"/>
  </w:num>
  <w:num w:numId="17">
    <w:abstractNumId w:val="22"/>
  </w:num>
  <w:num w:numId="18">
    <w:abstractNumId w:val="11"/>
  </w:num>
  <w:num w:numId="19">
    <w:abstractNumId w:val="10"/>
  </w:num>
  <w:num w:numId="20">
    <w:abstractNumId w:val="21"/>
  </w:num>
  <w:num w:numId="21">
    <w:abstractNumId w:val="17"/>
  </w:num>
  <w:num w:numId="22">
    <w:abstractNumId w:val="12"/>
  </w:num>
  <w:num w:numId="23">
    <w:abstractNumId w:val="20"/>
  </w:num>
  <w:num w:numId="24">
    <w:abstractNumId w:val="2"/>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0D"/>
    <w:rsid w:val="0003252A"/>
    <w:rsid w:val="000442D0"/>
    <w:rsid w:val="00055F95"/>
    <w:rsid w:val="00063A37"/>
    <w:rsid w:val="00067194"/>
    <w:rsid w:val="00083E60"/>
    <w:rsid w:val="000906B9"/>
    <w:rsid w:val="00096A9C"/>
    <w:rsid w:val="000A56F7"/>
    <w:rsid w:val="000E744D"/>
    <w:rsid w:val="001052EA"/>
    <w:rsid w:val="0012093E"/>
    <w:rsid w:val="001217C5"/>
    <w:rsid w:val="00127BA4"/>
    <w:rsid w:val="00156BB8"/>
    <w:rsid w:val="00157519"/>
    <w:rsid w:val="001604A4"/>
    <w:rsid w:val="0017529A"/>
    <w:rsid w:val="00184ACE"/>
    <w:rsid w:val="001964A6"/>
    <w:rsid w:val="001A65A3"/>
    <w:rsid w:val="001B4FFF"/>
    <w:rsid w:val="001B65B1"/>
    <w:rsid w:val="001E623A"/>
    <w:rsid w:val="00207974"/>
    <w:rsid w:val="00217B41"/>
    <w:rsid w:val="0023498C"/>
    <w:rsid w:val="002416C3"/>
    <w:rsid w:val="00262BDE"/>
    <w:rsid w:val="00292669"/>
    <w:rsid w:val="002B3403"/>
    <w:rsid w:val="002B4297"/>
    <w:rsid w:val="002D3A19"/>
    <w:rsid w:val="002D782A"/>
    <w:rsid w:val="002F3A69"/>
    <w:rsid w:val="002F4609"/>
    <w:rsid w:val="003144F5"/>
    <w:rsid w:val="00314C29"/>
    <w:rsid w:val="003423AE"/>
    <w:rsid w:val="00354A51"/>
    <w:rsid w:val="003746BA"/>
    <w:rsid w:val="0038129D"/>
    <w:rsid w:val="00383FBB"/>
    <w:rsid w:val="0038628E"/>
    <w:rsid w:val="003A28CA"/>
    <w:rsid w:val="003D5D09"/>
    <w:rsid w:val="003E7F16"/>
    <w:rsid w:val="00400CA1"/>
    <w:rsid w:val="00467807"/>
    <w:rsid w:val="004829D8"/>
    <w:rsid w:val="0048333A"/>
    <w:rsid w:val="0048534F"/>
    <w:rsid w:val="00487C5C"/>
    <w:rsid w:val="004964A4"/>
    <w:rsid w:val="004B1296"/>
    <w:rsid w:val="004B1420"/>
    <w:rsid w:val="004B1746"/>
    <w:rsid w:val="004C494B"/>
    <w:rsid w:val="004E035E"/>
    <w:rsid w:val="00502978"/>
    <w:rsid w:val="00505916"/>
    <w:rsid w:val="005106E0"/>
    <w:rsid w:val="00511855"/>
    <w:rsid w:val="005133BE"/>
    <w:rsid w:val="0053102A"/>
    <w:rsid w:val="00534BD9"/>
    <w:rsid w:val="0054104E"/>
    <w:rsid w:val="00564873"/>
    <w:rsid w:val="005676BE"/>
    <w:rsid w:val="00570A60"/>
    <w:rsid w:val="00577F71"/>
    <w:rsid w:val="00582FFA"/>
    <w:rsid w:val="00596393"/>
    <w:rsid w:val="005A1A34"/>
    <w:rsid w:val="005D0F75"/>
    <w:rsid w:val="005D59F9"/>
    <w:rsid w:val="005E4D84"/>
    <w:rsid w:val="005E6321"/>
    <w:rsid w:val="005F5E3B"/>
    <w:rsid w:val="00602B31"/>
    <w:rsid w:val="00603E28"/>
    <w:rsid w:val="0061581D"/>
    <w:rsid w:val="0066216A"/>
    <w:rsid w:val="00686E13"/>
    <w:rsid w:val="00690DF4"/>
    <w:rsid w:val="00696068"/>
    <w:rsid w:val="006B3744"/>
    <w:rsid w:val="006C152C"/>
    <w:rsid w:val="006C5AB7"/>
    <w:rsid w:val="006C65A1"/>
    <w:rsid w:val="006F1EEE"/>
    <w:rsid w:val="0070543B"/>
    <w:rsid w:val="00720138"/>
    <w:rsid w:val="00747A30"/>
    <w:rsid w:val="00761773"/>
    <w:rsid w:val="007726B8"/>
    <w:rsid w:val="00783912"/>
    <w:rsid w:val="007B4721"/>
    <w:rsid w:val="007D36F0"/>
    <w:rsid w:val="007F1853"/>
    <w:rsid w:val="00811083"/>
    <w:rsid w:val="008118EB"/>
    <w:rsid w:val="00830E7F"/>
    <w:rsid w:val="0083496E"/>
    <w:rsid w:val="0084438B"/>
    <w:rsid w:val="00855CD2"/>
    <w:rsid w:val="0087646F"/>
    <w:rsid w:val="008836D6"/>
    <w:rsid w:val="008A5F24"/>
    <w:rsid w:val="008C1564"/>
    <w:rsid w:val="008F0823"/>
    <w:rsid w:val="00903F3C"/>
    <w:rsid w:val="00921869"/>
    <w:rsid w:val="00921CB6"/>
    <w:rsid w:val="00940F4F"/>
    <w:rsid w:val="00940FB7"/>
    <w:rsid w:val="00945948"/>
    <w:rsid w:val="00953C00"/>
    <w:rsid w:val="00971828"/>
    <w:rsid w:val="00973C6C"/>
    <w:rsid w:val="009761A8"/>
    <w:rsid w:val="009807F1"/>
    <w:rsid w:val="0098219C"/>
    <w:rsid w:val="009870E7"/>
    <w:rsid w:val="00987A8C"/>
    <w:rsid w:val="009B0E0D"/>
    <w:rsid w:val="009B24E8"/>
    <w:rsid w:val="009B56D6"/>
    <w:rsid w:val="009D77DE"/>
    <w:rsid w:val="00A133BC"/>
    <w:rsid w:val="00A17653"/>
    <w:rsid w:val="00A21E93"/>
    <w:rsid w:val="00A262D5"/>
    <w:rsid w:val="00A277CD"/>
    <w:rsid w:val="00A36DB5"/>
    <w:rsid w:val="00A430C7"/>
    <w:rsid w:val="00A51CBA"/>
    <w:rsid w:val="00A617A4"/>
    <w:rsid w:val="00A66ED3"/>
    <w:rsid w:val="00A7138F"/>
    <w:rsid w:val="00A94B6C"/>
    <w:rsid w:val="00AA34B8"/>
    <w:rsid w:val="00AB0334"/>
    <w:rsid w:val="00AB1A46"/>
    <w:rsid w:val="00AC2851"/>
    <w:rsid w:val="00AD2C1D"/>
    <w:rsid w:val="00AF39DD"/>
    <w:rsid w:val="00B053D6"/>
    <w:rsid w:val="00B230F3"/>
    <w:rsid w:val="00B24089"/>
    <w:rsid w:val="00B30EB1"/>
    <w:rsid w:val="00B424B7"/>
    <w:rsid w:val="00B56DA1"/>
    <w:rsid w:val="00B73477"/>
    <w:rsid w:val="00B73537"/>
    <w:rsid w:val="00B7502E"/>
    <w:rsid w:val="00B92105"/>
    <w:rsid w:val="00BA5E1A"/>
    <w:rsid w:val="00BB2DD5"/>
    <w:rsid w:val="00BC110D"/>
    <w:rsid w:val="00BC65CA"/>
    <w:rsid w:val="00BE256B"/>
    <w:rsid w:val="00BE68A5"/>
    <w:rsid w:val="00C02809"/>
    <w:rsid w:val="00C336F2"/>
    <w:rsid w:val="00C74164"/>
    <w:rsid w:val="00C94DD1"/>
    <w:rsid w:val="00CB1DB1"/>
    <w:rsid w:val="00CF01DA"/>
    <w:rsid w:val="00CF05A6"/>
    <w:rsid w:val="00CF7CA7"/>
    <w:rsid w:val="00D01E3D"/>
    <w:rsid w:val="00D07F5B"/>
    <w:rsid w:val="00D13BFD"/>
    <w:rsid w:val="00D21BE3"/>
    <w:rsid w:val="00D5112C"/>
    <w:rsid w:val="00D51C33"/>
    <w:rsid w:val="00D63239"/>
    <w:rsid w:val="00D6612B"/>
    <w:rsid w:val="00D70EA9"/>
    <w:rsid w:val="00D71B43"/>
    <w:rsid w:val="00D9648F"/>
    <w:rsid w:val="00DA3DE0"/>
    <w:rsid w:val="00E34882"/>
    <w:rsid w:val="00E403F5"/>
    <w:rsid w:val="00E521C6"/>
    <w:rsid w:val="00E55608"/>
    <w:rsid w:val="00E57A16"/>
    <w:rsid w:val="00E74BA3"/>
    <w:rsid w:val="00E9389D"/>
    <w:rsid w:val="00E9606D"/>
    <w:rsid w:val="00EA3CF2"/>
    <w:rsid w:val="00EA6C9F"/>
    <w:rsid w:val="00EE0862"/>
    <w:rsid w:val="00F12599"/>
    <w:rsid w:val="00F1488B"/>
    <w:rsid w:val="00F215BC"/>
    <w:rsid w:val="00F23A36"/>
    <w:rsid w:val="00F27F24"/>
    <w:rsid w:val="00F5119E"/>
    <w:rsid w:val="00F7102B"/>
    <w:rsid w:val="00F87DEB"/>
    <w:rsid w:val="00F90EFF"/>
    <w:rsid w:val="00FC0F17"/>
    <w:rsid w:val="00FC28FB"/>
    <w:rsid w:val="00FE78F2"/>
    <w:rsid w:val="00FF4194"/>
    <w:rsid w:val="00FF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89FCE-BDF5-4526-9A05-7042014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7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0E0D"/>
    <w:pPr>
      <w:ind w:left="720"/>
      <w:contextualSpacing/>
    </w:pPr>
  </w:style>
  <w:style w:type="paragraph" w:styleId="stBilgi">
    <w:name w:val="header"/>
    <w:basedOn w:val="Normal"/>
    <w:link w:val="stBilgiChar"/>
    <w:uiPriority w:val="99"/>
    <w:unhideWhenUsed/>
    <w:rsid w:val="002F3A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3A69"/>
  </w:style>
  <w:style w:type="paragraph" w:styleId="AltBilgi">
    <w:name w:val="footer"/>
    <w:basedOn w:val="Normal"/>
    <w:link w:val="AltBilgiChar"/>
    <w:uiPriority w:val="99"/>
    <w:unhideWhenUsed/>
    <w:rsid w:val="002F3A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3A69"/>
  </w:style>
  <w:style w:type="paragraph" w:styleId="BalonMetni">
    <w:name w:val="Balloon Text"/>
    <w:basedOn w:val="Normal"/>
    <w:link w:val="BalonMetniChar"/>
    <w:uiPriority w:val="99"/>
    <w:semiHidden/>
    <w:unhideWhenUsed/>
    <w:rsid w:val="00383F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FBB"/>
    <w:rPr>
      <w:rFonts w:ascii="Tahoma" w:hAnsi="Tahoma" w:cs="Tahoma"/>
      <w:sz w:val="16"/>
      <w:szCs w:val="16"/>
    </w:rPr>
  </w:style>
  <w:style w:type="table" w:styleId="TabloKlavuzu">
    <w:name w:val="Table Grid"/>
    <w:basedOn w:val="NormalTablo"/>
    <w:uiPriority w:val="39"/>
    <w:rsid w:val="00811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3423A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1-Vurgu2">
    <w:name w:val="Medium Shading 1 Accent 2"/>
    <w:basedOn w:val="NormalTablo"/>
    <w:uiPriority w:val="63"/>
    <w:rsid w:val="003423A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styleId="AklamaBavurusu">
    <w:name w:val="annotation reference"/>
    <w:basedOn w:val="VarsaylanParagrafYazTipi"/>
    <w:uiPriority w:val="99"/>
    <w:semiHidden/>
    <w:unhideWhenUsed/>
    <w:rsid w:val="002416C3"/>
    <w:rPr>
      <w:sz w:val="16"/>
      <w:szCs w:val="16"/>
    </w:rPr>
  </w:style>
  <w:style w:type="paragraph" w:styleId="AklamaMetni">
    <w:name w:val="annotation text"/>
    <w:basedOn w:val="Normal"/>
    <w:link w:val="AklamaMetniChar"/>
    <w:uiPriority w:val="99"/>
    <w:semiHidden/>
    <w:unhideWhenUsed/>
    <w:rsid w:val="002416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416C3"/>
    <w:rPr>
      <w:sz w:val="20"/>
      <w:szCs w:val="20"/>
    </w:rPr>
  </w:style>
  <w:style w:type="paragraph" w:styleId="AklamaKonusu">
    <w:name w:val="annotation subject"/>
    <w:basedOn w:val="AklamaMetni"/>
    <w:next w:val="AklamaMetni"/>
    <w:link w:val="AklamaKonusuChar"/>
    <w:uiPriority w:val="99"/>
    <w:semiHidden/>
    <w:unhideWhenUsed/>
    <w:rsid w:val="002416C3"/>
    <w:rPr>
      <w:b/>
      <w:bCs/>
    </w:rPr>
  </w:style>
  <w:style w:type="character" w:customStyle="1" w:styleId="AklamaKonusuChar">
    <w:name w:val="Açıklama Konusu Char"/>
    <w:basedOn w:val="AklamaMetniChar"/>
    <w:link w:val="AklamaKonusu"/>
    <w:uiPriority w:val="99"/>
    <w:semiHidden/>
    <w:rsid w:val="002416C3"/>
    <w:rPr>
      <w:b/>
      <w:bCs/>
      <w:sz w:val="20"/>
      <w:szCs w:val="20"/>
    </w:rPr>
  </w:style>
  <w:style w:type="paragraph" w:styleId="AralkYok">
    <w:name w:val="No Spacing"/>
    <w:uiPriority w:val="1"/>
    <w:qFormat/>
    <w:rsid w:val="00E74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7021">
      <w:bodyDiv w:val="1"/>
      <w:marLeft w:val="0"/>
      <w:marRight w:val="0"/>
      <w:marTop w:val="0"/>
      <w:marBottom w:val="0"/>
      <w:divBdr>
        <w:top w:val="none" w:sz="0" w:space="0" w:color="auto"/>
        <w:left w:val="none" w:sz="0" w:space="0" w:color="auto"/>
        <w:bottom w:val="none" w:sz="0" w:space="0" w:color="auto"/>
        <w:right w:val="none" w:sz="0" w:space="0" w:color="auto"/>
      </w:divBdr>
      <w:divsChild>
        <w:div w:id="1049183867">
          <w:marLeft w:val="547"/>
          <w:marRight w:val="0"/>
          <w:marTop w:val="200"/>
          <w:marBottom w:val="0"/>
          <w:divBdr>
            <w:top w:val="none" w:sz="0" w:space="0" w:color="auto"/>
            <w:left w:val="none" w:sz="0" w:space="0" w:color="auto"/>
            <w:bottom w:val="none" w:sz="0" w:space="0" w:color="auto"/>
            <w:right w:val="none" w:sz="0" w:space="0" w:color="auto"/>
          </w:divBdr>
        </w:div>
        <w:div w:id="863328506">
          <w:marLeft w:val="547"/>
          <w:marRight w:val="0"/>
          <w:marTop w:val="200"/>
          <w:marBottom w:val="0"/>
          <w:divBdr>
            <w:top w:val="none" w:sz="0" w:space="0" w:color="auto"/>
            <w:left w:val="none" w:sz="0" w:space="0" w:color="auto"/>
            <w:bottom w:val="none" w:sz="0" w:space="0" w:color="auto"/>
            <w:right w:val="none" w:sz="0" w:space="0" w:color="auto"/>
          </w:divBdr>
        </w:div>
      </w:divsChild>
    </w:div>
    <w:div w:id="73866814">
      <w:bodyDiv w:val="1"/>
      <w:marLeft w:val="0"/>
      <w:marRight w:val="0"/>
      <w:marTop w:val="0"/>
      <w:marBottom w:val="0"/>
      <w:divBdr>
        <w:top w:val="none" w:sz="0" w:space="0" w:color="auto"/>
        <w:left w:val="none" w:sz="0" w:space="0" w:color="auto"/>
        <w:bottom w:val="none" w:sz="0" w:space="0" w:color="auto"/>
        <w:right w:val="none" w:sz="0" w:space="0" w:color="auto"/>
      </w:divBdr>
      <w:divsChild>
        <w:div w:id="595022112">
          <w:marLeft w:val="547"/>
          <w:marRight w:val="0"/>
          <w:marTop w:val="200"/>
          <w:marBottom w:val="0"/>
          <w:divBdr>
            <w:top w:val="none" w:sz="0" w:space="0" w:color="auto"/>
            <w:left w:val="none" w:sz="0" w:space="0" w:color="auto"/>
            <w:bottom w:val="none" w:sz="0" w:space="0" w:color="auto"/>
            <w:right w:val="none" w:sz="0" w:space="0" w:color="auto"/>
          </w:divBdr>
        </w:div>
        <w:div w:id="1181315205">
          <w:marLeft w:val="547"/>
          <w:marRight w:val="0"/>
          <w:marTop w:val="200"/>
          <w:marBottom w:val="0"/>
          <w:divBdr>
            <w:top w:val="none" w:sz="0" w:space="0" w:color="auto"/>
            <w:left w:val="none" w:sz="0" w:space="0" w:color="auto"/>
            <w:bottom w:val="none" w:sz="0" w:space="0" w:color="auto"/>
            <w:right w:val="none" w:sz="0" w:space="0" w:color="auto"/>
          </w:divBdr>
        </w:div>
        <w:div w:id="1777482936">
          <w:marLeft w:val="547"/>
          <w:marRight w:val="0"/>
          <w:marTop w:val="200"/>
          <w:marBottom w:val="0"/>
          <w:divBdr>
            <w:top w:val="none" w:sz="0" w:space="0" w:color="auto"/>
            <w:left w:val="none" w:sz="0" w:space="0" w:color="auto"/>
            <w:bottom w:val="none" w:sz="0" w:space="0" w:color="auto"/>
            <w:right w:val="none" w:sz="0" w:space="0" w:color="auto"/>
          </w:divBdr>
        </w:div>
        <w:div w:id="804085890">
          <w:marLeft w:val="547"/>
          <w:marRight w:val="0"/>
          <w:marTop w:val="200"/>
          <w:marBottom w:val="0"/>
          <w:divBdr>
            <w:top w:val="none" w:sz="0" w:space="0" w:color="auto"/>
            <w:left w:val="none" w:sz="0" w:space="0" w:color="auto"/>
            <w:bottom w:val="none" w:sz="0" w:space="0" w:color="auto"/>
            <w:right w:val="none" w:sz="0" w:space="0" w:color="auto"/>
          </w:divBdr>
        </w:div>
        <w:div w:id="929582546">
          <w:marLeft w:val="547"/>
          <w:marRight w:val="0"/>
          <w:marTop w:val="200"/>
          <w:marBottom w:val="0"/>
          <w:divBdr>
            <w:top w:val="none" w:sz="0" w:space="0" w:color="auto"/>
            <w:left w:val="none" w:sz="0" w:space="0" w:color="auto"/>
            <w:bottom w:val="none" w:sz="0" w:space="0" w:color="auto"/>
            <w:right w:val="none" w:sz="0" w:space="0" w:color="auto"/>
          </w:divBdr>
        </w:div>
        <w:div w:id="220210469">
          <w:marLeft w:val="547"/>
          <w:marRight w:val="0"/>
          <w:marTop w:val="200"/>
          <w:marBottom w:val="0"/>
          <w:divBdr>
            <w:top w:val="none" w:sz="0" w:space="0" w:color="auto"/>
            <w:left w:val="none" w:sz="0" w:space="0" w:color="auto"/>
            <w:bottom w:val="none" w:sz="0" w:space="0" w:color="auto"/>
            <w:right w:val="none" w:sz="0" w:space="0" w:color="auto"/>
          </w:divBdr>
        </w:div>
      </w:divsChild>
    </w:div>
    <w:div w:id="145826041">
      <w:bodyDiv w:val="1"/>
      <w:marLeft w:val="0"/>
      <w:marRight w:val="0"/>
      <w:marTop w:val="0"/>
      <w:marBottom w:val="0"/>
      <w:divBdr>
        <w:top w:val="none" w:sz="0" w:space="0" w:color="auto"/>
        <w:left w:val="none" w:sz="0" w:space="0" w:color="auto"/>
        <w:bottom w:val="none" w:sz="0" w:space="0" w:color="auto"/>
        <w:right w:val="none" w:sz="0" w:space="0" w:color="auto"/>
      </w:divBdr>
      <w:divsChild>
        <w:div w:id="1576011492">
          <w:marLeft w:val="547"/>
          <w:marRight w:val="0"/>
          <w:marTop w:val="200"/>
          <w:marBottom w:val="0"/>
          <w:divBdr>
            <w:top w:val="none" w:sz="0" w:space="0" w:color="auto"/>
            <w:left w:val="none" w:sz="0" w:space="0" w:color="auto"/>
            <w:bottom w:val="none" w:sz="0" w:space="0" w:color="auto"/>
            <w:right w:val="none" w:sz="0" w:space="0" w:color="auto"/>
          </w:divBdr>
        </w:div>
        <w:div w:id="1060783000">
          <w:marLeft w:val="547"/>
          <w:marRight w:val="0"/>
          <w:marTop w:val="200"/>
          <w:marBottom w:val="0"/>
          <w:divBdr>
            <w:top w:val="none" w:sz="0" w:space="0" w:color="auto"/>
            <w:left w:val="none" w:sz="0" w:space="0" w:color="auto"/>
            <w:bottom w:val="none" w:sz="0" w:space="0" w:color="auto"/>
            <w:right w:val="none" w:sz="0" w:space="0" w:color="auto"/>
          </w:divBdr>
        </w:div>
        <w:div w:id="2044820038">
          <w:marLeft w:val="547"/>
          <w:marRight w:val="0"/>
          <w:marTop w:val="200"/>
          <w:marBottom w:val="0"/>
          <w:divBdr>
            <w:top w:val="none" w:sz="0" w:space="0" w:color="auto"/>
            <w:left w:val="none" w:sz="0" w:space="0" w:color="auto"/>
            <w:bottom w:val="none" w:sz="0" w:space="0" w:color="auto"/>
            <w:right w:val="none" w:sz="0" w:space="0" w:color="auto"/>
          </w:divBdr>
        </w:div>
      </w:divsChild>
    </w:div>
    <w:div w:id="269169284">
      <w:bodyDiv w:val="1"/>
      <w:marLeft w:val="0"/>
      <w:marRight w:val="0"/>
      <w:marTop w:val="0"/>
      <w:marBottom w:val="0"/>
      <w:divBdr>
        <w:top w:val="none" w:sz="0" w:space="0" w:color="auto"/>
        <w:left w:val="none" w:sz="0" w:space="0" w:color="auto"/>
        <w:bottom w:val="none" w:sz="0" w:space="0" w:color="auto"/>
        <w:right w:val="none" w:sz="0" w:space="0" w:color="auto"/>
      </w:divBdr>
    </w:div>
    <w:div w:id="376903954">
      <w:bodyDiv w:val="1"/>
      <w:marLeft w:val="0"/>
      <w:marRight w:val="0"/>
      <w:marTop w:val="0"/>
      <w:marBottom w:val="0"/>
      <w:divBdr>
        <w:top w:val="none" w:sz="0" w:space="0" w:color="auto"/>
        <w:left w:val="none" w:sz="0" w:space="0" w:color="auto"/>
        <w:bottom w:val="none" w:sz="0" w:space="0" w:color="auto"/>
        <w:right w:val="none" w:sz="0" w:space="0" w:color="auto"/>
      </w:divBdr>
    </w:div>
    <w:div w:id="517230470">
      <w:bodyDiv w:val="1"/>
      <w:marLeft w:val="0"/>
      <w:marRight w:val="0"/>
      <w:marTop w:val="0"/>
      <w:marBottom w:val="0"/>
      <w:divBdr>
        <w:top w:val="none" w:sz="0" w:space="0" w:color="auto"/>
        <w:left w:val="none" w:sz="0" w:space="0" w:color="auto"/>
        <w:bottom w:val="none" w:sz="0" w:space="0" w:color="auto"/>
        <w:right w:val="none" w:sz="0" w:space="0" w:color="auto"/>
      </w:divBdr>
    </w:div>
    <w:div w:id="541939545">
      <w:bodyDiv w:val="1"/>
      <w:marLeft w:val="0"/>
      <w:marRight w:val="0"/>
      <w:marTop w:val="0"/>
      <w:marBottom w:val="0"/>
      <w:divBdr>
        <w:top w:val="none" w:sz="0" w:space="0" w:color="auto"/>
        <w:left w:val="none" w:sz="0" w:space="0" w:color="auto"/>
        <w:bottom w:val="none" w:sz="0" w:space="0" w:color="auto"/>
        <w:right w:val="none" w:sz="0" w:space="0" w:color="auto"/>
      </w:divBdr>
      <w:divsChild>
        <w:div w:id="2141455504">
          <w:marLeft w:val="547"/>
          <w:marRight w:val="0"/>
          <w:marTop w:val="200"/>
          <w:marBottom w:val="0"/>
          <w:divBdr>
            <w:top w:val="none" w:sz="0" w:space="0" w:color="auto"/>
            <w:left w:val="none" w:sz="0" w:space="0" w:color="auto"/>
            <w:bottom w:val="none" w:sz="0" w:space="0" w:color="auto"/>
            <w:right w:val="none" w:sz="0" w:space="0" w:color="auto"/>
          </w:divBdr>
        </w:div>
        <w:div w:id="209148041">
          <w:marLeft w:val="547"/>
          <w:marRight w:val="0"/>
          <w:marTop w:val="200"/>
          <w:marBottom w:val="0"/>
          <w:divBdr>
            <w:top w:val="none" w:sz="0" w:space="0" w:color="auto"/>
            <w:left w:val="none" w:sz="0" w:space="0" w:color="auto"/>
            <w:bottom w:val="none" w:sz="0" w:space="0" w:color="auto"/>
            <w:right w:val="none" w:sz="0" w:space="0" w:color="auto"/>
          </w:divBdr>
        </w:div>
        <w:div w:id="925069611">
          <w:marLeft w:val="547"/>
          <w:marRight w:val="0"/>
          <w:marTop w:val="200"/>
          <w:marBottom w:val="0"/>
          <w:divBdr>
            <w:top w:val="none" w:sz="0" w:space="0" w:color="auto"/>
            <w:left w:val="none" w:sz="0" w:space="0" w:color="auto"/>
            <w:bottom w:val="none" w:sz="0" w:space="0" w:color="auto"/>
            <w:right w:val="none" w:sz="0" w:space="0" w:color="auto"/>
          </w:divBdr>
        </w:div>
      </w:divsChild>
    </w:div>
    <w:div w:id="542206008">
      <w:bodyDiv w:val="1"/>
      <w:marLeft w:val="0"/>
      <w:marRight w:val="0"/>
      <w:marTop w:val="0"/>
      <w:marBottom w:val="0"/>
      <w:divBdr>
        <w:top w:val="none" w:sz="0" w:space="0" w:color="auto"/>
        <w:left w:val="none" w:sz="0" w:space="0" w:color="auto"/>
        <w:bottom w:val="none" w:sz="0" w:space="0" w:color="auto"/>
        <w:right w:val="none" w:sz="0" w:space="0" w:color="auto"/>
      </w:divBdr>
    </w:div>
    <w:div w:id="592780556">
      <w:bodyDiv w:val="1"/>
      <w:marLeft w:val="0"/>
      <w:marRight w:val="0"/>
      <w:marTop w:val="0"/>
      <w:marBottom w:val="0"/>
      <w:divBdr>
        <w:top w:val="none" w:sz="0" w:space="0" w:color="auto"/>
        <w:left w:val="none" w:sz="0" w:space="0" w:color="auto"/>
        <w:bottom w:val="none" w:sz="0" w:space="0" w:color="auto"/>
        <w:right w:val="none" w:sz="0" w:space="0" w:color="auto"/>
      </w:divBdr>
      <w:divsChild>
        <w:div w:id="897478063">
          <w:marLeft w:val="547"/>
          <w:marRight w:val="0"/>
          <w:marTop w:val="200"/>
          <w:marBottom w:val="0"/>
          <w:divBdr>
            <w:top w:val="none" w:sz="0" w:space="0" w:color="auto"/>
            <w:left w:val="none" w:sz="0" w:space="0" w:color="auto"/>
            <w:bottom w:val="none" w:sz="0" w:space="0" w:color="auto"/>
            <w:right w:val="none" w:sz="0" w:space="0" w:color="auto"/>
          </w:divBdr>
        </w:div>
        <w:div w:id="395905173">
          <w:marLeft w:val="547"/>
          <w:marRight w:val="0"/>
          <w:marTop w:val="200"/>
          <w:marBottom w:val="0"/>
          <w:divBdr>
            <w:top w:val="none" w:sz="0" w:space="0" w:color="auto"/>
            <w:left w:val="none" w:sz="0" w:space="0" w:color="auto"/>
            <w:bottom w:val="none" w:sz="0" w:space="0" w:color="auto"/>
            <w:right w:val="none" w:sz="0" w:space="0" w:color="auto"/>
          </w:divBdr>
        </w:div>
        <w:div w:id="970937170">
          <w:marLeft w:val="547"/>
          <w:marRight w:val="0"/>
          <w:marTop w:val="200"/>
          <w:marBottom w:val="0"/>
          <w:divBdr>
            <w:top w:val="none" w:sz="0" w:space="0" w:color="auto"/>
            <w:left w:val="none" w:sz="0" w:space="0" w:color="auto"/>
            <w:bottom w:val="none" w:sz="0" w:space="0" w:color="auto"/>
            <w:right w:val="none" w:sz="0" w:space="0" w:color="auto"/>
          </w:divBdr>
        </w:div>
        <w:div w:id="46270261">
          <w:marLeft w:val="547"/>
          <w:marRight w:val="0"/>
          <w:marTop w:val="200"/>
          <w:marBottom w:val="0"/>
          <w:divBdr>
            <w:top w:val="none" w:sz="0" w:space="0" w:color="auto"/>
            <w:left w:val="none" w:sz="0" w:space="0" w:color="auto"/>
            <w:bottom w:val="none" w:sz="0" w:space="0" w:color="auto"/>
            <w:right w:val="none" w:sz="0" w:space="0" w:color="auto"/>
          </w:divBdr>
        </w:div>
        <w:div w:id="652636843">
          <w:marLeft w:val="547"/>
          <w:marRight w:val="0"/>
          <w:marTop w:val="200"/>
          <w:marBottom w:val="0"/>
          <w:divBdr>
            <w:top w:val="none" w:sz="0" w:space="0" w:color="auto"/>
            <w:left w:val="none" w:sz="0" w:space="0" w:color="auto"/>
            <w:bottom w:val="none" w:sz="0" w:space="0" w:color="auto"/>
            <w:right w:val="none" w:sz="0" w:space="0" w:color="auto"/>
          </w:divBdr>
        </w:div>
        <w:div w:id="423038277">
          <w:marLeft w:val="547"/>
          <w:marRight w:val="0"/>
          <w:marTop w:val="200"/>
          <w:marBottom w:val="0"/>
          <w:divBdr>
            <w:top w:val="none" w:sz="0" w:space="0" w:color="auto"/>
            <w:left w:val="none" w:sz="0" w:space="0" w:color="auto"/>
            <w:bottom w:val="none" w:sz="0" w:space="0" w:color="auto"/>
            <w:right w:val="none" w:sz="0" w:space="0" w:color="auto"/>
          </w:divBdr>
        </w:div>
        <w:div w:id="1183325442">
          <w:marLeft w:val="547"/>
          <w:marRight w:val="0"/>
          <w:marTop w:val="200"/>
          <w:marBottom w:val="0"/>
          <w:divBdr>
            <w:top w:val="none" w:sz="0" w:space="0" w:color="auto"/>
            <w:left w:val="none" w:sz="0" w:space="0" w:color="auto"/>
            <w:bottom w:val="none" w:sz="0" w:space="0" w:color="auto"/>
            <w:right w:val="none" w:sz="0" w:space="0" w:color="auto"/>
          </w:divBdr>
        </w:div>
        <w:div w:id="123275712">
          <w:marLeft w:val="547"/>
          <w:marRight w:val="0"/>
          <w:marTop w:val="200"/>
          <w:marBottom w:val="0"/>
          <w:divBdr>
            <w:top w:val="none" w:sz="0" w:space="0" w:color="auto"/>
            <w:left w:val="none" w:sz="0" w:space="0" w:color="auto"/>
            <w:bottom w:val="none" w:sz="0" w:space="0" w:color="auto"/>
            <w:right w:val="none" w:sz="0" w:space="0" w:color="auto"/>
          </w:divBdr>
        </w:div>
      </w:divsChild>
    </w:div>
    <w:div w:id="651102546">
      <w:bodyDiv w:val="1"/>
      <w:marLeft w:val="0"/>
      <w:marRight w:val="0"/>
      <w:marTop w:val="0"/>
      <w:marBottom w:val="0"/>
      <w:divBdr>
        <w:top w:val="none" w:sz="0" w:space="0" w:color="auto"/>
        <w:left w:val="none" w:sz="0" w:space="0" w:color="auto"/>
        <w:bottom w:val="none" w:sz="0" w:space="0" w:color="auto"/>
        <w:right w:val="none" w:sz="0" w:space="0" w:color="auto"/>
      </w:divBdr>
      <w:divsChild>
        <w:div w:id="384258620">
          <w:marLeft w:val="446"/>
          <w:marRight w:val="0"/>
          <w:marTop w:val="200"/>
          <w:marBottom w:val="0"/>
          <w:divBdr>
            <w:top w:val="none" w:sz="0" w:space="0" w:color="auto"/>
            <w:left w:val="none" w:sz="0" w:space="0" w:color="auto"/>
            <w:bottom w:val="none" w:sz="0" w:space="0" w:color="auto"/>
            <w:right w:val="none" w:sz="0" w:space="0" w:color="auto"/>
          </w:divBdr>
        </w:div>
        <w:div w:id="102186737">
          <w:marLeft w:val="446"/>
          <w:marRight w:val="0"/>
          <w:marTop w:val="200"/>
          <w:marBottom w:val="0"/>
          <w:divBdr>
            <w:top w:val="none" w:sz="0" w:space="0" w:color="auto"/>
            <w:left w:val="none" w:sz="0" w:space="0" w:color="auto"/>
            <w:bottom w:val="none" w:sz="0" w:space="0" w:color="auto"/>
            <w:right w:val="none" w:sz="0" w:space="0" w:color="auto"/>
          </w:divBdr>
        </w:div>
        <w:div w:id="595092688">
          <w:marLeft w:val="446"/>
          <w:marRight w:val="0"/>
          <w:marTop w:val="200"/>
          <w:marBottom w:val="0"/>
          <w:divBdr>
            <w:top w:val="none" w:sz="0" w:space="0" w:color="auto"/>
            <w:left w:val="none" w:sz="0" w:space="0" w:color="auto"/>
            <w:bottom w:val="none" w:sz="0" w:space="0" w:color="auto"/>
            <w:right w:val="none" w:sz="0" w:space="0" w:color="auto"/>
          </w:divBdr>
        </w:div>
        <w:div w:id="1988433858">
          <w:marLeft w:val="446"/>
          <w:marRight w:val="0"/>
          <w:marTop w:val="200"/>
          <w:marBottom w:val="0"/>
          <w:divBdr>
            <w:top w:val="none" w:sz="0" w:space="0" w:color="auto"/>
            <w:left w:val="none" w:sz="0" w:space="0" w:color="auto"/>
            <w:bottom w:val="none" w:sz="0" w:space="0" w:color="auto"/>
            <w:right w:val="none" w:sz="0" w:space="0" w:color="auto"/>
          </w:divBdr>
        </w:div>
        <w:div w:id="627592654">
          <w:marLeft w:val="446"/>
          <w:marRight w:val="0"/>
          <w:marTop w:val="200"/>
          <w:marBottom w:val="0"/>
          <w:divBdr>
            <w:top w:val="none" w:sz="0" w:space="0" w:color="auto"/>
            <w:left w:val="none" w:sz="0" w:space="0" w:color="auto"/>
            <w:bottom w:val="none" w:sz="0" w:space="0" w:color="auto"/>
            <w:right w:val="none" w:sz="0" w:space="0" w:color="auto"/>
          </w:divBdr>
        </w:div>
        <w:div w:id="671878326">
          <w:marLeft w:val="446"/>
          <w:marRight w:val="0"/>
          <w:marTop w:val="200"/>
          <w:marBottom w:val="0"/>
          <w:divBdr>
            <w:top w:val="none" w:sz="0" w:space="0" w:color="auto"/>
            <w:left w:val="none" w:sz="0" w:space="0" w:color="auto"/>
            <w:bottom w:val="none" w:sz="0" w:space="0" w:color="auto"/>
            <w:right w:val="none" w:sz="0" w:space="0" w:color="auto"/>
          </w:divBdr>
        </w:div>
        <w:div w:id="944462421">
          <w:marLeft w:val="446"/>
          <w:marRight w:val="0"/>
          <w:marTop w:val="200"/>
          <w:marBottom w:val="0"/>
          <w:divBdr>
            <w:top w:val="none" w:sz="0" w:space="0" w:color="auto"/>
            <w:left w:val="none" w:sz="0" w:space="0" w:color="auto"/>
            <w:bottom w:val="none" w:sz="0" w:space="0" w:color="auto"/>
            <w:right w:val="none" w:sz="0" w:space="0" w:color="auto"/>
          </w:divBdr>
        </w:div>
        <w:div w:id="174199660">
          <w:marLeft w:val="446"/>
          <w:marRight w:val="0"/>
          <w:marTop w:val="200"/>
          <w:marBottom w:val="0"/>
          <w:divBdr>
            <w:top w:val="none" w:sz="0" w:space="0" w:color="auto"/>
            <w:left w:val="none" w:sz="0" w:space="0" w:color="auto"/>
            <w:bottom w:val="none" w:sz="0" w:space="0" w:color="auto"/>
            <w:right w:val="none" w:sz="0" w:space="0" w:color="auto"/>
          </w:divBdr>
        </w:div>
      </w:divsChild>
    </w:div>
    <w:div w:id="651176836">
      <w:bodyDiv w:val="1"/>
      <w:marLeft w:val="0"/>
      <w:marRight w:val="0"/>
      <w:marTop w:val="0"/>
      <w:marBottom w:val="0"/>
      <w:divBdr>
        <w:top w:val="none" w:sz="0" w:space="0" w:color="auto"/>
        <w:left w:val="none" w:sz="0" w:space="0" w:color="auto"/>
        <w:bottom w:val="none" w:sz="0" w:space="0" w:color="auto"/>
        <w:right w:val="none" w:sz="0" w:space="0" w:color="auto"/>
      </w:divBdr>
      <w:divsChild>
        <w:div w:id="1267301529">
          <w:marLeft w:val="547"/>
          <w:marRight w:val="0"/>
          <w:marTop w:val="200"/>
          <w:marBottom w:val="0"/>
          <w:divBdr>
            <w:top w:val="none" w:sz="0" w:space="0" w:color="auto"/>
            <w:left w:val="none" w:sz="0" w:space="0" w:color="auto"/>
            <w:bottom w:val="none" w:sz="0" w:space="0" w:color="auto"/>
            <w:right w:val="none" w:sz="0" w:space="0" w:color="auto"/>
          </w:divBdr>
        </w:div>
      </w:divsChild>
    </w:div>
    <w:div w:id="830028689">
      <w:bodyDiv w:val="1"/>
      <w:marLeft w:val="0"/>
      <w:marRight w:val="0"/>
      <w:marTop w:val="0"/>
      <w:marBottom w:val="0"/>
      <w:divBdr>
        <w:top w:val="none" w:sz="0" w:space="0" w:color="auto"/>
        <w:left w:val="none" w:sz="0" w:space="0" w:color="auto"/>
        <w:bottom w:val="none" w:sz="0" w:space="0" w:color="auto"/>
        <w:right w:val="none" w:sz="0" w:space="0" w:color="auto"/>
      </w:divBdr>
      <w:divsChild>
        <w:div w:id="1391658022">
          <w:marLeft w:val="1080"/>
          <w:marRight w:val="0"/>
          <w:marTop w:val="200"/>
          <w:marBottom w:val="0"/>
          <w:divBdr>
            <w:top w:val="none" w:sz="0" w:space="0" w:color="auto"/>
            <w:left w:val="none" w:sz="0" w:space="0" w:color="auto"/>
            <w:bottom w:val="none" w:sz="0" w:space="0" w:color="auto"/>
            <w:right w:val="none" w:sz="0" w:space="0" w:color="auto"/>
          </w:divBdr>
        </w:div>
        <w:div w:id="217590878">
          <w:marLeft w:val="1080"/>
          <w:marRight w:val="0"/>
          <w:marTop w:val="200"/>
          <w:marBottom w:val="0"/>
          <w:divBdr>
            <w:top w:val="none" w:sz="0" w:space="0" w:color="auto"/>
            <w:left w:val="none" w:sz="0" w:space="0" w:color="auto"/>
            <w:bottom w:val="none" w:sz="0" w:space="0" w:color="auto"/>
            <w:right w:val="none" w:sz="0" w:space="0" w:color="auto"/>
          </w:divBdr>
        </w:div>
        <w:div w:id="484587787">
          <w:marLeft w:val="1080"/>
          <w:marRight w:val="0"/>
          <w:marTop w:val="200"/>
          <w:marBottom w:val="0"/>
          <w:divBdr>
            <w:top w:val="none" w:sz="0" w:space="0" w:color="auto"/>
            <w:left w:val="none" w:sz="0" w:space="0" w:color="auto"/>
            <w:bottom w:val="none" w:sz="0" w:space="0" w:color="auto"/>
            <w:right w:val="none" w:sz="0" w:space="0" w:color="auto"/>
          </w:divBdr>
        </w:div>
        <w:div w:id="2004165504">
          <w:marLeft w:val="1080"/>
          <w:marRight w:val="0"/>
          <w:marTop w:val="200"/>
          <w:marBottom w:val="0"/>
          <w:divBdr>
            <w:top w:val="none" w:sz="0" w:space="0" w:color="auto"/>
            <w:left w:val="none" w:sz="0" w:space="0" w:color="auto"/>
            <w:bottom w:val="none" w:sz="0" w:space="0" w:color="auto"/>
            <w:right w:val="none" w:sz="0" w:space="0" w:color="auto"/>
          </w:divBdr>
        </w:div>
        <w:div w:id="952714326">
          <w:marLeft w:val="1080"/>
          <w:marRight w:val="0"/>
          <w:marTop w:val="200"/>
          <w:marBottom w:val="0"/>
          <w:divBdr>
            <w:top w:val="none" w:sz="0" w:space="0" w:color="auto"/>
            <w:left w:val="none" w:sz="0" w:space="0" w:color="auto"/>
            <w:bottom w:val="none" w:sz="0" w:space="0" w:color="auto"/>
            <w:right w:val="none" w:sz="0" w:space="0" w:color="auto"/>
          </w:divBdr>
        </w:div>
      </w:divsChild>
    </w:div>
    <w:div w:id="839855043">
      <w:bodyDiv w:val="1"/>
      <w:marLeft w:val="0"/>
      <w:marRight w:val="0"/>
      <w:marTop w:val="0"/>
      <w:marBottom w:val="0"/>
      <w:divBdr>
        <w:top w:val="none" w:sz="0" w:space="0" w:color="auto"/>
        <w:left w:val="none" w:sz="0" w:space="0" w:color="auto"/>
        <w:bottom w:val="none" w:sz="0" w:space="0" w:color="auto"/>
        <w:right w:val="none" w:sz="0" w:space="0" w:color="auto"/>
      </w:divBdr>
    </w:div>
    <w:div w:id="891963274">
      <w:bodyDiv w:val="1"/>
      <w:marLeft w:val="0"/>
      <w:marRight w:val="0"/>
      <w:marTop w:val="0"/>
      <w:marBottom w:val="0"/>
      <w:divBdr>
        <w:top w:val="none" w:sz="0" w:space="0" w:color="auto"/>
        <w:left w:val="none" w:sz="0" w:space="0" w:color="auto"/>
        <w:bottom w:val="none" w:sz="0" w:space="0" w:color="auto"/>
        <w:right w:val="none" w:sz="0" w:space="0" w:color="auto"/>
      </w:divBdr>
      <w:divsChild>
        <w:div w:id="84570727">
          <w:marLeft w:val="547"/>
          <w:marRight w:val="0"/>
          <w:marTop w:val="200"/>
          <w:marBottom w:val="0"/>
          <w:divBdr>
            <w:top w:val="none" w:sz="0" w:space="0" w:color="auto"/>
            <w:left w:val="none" w:sz="0" w:space="0" w:color="auto"/>
            <w:bottom w:val="none" w:sz="0" w:space="0" w:color="auto"/>
            <w:right w:val="none" w:sz="0" w:space="0" w:color="auto"/>
          </w:divBdr>
        </w:div>
        <w:div w:id="1033337820">
          <w:marLeft w:val="547"/>
          <w:marRight w:val="0"/>
          <w:marTop w:val="200"/>
          <w:marBottom w:val="0"/>
          <w:divBdr>
            <w:top w:val="none" w:sz="0" w:space="0" w:color="auto"/>
            <w:left w:val="none" w:sz="0" w:space="0" w:color="auto"/>
            <w:bottom w:val="none" w:sz="0" w:space="0" w:color="auto"/>
            <w:right w:val="none" w:sz="0" w:space="0" w:color="auto"/>
          </w:divBdr>
        </w:div>
        <w:div w:id="880168025">
          <w:marLeft w:val="1166"/>
          <w:marRight w:val="0"/>
          <w:marTop w:val="200"/>
          <w:marBottom w:val="0"/>
          <w:divBdr>
            <w:top w:val="none" w:sz="0" w:space="0" w:color="auto"/>
            <w:left w:val="none" w:sz="0" w:space="0" w:color="auto"/>
            <w:bottom w:val="none" w:sz="0" w:space="0" w:color="auto"/>
            <w:right w:val="none" w:sz="0" w:space="0" w:color="auto"/>
          </w:divBdr>
        </w:div>
        <w:div w:id="1600602716">
          <w:marLeft w:val="1166"/>
          <w:marRight w:val="0"/>
          <w:marTop w:val="200"/>
          <w:marBottom w:val="0"/>
          <w:divBdr>
            <w:top w:val="none" w:sz="0" w:space="0" w:color="auto"/>
            <w:left w:val="none" w:sz="0" w:space="0" w:color="auto"/>
            <w:bottom w:val="none" w:sz="0" w:space="0" w:color="auto"/>
            <w:right w:val="none" w:sz="0" w:space="0" w:color="auto"/>
          </w:divBdr>
        </w:div>
        <w:div w:id="1605723986">
          <w:marLeft w:val="1166"/>
          <w:marRight w:val="0"/>
          <w:marTop w:val="200"/>
          <w:marBottom w:val="0"/>
          <w:divBdr>
            <w:top w:val="none" w:sz="0" w:space="0" w:color="auto"/>
            <w:left w:val="none" w:sz="0" w:space="0" w:color="auto"/>
            <w:bottom w:val="none" w:sz="0" w:space="0" w:color="auto"/>
            <w:right w:val="none" w:sz="0" w:space="0" w:color="auto"/>
          </w:divBdr>
        </w:div>
        <w:div w:id="1509176108">
          <w:marLeft w:val="1166"/>
          <w:marRight w:val="0"/>
          <w:marTop w:val="200"/>
          <w:marBottom w:val="0"/>
          <w:divBdr>
            <w:top w:val="none" w:sz="0" w:space="0" w:color="auto"/>
            <w:left w:val="none" w:sz="0" w:space="0" w:color="auto"/>
            <w:bottom w:val="none" w:sz="0" w:space="0" w:color="auto"/>
            <w:right w:val="none" w:sz="0" w:space="0" w:color="auto"/>
          </w:divBdr>
        </w:div>
        <w:div w:id="877548931">
          <w:marLeft w:val="1166"/>
          <w:marRight w:val="0"/>
          <w:marTop w:val="200"/>
          <w:marBottom w:val="0"/>
          <w:divBdr>
            <w:top w:val="none" w:sz="0" w:space="0" w:color="auto"/>
            <w:left w:val="none" w:sz="0" w:space="0" w:color="auto"/>
            <w:bottom w:val="none" w:sz="0" w:space="0" w:color="auto"/>
            <w:right w:val="none" w:sz="0" w:space="0" w:color="auto"/>
          </w:divBdr>
        </w:div>
      </w:divsChild>
    </w:div>
    <w:div w:id="9835071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265">
          <w:marLeft w:val="547"/>
          <w:marRight w:val="0"/>
          <w:marTop w:val="200"/>
          <w:marBottom w:val="0"/>
          <w:divBdr>
            <w:top w:val="none" w:sz="0" w:space="0" w:color="auto"/>
            <w:left w:val="none" w:sz="0" w:space="0" w:color="auto"/>
            <w:bottom w:val="none" w:sz="0" w:space="0" w:color="auto"/>
            <w:right w:val="none" w:sz="0" w:space="0" w:color="auto"/>
          </w:divBdr>
        </w:div>
        <w:div w:id="1369717742">
          <w:marLeft w:val="547"/>
          <w:marRight w:val="0"/>
          <w:marTop w:val="200"/>
          <w:marBottom w:val="0"/>
          <w:divBdr>
            <w:top w:val="none" w:sz="0" w:space="0" w:color="auto"/>
            <w:left w:val="none" w:sz="0" w:space="0" w:color="auto"/>
            <w:bottom w:val="none" w:sz="0" w:space="0" w:color="auto"/>
            <w:right w:val="none" w:sz="0" w:space="0" w:color="auto"/>
          </w:divBdr>
        </w:div>
      </w:divsChild>
    </w:div>
    <w:div w:id="1228766420">
      <w:bodyDiv w:val="1"/>
      <w:marLeft w:val="0"/>
      <w:marRight w:val="0"/>
      <w:marTop w:val="0"/>
      <w:marBottom w:val="0"/>
      <w:divBdr>
        <w:top w:val="none" w:sz="0" w:space="0" w:color="auto"/>
        <w:left w:val="none" w:sz="0" w:space="0" w:color="auto"/>
        <w:bottom w:val="none" w:sz="0" w:space="0" w:color="auto"/>
        <w:right w:val="none" w:sz="0" w:space="0" w:color="auto"/>
      </w:divBdr>
      <w:divsChild>
        <w:div w:id="805926864">
          <w:marLeft w:val="547"/>
          <w:marRight w:val="0"/>
          <w:marTop w:val="200"/>
          <w:marBottom w:val="0"/>
          <w:divBdr>
            <w:top w:val="none" w:sz="0" w:space="0" w:color="auto"/>
            <w:left w:val="none" w:sz="0" w:space="0" w:color="auto"/>
            <w:bottom w:val="none" w:sz="0" w:space="0" w:color="auto"/>
            <w:right w:val="none" w:sz="0" w:space="0" w:color="auto"/>
          </w:divBdr>
        </w:div>
        <w:div w:id="73212000">
          <w:marLeft w:val="547"/>
          <w:marRight w:val="0"/>
          <w:marTop w:val="200"/>
          <w:marBottom w:val="0"/>
          <w:divBdr>
            <w:top w:val="none" w:sz="0" w:space="0" w:color="auto"/>
            <w:left w:val="none" w:sz="0" w:space="0" w:color="auto"/>
            <w:bottom w:val="none" w:sz="0" w:space="0" w:color="auto"/>
            <w:right w:val="none" w:sz="0" w:space="0" w:color="auto"/>
          </w:divBdr>
        </w:div>
        <w:div w:id="267274823">
          <w:marLeft w:val="547"/>
          <w:marRight w:val="0"/>
          <w:marTop w:val="200"/>
          <w:marBottom w:val="0"/>
          <w:divBdr>
            <w:top w:val="none" w:sz="0" w:space="0" w:color="auto"/>
            <w:left w:val="none" w:sz="0" w:space="0" w:color="auto"/>
            <w:bottom w:val="none" w:sz="0" w:space="0" w:color="auto"/>
            <w:right w:val="none" w:sz="0" w:space="0" w:color="auto"/>
          </w:divBdr>
        </w:div>
        <w:div w:id="785198268">
          <w:marLeft w:val="547"/>
          <w:marRight w:val="0"/>
          <w:marTop w:val="200"/>
          <w:marBottom w:val="0"/>
          <w:divBdr>
            <w:top w:val="none" w:sz="0" w:space="0" w:color="auto"/>
            <w:left w:val="none" w:sz="0" w:space="0" w:color="auto"/>
            <w:bottom w:val="none" w:sz="0" w:space="0" w:color="auto"/>
            <w:right w:val="none" w:sz="0" w:space="0" w:color="auto"/>
          </w:divBdr>
        </w:div>
      </w:divsChild>
    </w:div>
    <w:div w:id="1323116962">
      <w:bodyDiv w:val="1"/>
      <w:marLeft w:val="0"/>
      <w:marRight w:val="0"/>
      <w:marTop w:val="0"/>
      <w:marBottom w:val="0"/>
      <w:divBdr>
        <w:top w:val="none" w:sz="0" w:space="0" w:color="auto"/>
        <w:left w:val="none" w:sz="0" w:space="0" w:color="auto"/>
        <w:bottom w:val="none" w:sz="0" w:space="0" w:color="auto"/>
        <w:right w:val="none" w:sz="0" w:space="0" w:color="auto"/>
      </w:divBdr>
      <w:divsChild>
        <w:div w:id="970132290">
          <w:marLeft w:val="547"/>
          <w:marRight w:val="0"/>
          <w:marTop w:val="200"/>
          <w:marBottom w:val="0"/>
          <w:divBdr>
            <w:top w:val="none" w:sz="0" w:space="0" w:color="auto"/>
            <w:left w:val="none" w:sz="0" w:space="0" w:color="auto"/>
            <w:bottom w:val="none" w:sz="0" w:space="0" w:color="auto"/>
            <w:right w:val="none" w:sz="0" w:space="0" w:color="auto"/>
          </w:divBdr>
        </w:div>
        <w:div w:id="1289360760">
          <w:marLeft w:val="547"/>
          <w:marRight w:val="0"/>
          <w:marTop w:val="200"/>
          <w:marBottom w:val="0"/>
          <w:divBdr>
            <w:top w:val="none" w:sz="0" w:space="0" w:color="auto"/>
            <w:left w:val="none" w:sz="0" w:space="0" w:color="auto"/>
            <w:bottom w:val="none" w:sz="0" w:space="0" w:color="auto"/>
            <w:right w:val="none" w:sz="0" w:space="0" w:color="auto"/>
          </w:divBdr>
        </w:div>
        <w:div w:id="1957832435">
          <w:marLeft w:val="547"/>
          <w:marRight w:val="0"/>
          <w:marTop w:val="200"/>
          <w:marBottom w:val="0"/>
          <w:divBdr>
            <w:top w:val="none" w:sz="0" w:space="0" w:color="auto"/>
            <w:left w:val="none" w:sz="0" w:space="0" w:color="auto"/>
            <w:bottom w:val="none" w:sz="0" w:space="0" w:color="auto"/>
            <w:right w:val="none" w:sz="0" w:space="0" w:color="auto"/>
          </w:divBdr>
        </w:div>
        <w:div w:id="45031258">
          <w:marLeft w:val="547"/>
          <w:marRight w:val="0"/>
          <w:marTop w:val="200"/>
          <w:marBottom w:val="0"/>
          <w:divBdr>
            <w:top w:val="none" w:sz="0" w:space="0" w:color="auto"/>
            <w:left w:val="none" w:sz="0" w:space="0" w:color="auto"/>
            <w:bottom w:val="none" w:sz="0" w:space="0" w:color="auto"/>
            <w:right w:val="none" w:sz="0" w:space="0" w:color="auto"/>
          </w:divBdr>
        </w:div>
      </w:divsChild>
    </w:div>
    <w:div w:id="1427115591">
      <w:bodyDiv w:val="1"/>
      <w:marLeft w:val="0"/>
      <w:marRight w:val="0"/>
      <w:marTop w:val="0"/>
      <w:marBottom w:val="0"/>
      <w:divBdr>
        <w:top w:val="none" w:sz="0" w:space="0" w:color="auto"/>
        <w:left w:val="none" w:sz="0" w:space="0" w:color="auto"/>
        <w:bottom w:val="none" w:sz="0" w:space="0" w:color="auto"/>
        <w:right w:val="none" w:sz="0" w:space="0" w:color="auto"/>
      </w:divBdr>
      <w:divsChild>
        <w:div w:id="1481384301">
          <w:marLeft w:val="547"/>
          <w:marRight w:val="0"/>
          <w:marTop w:val="200"/>
          <w:marBottom w:val="0"/>
          <w:divBdr>
            <w:top w:val="none" w:sz="0" w:space="0" w:color="auto"/>
            <w:left w:val="none" w:sz="0" w:space="0" w:color="auto"/>
            <w:bottom w:val="none" w:sz="0" w:space="0" w:color="auto"/>
            <w:right w:val="none" w:sz="0" w:space="0" w:color="auto"/>
          </w:divBdr>
        </w:div>
        <w:div w:id="774789014">
          <w:marLeft w:val="547"/>
          <w:marRight w:val="0"/>
          <w:marTop w:val="200"/>
          <w:marBottom w:val="0"/>
          <w:divBdr>
            <w:top w:val="none" w:sz="0" w:space="0" w:color="auto"/>
            <w:left w:val="none" w:sz="0" w:space="0" w:color="auto"/>
            <w:bottom w:val="none" w:sz="0" w:space="0" w:color="auto"/>
            <w:right w:val="none" w:sz="0" w:space="0" w:color="auto"/>
          </w:divBdr>
        </w:div>
        <w:div w:id="538319875">
          <w:marLeft w:val="547"/>
          <w:marRight w:val="0"/>
          <w:marTop w:val="200"/>
          <w:marBottom w:val="0"/>
          <w:divBdr>
            <w:top w:val="none" w:sz="0" w:space="0" w:color="auto"/>
            <w:left w:val="none" w:sz="0" w:space="0" w:color="auto"/>
            <w:bottom w:val="none" w:sz="0" w:space="0" w:color="auto"/>
            <w:right w:val="none" w:sz="0" w:space="0" w:color="auto"/>
          </w:divBdr>
        </w:div>
        <w:div w:id="1726179039">
          <w:marLeft w:val="547"/>
          <w:marRight w:val="0"/>
          <w:marTop w:val="200"/>
          <w:marBottom w:val="0"/>
          <w:divBdr>
            <w:top w:val="none" w:sz="0" w:space="0" w:color="auto"/>
            <w:left w:val="none" w:sz="0" w:space="0" w:color="auto"/>
            <w:bottom w:val="none" w:sz="0" w:space="0" w:color="auto"/>
            <w:right w:val="none" w:sz="0" w:space="0" w:color="auto"/>
          </w:divBdr>
        </w:div>
        <w:div w:id="340862387">
          <w:marLeft w:val="547"/>
          <w:marRight w:val="0"/>
          <w:marTop w:val="200"/>
          <w:marBottom w:val="0"/>
          <w:divBdr>
            <w:top w:val="none" w:sz="0" w:space="0" w:color="auto"/>
            <w:left w:val="none" w:sz="0" w:space="0" w:color="auto"/>
            <w:bottom w:val="none" w:sz="0" w:space="0" w:color="auto"/>
            <w:right w:val="none" w:sz="0" w:space="0" w:color="auto"/>
          </w:divBdr>
        </w:div>
        <w:div w:id="1031033821">
          <w:marLeft w:val="547"/>
          <w:marRight w:val="0"/>
          <w:marTop w:val="200"/>
          <w:marBottom w:val="0"/>
          <w:divBdr>
            <w:top w:val="none" w:sz="0" w:space="0" w:color="auto"/>
            <w:left w:val="none" w:sz="0" w:space="0" w:color="auto"/>
            <w:bottom w:val="none" w:sz="0" w:space="0" w:color="auto"/>
            <w:right w:val="none" w:sz="0" w:space="0" w:color="auto"/>
          </w:divBdr>
        </w:div>
      </w:divsChild>
    </w:div>
    <w:div w:id="1436483710">
      <w:bodyDiv w:val="1"/>
      <w:marLeft w:val="0"/>
      <w:marRight w:val="0"/>
      <w:marTop w:val="0"/>
      <w:marBottom w:val="0"/>
      <w:divBdr>
        <w:top w:val="none" w:sz="0" w:space="0" w:color="auto"/>
        <w:left w:val="none" w:sz="0" w:space="0" w:color="auto"/>
        <w:bottom w:val="none" w:sz="0" w:space="0" w:color="auto"/>
        <w:right w:val="none" w:sz="0" w:space="0" w:color="auto"/>
      </w:divBdr>
      <w:divsChild>
        <w:div w:id="255287500">
          <w:marLeft w:val="547"/>
          <w:marRight w:val="0"/>
          <w:marTop w:val="200"/>
          <w:marBottom w:val="0"/>
          <w:divBdr>
            <w:top w:val="none" w:sz="0" w:space="0" w:color="auto"/>
            <w:left w:val="none" w:sz="0" w:space="0" w:color="auto"/>
            <w:bottom w:val="none" w:sz="0" w:space="0" w:color="auto"/>
            <w:right w:val="none" w:sz="0" w:space="0" w:color="auto"/>
          </w:divBdr>
        </w:div>
        <w:div w:id="1419643719">
          <w:marLeft w:val="547"/>
          <w:marRight w:val="0"/>
          <w:marTop w:val="200"/>
          <w:marBottom w:val="0"/>
          <w:divBdr>
            <w:top w:val="none" w:sz="0" w:space="0" w:color="auto"/>
            <w:left w:val="none" w:sz="0" w:space="0" w:color="auto"/>
            <w:bottom w:val="none" w:sz="0" w:space="0" w:color="auto"/>
            <w:right w:val="none" w:sz="0" w:space="0" w:color="auto"/>
          </w:divBdr>
        </w:div>
        <w:div w:id="728456425">
          <w:marLeft w:val="547"/>
          <w:marRight w:val="0"/>
          <w:marTop w:val="200"/>
          <w:marBottom w:val="0"/>
          <w:divBdr>
            <w:top w:val="none" w:sz="0" w:space="0" w:color="auto"/>
            <w:left w:val="none" w:sz="0" w:space="0" w:color="auto"/>
            <w:bottom w:val="none" w:sz="0" w:space="0" w:color="auto"/>
            <w:right w:val="none" w:sz="0" w:space="0" w:color="auto"/>
          </w:divBdr>
        </w:div>
        <w:div w:id="2080712298">
          <w:marLeft w:val="547"/>
          <w:marRight w:val="0"/>
          <w:marTop w:val="200"/>
          <w:marBottom w:val="0"/>
          <w:divBdr>
            <w:top w:val="none" w:sz="0" w:space="0" w:color="auto"/>
            <w:left w:val="none" w:sz="0" w:space="0" w:color="auto"/>
            <w:bottom w:val="none" w:sz="0" w:space="0" w:color="auto"/>
            <w:right w:val="none" w:sz="0" w:space="0" w:color="auto"/>
          </w:divBdr>
        </w:div>
        <w:div w:id="1254628813">
          <w:marLeft w:val="547"/>
          <w:marRight w:val="0"/>
          <w:marTop w:val="200"/>
          <w:marBottom w:val="0"/>
          <w:divBdr>
            <w:top w:val="none" w:sz="0" w:space="0" w:color="auto"/>
            <w:left w:val="none" w:sz="0" w:space="0" w:color="auto"/>
            <w:bottom w:val="none" w:sz="0" w:space="0" w:color="auto"/>
            <w:right w:val="none" w:sz="0" w:space="0" w:color="auto"/>
          </w:divBdr>
        </w:div>
        <w:div w:id="1364868369">
          <w:marLeft w:val="547"/>
          <w:marRight w:val="0"/>
          <w:marTop w:val="200"/>
          <w:marBottom w:val="0"/>
          <w:divBdr>
            <w:top w:val="none" w:sz="0" w:space="0" w:color="auto"/>
            <w:left w:val="none" w:sz="0" w:space="0" w:color="auto"/>
            <w:bottom w:val="none" w:sz="0" w:space="0" w:color="auto"/>
            <w:right w:val="none" w:sz="0" w:space="0" w:color="auto"/>
          </w:divBdr>
        </w:div>
        <w:div w:id="973097918">
          <w:marLeft w:val="547"/>
          <w:marRight w:val="0"/>
          <w:marTop w:val="200"/>
          <w:marBottom w:val="0"/>
          <w:divBdr>
            <w:top w:val="none" w:sz="0" w:space="0" w:color="auto"/>
            <w:left w:val="none" w:sz="0" w:space="0" w:color="auto"/>
            <w:bottom w:val="none" w:sz="0" w:space="0" w:color="auto"/>
            <w:right w:val="none" w:sz="0" w:space="0" w:color="auto"/>
          </w:divBdr>
        </w:div>
        <w:div w:id="1366103567">
          <w:marLeft w:val="547"/>
          <w:marRight w:val="0"/>
          <w:marTop w:val="200"/>
          <w:marBottom w:val="0"/>
          <w:divBdr>
            <w:top w:val="none" w:sz="0" w:space="0" w:color="auto"/>
            <w:left w:val="none" w:sz="0" w:space="0" w:color="auto"/>
            <w:bottom w:val="none" w:sz="0" w:space="0" w:color="auto"/>
            <w:right w:val="none" w:sz="0" w:space="0" w:color="auto"/>
          </w:divBdr>
        </w:div>
      </w:divsChild>
    </w:div>
    <w:div w:id="1456872297">
      <w:bodyDiv w:val="1"/>
      <w:marLeft w:val="0"/>
      <w:marRight w:val="0"/>
      <w:marTop w:val="0"/>
      <w:marBottom w:val="0"/>
      <w:divBdr>
        <w:top w:val="none" w:sz="0" w:space="0" w:color="auto"/>
        <w:left w:val="none" w:sz="0" w:space="0" w:color="auto"/>
        <w:bottom w:val="none" w:sz="0" w:space="0" w:color="auto"/>
        <w:right w:val="none" w:sz="0" w:space="0" w:color="auto"/>
      </w:divBdr>
      <w:divsChild>
        <w:div w:id="1660497472">
          <w:marLeft w:val="547"/>
          <w:marRight w:val="0"/>
          <w:marTop w:val="200"/>
          <w:marBottom w:val="0"/>
          <w:divBdr>
            <w:top w:val="none" w:sz="0" w:space="0" w:color="auto"/>
            <w:left w:val="none" w:sz="0" w:space="0" w:color="auto"/>
            <w:bottom w:val="none" w:sz="0" w:space="0" w:color="auto"/>
            <w:right w:val="none" w:sz="0" w:space="0" w:color="auto"/>
          </w:divBdr>
        </w:div>
      </w:divsChild>
    </w:div>
    <w:div w:id="1461149840">
      <w:bodyDiv w:val="1"/>
      <w:marLeft w:val="0"/>
      <w:marRight w:val="0"/>
      <w:marTop w:val="0"/>
      <w:marBottom w:val="0"/>
      <w:divBdr>
        <w:top w:val="none" w:sz="0" w:space="0" w:color="auto"/>
        <w:left w:val="none" w:sz="0" w:space="0" w:color="auto"/>
        <w:bottom w:val="none" w:sz="0" w:space="0" w:color="auto"/>
        <w:right w:val="none" w:sz="0" w:space="0" w:color="auto"/>
      </w:divBdr>
    </w:div>
    <w:div w:id="1479032822">
      <w:bodyDiv w:val="1"/>
      <w:marLeft w:val="0"/>
      <w:marRight w:val="0"/>
      <w:marTop w:val="0"/>
      <w:marBottom w:val="0"/>
      <w:divBdr>
        <w:top w:val="none" w:sz="0" w:space="0" w:color="auto"/>
        <w:left w:val="none" w:sz="0" w:space="0" w:color="auto"/>
        <w:bottom w:val="none" w:sz="0" w:space="0" w:color="auto"/>
        <w:right w:val="none" w:sz="0" w:space="0" w:color="auto"/>
      </w:divBdr>
      <w:divsChild>
        <w:div w:id="1054889520">
          <w:marLeft w:val="547"/>
          <w:marRight w:val="0"/>
          <w:marTop w:val="200"/>
          <w:marBottom w:val="0"/>
          <w:divBdr>
            <w:top w:val="none" w:sz="0" w:space="0" w:color="auto"/>
            <w:left w:val="none" w:sz="0" w:space="0" w:color="auto"/>
            <w:bottom w:val="none" w:sz="0" w:space="0" w:color="auto"/>
            <w:right w:val="none" w:sz="0" w:space="0" w:color="auto"/>
          </w:divBdr>
        </w:div>
        <w:div w:id="972297272">
          <w:marLeft w:val="547"/>
          <w:marRight w:val="0"/>
          <w:marTop w:val="200"/>
          <w:marBottom w:val="0"/>
          <w:divBdr>
            <w:top w:val="none" w:sz="0" w:space="0" w:color="auto"/>
            <w:left w:val="none" w:sz="0" w:space="0" w:color="auto"/>
            <w:bottom w:val="none" w:sz="0" w:space="0" w:color="auto"/>
            <w:right w:val="none" w:sz="0" w:space="0" w:color="auto"/>
          </w:divBdr>
        </w:div>
        <w:div w:id="1560439456">
          <w:marLeft w:val="547"/>
          <w:marRight w:val="0"/>
          <w:marTop w:val="200"/>
          <w:marBottom w:val="0"/>
          <w:divBdr>
            <w:top w:val="none" w:sz="0" w:space="0" w:color="auto"/>
            <w:left w:val="none" w:sz="0" w:space="0" w:color="auto"/>
            <w:bottom w:val="none" w:sz="0" w:space="0" w:color="auto"/>
            <w:right w:val="none" w:sz="0" w:space="0" w:color="auto"/>
          </w:divBdr>
        </w:div>
        <w:div w:id="837307828">
          <w:marLeft w:val="547"/>
          <w:marRight w:val="0"/>
          <w:marTop w:val="200"/>
          <w:marBottom w:val="0"/>
          <w:divBdr>
            <w:top w:val="none" w:sz="0" w:space="0" w:color="auto"/>
            <w:left w:val="none" w:sz="0" w:space="0" w:color="auto"/>
            <w:bottom w:val="none" w:sz="0" w:space="0" w:color="auto"/>
            <w:right w:val="none" w:sz="0" w:space="0" w:color="auto"/>
          </w:divBdr>
        </w:div>
        <w:div w:id="1985893359">
          <w:marLeft w:val="547"/>
          <w:marRight w:val="0"/>
          <w:marTop w:val="200"/>
          <w:marBottom w:val="0"/>
          <w:divBdr>
            <w:top w:val="none" w:sz="0" w:space="0" w:color="auto"/>
            <w:left w:val="none" w:sz="0" w:space="0" w:color="auto"/>
            <w:bottom w:val="none" w:sz="0" w:space="0" w:color="auto"/>
            <w:right w:val="none" w:sz="0" w:space="0" w:color="auto"/>
          </w:divBdr>
        </w:div>
        <w:div w:id="2098867672">
          <w:marLeft w:val="547"/>
          <w:marRight w:val="0"/>
          <w:marTop w:val="200"/>
          <w:marBottom w:val="0"/>
          <w:divBdr>
            <w:top w:val="none" w:sz="0" w:space="0" w:color="auto"/>
            <w:left w:val="none" w:sz="0" w:space="0" w:color="auto"/>
            <w:bottom w:val="none" w:sz="0" w:space="0" w:color="auto"/>
            <w:right w:val="none" w:sz="0" w:space="0" w:color="auto"/>
          </w:divBdr>
        </w:div>
      </w:divsChild>
    </w:div>
    <w:div w:id="1519857399">
      <w:bodyDiv w:val="1"/>
      <w:marLeft w:val="0"/>
      <w:marRight w:val="0"/>
      <w:marTop w:val="0"/>
      <w:marBottom w:val="0"/>
      <w:divBdr>
        <w:top w:val="none" w:sz="0" w:space="0" w:color="auto"/>
        <w:left w:val="none" w:sz="0" w:space="0" w:color="auto"/>
        <w:bottom w:val="none" w:sz="0" w:space="0" w:color="auto"/>
        <w:right w:val="none" w:sz="0" w:space="0" w:color="auto"/>
      </w:divBdr>
    </w:div>
    <w:div w:id="1595241106">
      <w:bodyDiv w:val="1"/>
      <w:marLeft w:val="0"/>
      <w:marRight w:val="0"/>
      <w:marTop w:val="0"/>
      <w:marBottom w:val="0"/>
      <w:divBdr>
        <w:top w:val="none" w:sz="0" w:space="0" w:color="auto"/>
        <w:left w:val="none" w:sz="0" w:space="0" w:color="auto"/>
        <w:bottom w:val="none" w:sz="0" w:space="0" w:color="auto"/>
        <w:right w:val="none" w:sz="0" w:space="0" w:color="auto"/>
      </w:divBdr>
      <w:divsChild>
        <w:div w:id="1428034759">
          <w:marLeft w:val="547"/>
          <w:marRight w:val="0"/>
          <w:marTop w:val="200"/>
          <w:marBottom w:val="0"/>
          <w:divBdr>
            <w:top w:val="none" w:sz="0" w:space="0" w:color="auto"/>
            <w:left w:val="none" w:sz="0" w:space="0" w:color="auto"/>
            <w:bottom w:val="none" w:sz="0" w:space="0" w:color="auto"/>
            <w:right w:val="none" w:sz="0" w:space="0" w:color="auto"/>
          </w:divBdr>
        </w:div>
        <w:div w:id="383261308">
          <w:marLeft w:val="547"/>
          <w:marRight w:val="0"/>
          <w:marTop w:val="200"/>
          <w:marBottom w:val="0"/>
          <w:divBdr>
            <w:top w:val="none" w:sz="0" w:space="0" w:color="auto"/>
            <w:left w:val="none" w:sz="0" w:space="0" w:color="auto"/>
            <w:bottom w:val="none" w:sz="0" w:space="0" w:color="auto"/>
            <w:right w:val="none" w:sz="0" w:space="0" w:color="auto"/>
          </w:divBdr>
        </w:div>
        <w:div w:id="2022118215">
          <w:marLeft w:val="547"/>
          <w:marRight w:val="0"/>
          <w:marTop w:val="200"/>
          <w:marBottom w:val="0"/>
          <w:divBdr>
            <w:top w:val="none" w:sz="0" w:space="0" w:color="auto"/>
            <w:left w:val="none" w:sz="0" w:space="0" w:color="auto"/>
            <w:bottom w:val="none" w:sz="0" w:space="0" w:color="auto"/>
            <w:right w:val="none" w:sz="0" w:space="0" w:color="auto"/>
          </w:divBdr>
        </w:div>
        <w:div w:id="1889609643">
          <w:marLeft w:val="547"/>
          <w:marRight w:val="0"/>
          <w:marTop w:val="200"/>
          <w:marBottom w:val="0"/>
          <w:divBdr>
            <w:top w:val="none" w:sz="0" w:space="0" w:color="auto"/>
            <w:left w:val="none" w:sz="0" w:space="0" w:color="auto"/>
            <w:bottom w:val="none" w:sz="0" w:space="0" w:color="auto"/>
            <w:right w:val="none" w:sz="0" w:space="0" w:color="auto"/>
          </w:divBdr>
        </w:div>
        <w:div w:id="468672536">
          <w:marLeft w:val="547"/>
          <w:marRight w:val="0"/>
          <w:marTop w:val="200"/>
          <w:marBottom w:val="0"/>
          <w:divBdr>
            <w:top w:val="none" w:sz="0" w:space="0" w:color="auto"/>
            <w:left w:val="none" w:sz="0" w:space="0" w:color="auto"/>
            <w:bottom w:val="none" w:sz="0" w:space="0" w:color="auto"/>
            <w:right w:val="none" w:sz="0" w:space="0" w:color="auto"/>
          </w:divBdr>
        </w:div>
        <w:div w:id="98767209">
          <w:marLeft w:val="547"/>
          <w:marRight w:val="0"/>
          <w:marTop w:val="200"/>
          <w:marBottom w:val="0"/>
          <w:divBdr>
            <w:top w:val="none" w:sz="0" w:space="0" w:color="auto"/>
            <w:left w:val="none" w:sz="0" w:space="0" w:color="auto"/>
            <w:bottom w:val="none" w:sz="0" w:space="0" w:color="auto"/>
            <w:right w:val="none" w:sz="0" w:space="0" w:color="auto"/>
          </w:divBdr>
        </w:div>
        <w:div w:id="2034191018">
          <w:marLeft w:val="547"/>
          <w:marRight w:val="0"/>
          <w:marTop w:val="200"/>
          <w:marBottom w:val="0"/>
          <w:divBdr>
            <w:top w:val="none" w:sz="0" w:space="0" w:color="auto"/>
            <w:left w:val="none" w:sz="0" w:space="0" w:color="auto"/>
            <w:bottom w:val="none" w:sz="0" w:space="0" w:color="auto"/>
            <w:right w:val="none" w:sz="0" w:space="0" w:color="auto"/>
          </w:divBdr>
        </w:div>
        <w:div w:id="1159420669">
          <w:marLeft w:val="547"/>
          <w:marRight w:val="0"/>
          <w:marTop w:val="200"/>
          <w:marBottom w:val="0"/>
          <w:divBdr>
            <w:top w:val="none" w:sz="0" w:space="0" w:color="auto"/>
            <w:left w:val="none" w:sz="0" w:space="0" w:color="auto"/>
            <w:bottom w:val="none" w:sz="0" w:space="0" w:color="auto"/>
            <w:right w:val="none" w:sz="0" w:space="0" w:color="auto"/>
          </w:divBdr>
        </w:div>
        <w:div w:id="906915653">
          <w:marLeft w:val="547"/>
          <w:marRight w:val="0"/>
          <w:marTop w:val="200"/>
          <w:marBottom w:val="0"/>
          <w:divBdr>
            <w:top w:val="none" w:sz="0" w:space="0" w:color="auto"/>
            <w:left w:val="none" w:sz="0" w:space="0" w:color="auto"/>
            <w:bottom w:val="none" w:sz="0" w:space="0" w:color="auto"/>
            <w:right w:val="none" w:sz="0" w:space="0" w:color="auto"/>
          </w:divBdr>
        </w:div>
        <w:div w:id="1552182454">
          <w:marLeft w:val="547"/>
          <w:marRight w:val="0"/>
          <w:marTop w:val="200"/>
          <w:marBottom w:val="0"/>
          <w:divBdr>
            <w:top w:val="none" w:sz="0" w:space="0" w:color="auto"/>
            <w:left w:val="none" w:sz="0" w:space="0" w:color="auto"/>
            <w:bottom w:val="none" w:sz="0" w:space="0" w:color="auto"/>
            <w:right w:val="none" w:sz="0" w:space="0" w:color="auto"/>
          </w:divBdr>
        </w:div>
        <w:div w:id="1179470114">
          <w:marLeft w:val="547"/>
          <w:marRight w:val="0"/>
          <w:marTop w:val="200"/>
          <w:marBottom w:val="0"/>
          <w:divBdr>
            <w:top w:val="none" w:sz="0" w:space="0" w:color="auto"/>
            <w:left w:val="none" w:sz="0" w:space="0" w:color="auto"/>
            <w:bottom w:val="none" w:sz="0" w:space="0" w:color="auto"/>
            <w:right w:val="none" w:sz="0" w:space="0" w:color="auto"/>
          </w:divBdr>
        </w:div>
        <w:div w:id="966854015">
          <w:marLeft w:val="547"/>
          <w:marRight w:val="0"/>
          <w:marTop w:val="200"/>
          <w:marBottom w:val="0"/>
          <w:divBdr>
            <w:top w:val="none" w:sz="0" w:space="0" w:color="auto"/>
            <w:left w:val="none" w:sz="0" w:space="0" w:color="auto"/>
            <w:bottom w:val="none" w:sz="0" w:space="0" w:color="auto"/>
            <w:right w:val="none" w:sz="0" w:space="0" w:color="auto"/>
          </w:divBdr>
        </w:div>
      </w:divsChild>
    </w:div>
    <w:div w:id="1719163819">
      <w:bodyDiv w:val="1"/>
      <w:marLeft w:val="0"/>
      <w:marRight w:val="0"/>
      <w:marTop w:val="0"/>
      <w:marBottom w:val="0"/>
      <w:divBdr>
        <w:top w:val="none" w:sz="0" w:space="0" w:color="auto"/>
        <w:left w:val="none" w:sz="0" w:space="0" w:color="auto"/>
        <w:bottom w:val="none" w:sz="0" w:space="0" w:color="auto"/>
        <w:right w:val="none" w:sz="0" w:space="0" w:color="auto"/>
      </w:divBdr>
    </w:div>
    <w:div w:id="1756710999">
      <w:bodyDiv w:val="1"/>
      <w:marLeft w:val="0"/>
      <w:marRight w:val="0"/>
      <w:marTop w:val="0"/>
      <w:marBottom w:val="0"/>
      <w:divBdr>
        <w:top w:val="none" w:sz="0" w:space="0" w:color="auto"/>
        <w:left w:val="none" w:sz="0" w:space="0" w:color="auto"/>
        <w:bottom w:val="none" w:sz="0" w:space="0" w:color="auto"/>
        <w:right w:val="none" w:sz="0" w:space="0" w:color="auto"/>
      </w:divBdr>
    </w:div>
    <w:div w:id="1927569537">
      <w:bodyDiv w:val="1"/>
      <w:marLeft w:val="0"/>
      <w:marRight w:val="0"/>
      <w:marTop w:val="0"/>
      <w:marBottom w:val="0"/>
      <w:divBdr>
        <w:top w:val="none" w:sz="0" w:space="0" w:color="auto"/>
        <w:left w:val="none" w:sz="0" w:space="0" w:color="auto"/>
        <w:bottom w:val="none" w:sz="0" w:space="0" w:color="auto"/>
        <w:right w:val="none" w:sz="0" w:space="0" w:color="auto"/>
      </w:divBdr>
      <w:divsChild>
        <w:div w:id="1109668617">
          <w:marLeft w:val="1080"/>
          <w:marRight w:val="0"/>
          <w:marTop w:val="200"/>
          <w:marBottom w:val="0"/>
          <w:divBdr>
            <w:top w:val="none" w:sz="0" w:space="0" w:color="auto"/>
            <w:left w:val="none" w:sz="0" w:space="0" w:color="auto"/>
            <w:bottom w:val="none" w:sz="0" w:space="0" w:color="auto"/>
            <w:right w:val="none" w:sz="0" w:space="0" w:color="auto"/>
          </w:divBdr>
        </w:div>
        <w:div w:id="518617513">
          <w:marLeft w:val="1080"/>
          <w:marRight w:val="0"/>
          <w:marTop w:val="200"/>
          <w:marBottom w:val="0"/>
          <w:divBdr>
            <w:top w:val="none" w:sz="0" w:space="0" w:color="auto"/>
            <w:left w:val="none" w:sz="0" w:space="0" w:color="auto"/>
            <w:bottom w:val="none" w:sz="0" w:space="0" w:color="auto"/>
            <w:right w:val="none" w:sz="0" w:space="0" w:color="auto"/>
          </w:divBdr>
        </w:div>
        <w:div w:id="1975984093">
          <w:marLeft w:val="1080"/>
          <w:marRight w:val="0"/>
          <w:marTop w:val="200"/>
          <w:marBottom w:val="0"/>
          <w:divBdr>
            <w:top w:val="none" w:sz="0" w:space="0" w:color="auto"/>
            <w:left w:val="none" w:sz="0" w:space="0" w:color="auto"/>
            <w:bottom w:val="none" w:sz="0" w:space="0" w:color="auto"/>
            <w:right w:val="none" w:sz="0" w:space="0" w:color="auto"/>
          </w:divBdr>
        </w:div>
        <w:div w:id="530611556">
          <w:marLeft w:val="1080"/>
          <w:marRight w:val="0"/>
          <w:marTop w:val="200"/>
          <w:marBottom w:val="0"/>
          <w:divBdr>
            <w:top w:val="none" w:sz="0" w:space="0" w:color="auto"/>
            <w:left w:val="none" w:sz="0" w:space="0" w:color="auto"/>
            <w:bottom w:val="none" w:sz="0" w:space="0" w:color="auto"/>
            <w:right w:val="none" w:sz="0" w:space="0" w:color="auto"/>
          </w:divBdr>
        </w:div>
        <w:div w:id="230893918">
          <w:marLeft w:val="1080"/>
          <w:marRight w:val="0"/>
          <w:marTop w:val="200"/>
          <w:marBottom w:val="0"/>
          <w:divBdr>
            <w:top w:val="none" w:sz="0" w:space="0" w:color="auto"/>
            <w:left w:val="none" w:sz="0" w:space="0" w:color="auto"/>
            <w:bottom w:val="none" w:sz="0" w:space="0" w:color="auto"/>
            <w:right w:val="none" w:sz="0" w:space="0" w:color="auto"/>
          </w:divBdr>
        </w:div>
        <w:div w:id="1328511921">
          <w:marLeft w:val="1080"/>
          <w:marRight w:val="0"/>
          <w:marTop w:val="200"/>
          <w:marBottom w:val="0"/>
          <w:divBdr>
            <w:top w:val="none" w:sz="0" w:space="0" w:color="auto"/>
            <w:left w:val="none" w:sz="0" w:space="0" w:color="auto"/>
            <w:bottom w:val="none" w:sz="0" w:space="0" w:color="auto"/>
            <w:right w:val="none" w:sz="0" w:space="0" w:color="auto"/>
          </w:divBdr>
        </w:div>
        <w:div w:id="740253656">
          <w:marLeft w:val="1080"/>
          <w:marRight w:val="0"/>
          <w:marTop w:val="200"/>
          <w:marBottom w:val="0"/>
          <w:divBdr>
            <w:top w:val="none" w:sz="0" w:space="0" w:color="auto"/>
            <w:left w:val="none" w:sz="0" w:space="0" w:color="auto"/>
            <w:bottom w:val="none" w:sz="0" w:space="0" w:color="auto"/>
            <w:right w:val="none" w:sz="0" w:space="0" w:color="auto"/>
          </w:divBdr>
        </w:div>
      </w:divsChild>
    </w:div>
    <w:div w:id="1934777396">
      <w:bodyDiv w:val="1"/>
      <w:marLeft w:val="0"/>
      <w:marRight w:val="0"/>
      <w:marTop w:val="0"/>
      <w:marBottom w:val="0"/>
      <w:divBdr>
        <w:top w:val="none" w:sz="0" w:space="0" w:color="auto"/>
        <w:left w:val="none" w:sz="0" w:space="0" w:color="auto"/>
        <w:bottom w:val="none" w:sz="0" w:space="0" w:color="auto"/>
        <w:right w:val="none" w:sz="0" w:space="0" w:color="auto"/>
      </w:divBdr>
      <w:divsChild>
        <w:div w:id="1260024273">
          <w:marLeft w:val="547"/>
          <w:marRight w:val="0"/>
          <w:marTop w:val="200"/>
          <w:marBottom w:val="0"/>
          <w:divBdr>
            <w:top w:val="none" w:sz="0" w:space="0" w:color="auto"/>
            <w:left w:val="none" w:sz="0" w:space="0" w:color="auto"/>
            <w:bottom w:val="none" w:sz="0" w:space="0" w:color="auto"/>
            <w:right w:val="none" w:sz="0" w:space="0" w:color="auto"/>
          </w:divBdr>
        </w:div>
        <w:div w:id="858007528">
          <w:marLeft w:val="547"/>
          <w:marRight w:val="0"/>
          <w:marTop w:val="200"/>
          <w:marBottom w:val="0"/>
          <w:divBdr>
            <w:top w:val="none" w:sz="0" w:space="0" w:color="auto"/>
            <w:left w:val="none" w:sz="0" w:space="0" w:color="auto"/>
            <w:bottom w:val="none" w:sz="0" w:space="0" w:color="auto"/>
            <w:right w:val="none" w:sz="0" w:space="0" w:color="auto"/>
          </w:divBdr>
        </w:div>
        <w:div w:id="1315455123">
          <w:marLeft w:val="547"/>
          <w:marRight w:val="0"/>
          <w:marTop w:val="200"/>
          <w:marBottom w:val="0"/>
          <w:divBdr>
            <w:top w:val="none" w:sz="0" w:space="0" w:color="auto"/>
            <w:left w:val="none" w:sz="0" w:space="0" w:color="auto"/>
            <w:bottom w:val="none" w:sz="0" w:space="0" w:color="auto"/>
            <w:right w:val="none" w:sz="0" w:space="0" w:color="auto"/>
          </w:divBdr>
        </w:div>
        <w:div w:id="308830089">
          <w:marLeft w:val="547"/>
          <w:marRight w:val="0"/>
          <w:marTop w:val="200"/>
          <w:marBottom w:val="0"/>
          <w:divBdr>
            <w:top w:val="none" w:sz="0" w:space="0" w:color="auto"/>
            <w:left w:val="none" w:sz="0" w:space="0" w:color="auto"/>
            <w:bottom w:val="none" w:sz="0" w:space="0" w:color="auto"/>
            <w:right w:val="none" w:sz="0" w:space="0" w:color="auto"/>
          </w:divBdr>
        </w:div>
        <w:div w:id="1173760891">
          <w:marLeft w:val="547"/>
          <w:marRight w:val="0"/>
          <w:marTop w:val="200"/>
          <w:marBottom w:val="0"/>
          <w:divBdr>
            <w:top w:val="none" w:sz="0" w:space="0" w:color="auto"/>
            <w:left w:val="none" w:sz="0" w:space="0" w:color="auto"/>
            <w:bottom w:val="none" w:sz="0" w:space="0" w:color="auto"/>
            <w:right w:val="none" w:sz="0" w:space="0" w:color="auto"/>
          </w:divBdr>
        </w:div>
        <w:div w:id="163327042">
          <w:marLeft w:val="547"/>
          <w:marRight w:val="0"/>
          <w:marTop w:val="200"/>
          <w:marBottom w:val="0"/>
          <w:divBdr>
            <w:top w:val="none" w:sz="0" w:space="0" w:color="auto"/>
            <w:left w:val="none" w:sz="0" w:space="0" w:color="auto"/>
            <w:bottom w:val="none" w:sz="0" w:space="0" w:color="auto"/>
            <w:right w:val="none" w:sz="0" w:space="0" w:color="auto"/>
          </w:divBdr>
        </w:div>
        <w:div w:id="1311980614">
          <w:marLeft w:val="547"/>
          <w:marRight w:val="0"/>
          <w:marTop w:val="200"/>
          <w:marBottom w:val="0"/>
          <w:divBdr>
            <w:top w:val="none" w:sz="0" w:space="0" w:color="auto"/>
            <w:left w:val="none" w:sz="0" w:space="0" w:color="auto"/>
            <w:bottom w:val="none" w:sz="0" w:space="0" w:color="auto"/>
            <w:right w:val="none" w:sz="0" w:space="0" w:color="auto"/>
          </w:divBdr>
        </w:div>
        <w:div w:id="129179052">
          <w:marLeft w:val="547"/>
          <w:marRight w:val="0"/>
          <w:marTop w:val="200"/>
          <w:marBottom w:val="0"/>
          <w:divBdr>
            <w:top w:val="none" w:sz="0" w:space="0" w:color="auto"/>
            <w:left w:val="none" w:sz="0" w:space="0" w:color="auto"/>
            <w:bottom w:val="none" w:sz="0" w:space="0" w:color="auto"/>
            <w:right w:val="none" w:sz="0" w:space="0" w:color="auto"/>
          </w:divBdr>
        </w:div>
        <w:div w:id="352077146">
          <w:marLeft w:val="547"/>
          <w:marRight w:val="0"/>
          <w:marTop w:val="200"/>
          <w:marBottom w:val="0"/>
          <w:divBdr>
            <w:top w:val="none" w:sz="0" w:space="0" w:color="auto"/>
            <w:left w:val="none" w:sz="0" w:space="0" w:color="auto"/>
            <w:bottom w:val="none" w:sz="0" w:space="0" w:color="auto"/>
            <w:right w:val="none" w:sz="0" w:space="0" w:color="auto"/>
          </w:divBdr>
        </w:div>
        <w:div w:id="1283536158">
          <w:marLeft w:val="547"/>
          <w:marRight w:val="0"/>
          <w:marTop w:val="200"/>
          <w:marBottom w:val="0"/>
          <w:divBdr>
            <w:top w:val="none" w:sz="0" w:space="0" w:color="auto"/>
            <w:left w:val="none" w:sz="0" w:space="0" w:color="auto"/>
            <w:bottom w:val="none" w:sz="0" w:space="0" w:color="auto"/>
            <w:right w:val="none" w:sz="0" w:space="0" w:color="auto"/>
          </w:divBdr>
        </w:div>
        <w:div w:id="1143692354">
          <w:marLeft w:val="547"/>
          <w:marRight w:val="0"/>
          <w:marTop w:val="200"/>
          <w:marBottom w:val="0"/>
          <w:divBdr>
            <w:top w:val="none" w:sz="0" w:space="0" w:color="auto"/>
            <w:left w:val="none" w:sz="0" w:space="0" w:color="auto"/>
            <w:bottom w:val="none" w:sz="0" w:space="0" w:color="auto"/>
            <w:right w:val="none" w:sz="0" w:space="0" w:color="auto"/>
          </w:divBdr>
        </w:div>
      </w:divsChild>
    </w:div>
    <w:div w:id="1935820707">
      <w:bodyDiv w:val="1"/>
      <w:marLeft w:val="0"/>
      <w:marRight w:val="0"/>
      <w:marTop w:val="0"/>
      <w:marBottom w:val="0"/>
      <w:divBdr>
        <w:top w:val="none" w:sz="0" w:space="0" w:color="auto"/>
        <w:left w:val="none" w:sz="0" w:space="0" w:color="auto"/>
        <w:bottom w:val="none" w:sz="0" w:space="0" w:color="auto"/>
        <w:right w:val="none" w:sz="0" w:space="0" w:color="auto"/>
      </w:divBdr>
    </w:div>
    <w:div w:id="1948610112">
      <w:bodyDiv w:val="1"/>
      <w:marLeft w:val="0"/>
      <w:marRight w:val="0"/>
      <w:marTop w:val="0"/>
      <w:marBottom w:val="0"/>
      <w:divBdr>
        <w:top w:val="none" w:sz="0" w:space="0" w:color="auto"/>
        <w:left w:val="none" w:sz="0" w:space="0" w:color="auto"/>
        <w:bottom w:val="none" w:sz="0" w:space="0" w:color="auto"/>
        <w:right w:val="none" w:sz="0" w:space="0" w:color="auto"/>
      </w:divBdr>
    </w:div>
    <w:div w:id="2034070653">
      <w:bodyDiv w:val="1"/>
      <w:marLeft w:val="0"/>
      <w:marRight w:val="0"/>
      <w:marTop w:val="0"/>
      <w:marBottom w:val="0"/>
      <w:divBdr>
        <w:top w:val="none" w:sz="0" w:space="0" w:color="auto"/>
        <w:left w:val="none" w:sz="0" w:space="0" w:color="auto"/>
        <w:bottom w:val="none" w:sz="0" w:space="0" w:color="auto"/>
        <w:right w:val="none" w:sz="0" w:space="0" w:color="auto"/>
      </w:divBdr>
      <w:divsChild>
        <w:div w:id="633020633">
          <w:marLeft w:val="547"/>
          <w:marRight w:val="0"/>
          <w:marTop w:val="200"/>
          <w:marBottom w:val="0"/>
          <w:divBdr>
            <w:top w:val="none" w:sz="0" w:space="0" w:color="auto"/>
            <w:left w:val="none" w:sz="0" w:space="0" w:color="auto"/>
            <w:bottom w:val="none" w:sz="0" w:space="0" w:color="auto"/>
            <w:right w:val="none" w:sz="0" w:space="0" w:color="auto"/>
          </w:divBdr>
        </w:div>
        <w:div w:id="437408943">
          <w:marLeft w:val="1800"/>
          <w:marRight w:val="0"/>
          <w:marTop w:val="200"/>
          <w:marBottom w:val="0"/>
          <w:divBdr>
            <w:top w:val="none" w:sz="0" w:space="0" w:color="auto"/>
            <w:left w:val="none" w:sz="0" w:space="0" w:color="auto"/>
            <w:bottom w:val="none" w:sz="0" w:space="0" w:color="auto"/>
            <w:right w:val="none" w:sz="0" w:space="0" w:color="auto"/>
          </w:divBdr>
        </w:div>
        <w:div w:id="7670401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dLbl>
              <c:idx val="0"/>
              <c:layout>
                <c:manualLayout>
                  <c:x val="1.5163055031344222E-2"/>
                  <c:y val="-5.4462369728213944E-2"/>
                </c:manualLayout>
              </c:layout>
              <c:tx>
                <c:rich>
                  <a:bodyPr/>
                  <a:lstStyle/>
                  <a:p>
                    <a:r>
                      <a:rPr lang="en-US"/>
                      <a:t>Bilişim ve İletişim Teknolojileri; </a:t>
                    </a:r>
                    <a:r>
                      <a:rPr lang="en-US" sz="1200">
                        <a:solidFill>
                          <a:srgbClr val="C00000"/>
                        </a:solidFill>
                      </a:rPr>
                      <a:t>27,60%</a:t>
                    </a:r>
                    <a:endParaRPr lang="en-US">
                      <a:solidFill>
                        <a:srgbClr val="C00000"/>
                      </a:solidFill>
                    </a:endParaRP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C3-4719-96BC-3F74654B3F00}"/>
                </c:ext>
              </c:extLst>
            </c:dLbl>
            <c:dLbl>
              <c:idx val="1"/>
              <c:layout>
                <c:manualLayout>
                  <c:x val="2.8053187566430229E-2"/>
                  <c:y val="-3.6704198620123626E-2"/>
                </c:manualLayout>
              </c:layout>
              <c:tx>
                <c:rich>
                  <a:bodyPr/>
                  <a:lstStyle/>
                  <a:p>
                    <a:r>
                      <a:rPr lang="en-US"/>
                      <a:t>Doğa Bilimleri, Matematik ve İstatistik; </a:t>
                    </a:r>
                    <a:r>
                      <a:rPr lang="en-US" sz="1200">
                        <a:solidFill>
                          <a:srgbClr val="C00000"/>
                        </a:solidFill>
                      </a:rPr>
                      <a:t>28%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C3-4719-96BC-3F74654B3F00}"/>
                </c:ext>
              </c:extLst>
            </c:dLbl>
            <c:dLbl>
              <c:idx val="2"/>
              <c:tx>
                <c:rich>
                  <a:bodyPr/>
                  <a:lstStyle/>
                  <a:p>
                    <a:r>
                      <a:rPr lang="en-US"/>
                      <a:t>Eğitim; </a:t>
                    </a:r>
                    <a:r>
                      <a:rPr lang="en-US" sz="1200">
                        <a:solidFill>
                          <a:srgbClr val="C00000"/>
                        </a:solidFill>
                      </a:rPr>
                      <a:t>97,50%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C3-4719-96BC-3F74654B3F00}"/>
                </c:ext>
              </c:extLst>
            </c:dLbl>
            <c:dLbl>
              <c:idx val="3"/>
              <c:tx>
                <c:rich>
                  <a:bodyPr/>
                  <a:lstStyle/>
                  <a:p>
                    <a:r>
                      <a:rPr lang="en-US"/>
                      <a:t>Hizmetler; </a:t>
                    </a:r>
                    <a:r>
                      <a:rPr lang="en-US" sz="1200">
                        <a:solidFill>
                          <a:srgbClr val="C00000"/>
                        </a:solidFill>
                      </a:rPr>
                      <a:t>36,50%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C3-4719-96BC-3F74654B3F00}"/>
                </c:ext>
              </c:extLst>
            </c:dLbl>
            <c:dLbl>
              <c:idx val="4"/>
              <c:layout>
                <c:manualLayout>
                  <c:x val="7.943081494978417E-3"/>
                  <c:y val="9.4654047722862004E-3"/>
                </c:manualLayout>
              </c:layout>
              <c:tx>
                <c:rich>
                  <a:bodyPr/>
                  <a:lstStyle/>
                  <a:p>
                    <a:r>
                      <a:rPr lang="en-US"/>
                      <a:t>İş Yönetim ve Hukuk</a:t>
                    </a:r>
                    <a:r>
                      <a:rPr lang="en-US" sz="1200">
                        <a:solidFill>
                          <a:sysClr val="windowText" lastClr="000000"/>
                        </a:solidFill>
                      </a:rPr>
                      <a:t>;</a:t>
                    </a:r>
                    <a:r>
                      <a:rPr lang="en-US" sz="1200">
                        <a:solidFill>
                          <a:srgbClr val="C00000"/>
                        </a:solidFill>
                      </a:rPr>
                      <a:t> 50,10%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C3-4719-96BC-3F74654B3F00}"/>
                </c:ext>
              </c:extLst>
            </c:dLbl>
            <c:dLbl>
              <c:idx val="5"/>
              <c:layout>
                <c:manualLayout>
                  <c:x val="-5.5555584477560142E-2"/>
                  <c:y val="4.6177297870339494E-2"/>
                </c:manualLayout>
              </c:layout>
              <c:tx>
                <c:rich>
                  <a:bodyPr/>
                  <a:lstStyle/>
                  <a:p>
                    <a:r>
                      <a:rPr lang="en-US"/>
                      <a:t>Mühendislik, İmalat ve İnşaat; </a:t>
                    </a:r>
                    <a:r>
                      <a:rPr lang="en-US" sz="1200">
                        <a:solidFill>
                          <a:srgbClr val="C00000"/>
                        </a:solidFill>
                      </a:rPr>
                      <a:t>15,30%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6C3-4719-96BC-3F74654B3F00}"/>
                </c:ext>
              </c:extLst>
            </c:dLbl>
            <c:dLbl>
              <c:idx val="6"/>
              <c:layout>
                <c:manualLayout>
                  <c:x val="-4.0277782182609599E-2"/>
                  <c:y val="-2.8419182948490232E-2"/>
                </c:manualLayout>
              </c:layout>
              <c:tx>
                <c:rich>
                  <a:bodyPr/>
                  <a:lstStyle/>
                  <a:p>
                    <a:r>
                      <a:rPr lang="en-US"/>
                      <a:t>Sağlık ve Refah; </a:t>
                    </a:r>
                    <a:r>
                      <a:rPr lang="en-US" sz="1200">
                        <a:solidFill>
                          <a:srgbClr val="C00000"/>
                        </a:solidFill>
                      </a:rPr>
                      <a:t>68,70%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6C3-4719-96BC-3F74654B3F00}"/>
                </c:ext>
              </c:extLst>
            </c:dLbl>
            <c:dLbl>
              <c:idx val="7"/>
              <c:tx>
                <c:rich>
                  <a:bodyPr/>
                  <a:lstStyle/>
                  <a:p>
                    <a:r>
                      <a:rPr lang="en-US"/>
                      <a:t>Sanat ve Beşeri Bilimler; </a:t>
                    </a:r>
                    <a:r>
                      <a:rPr lang="en-US" sz="1200">
                        <a:solidFill>
                          <a:srgbClr val="C00000"/>
                        </a:solidFill>
                      </a:rPr>
                      <a:t>58,10%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6C3-4719-96BC-3F74654B3F00}"/>
                </c:ext>
              </c:extLst>
            </c:dLbl>
            <c:dLbl>
              <c:idx val="8"/>
              <c:tx>
                <c:rich>
                  <a:bodyPr/>
                  <a:lstStyle/>
                  <a:p>
                    <a:r>
                      <a:rPr lang="en-US"/>
                      <a:t>Sosyal Bilimler, Gazetecilik ve Enformasyon; </a:t>
                    </a:r>
                    <a:r>
                      <a:rPr lang="en-US" sz="1200">
                        <a:solidFill>
                          <a:srgbClr val="C00000"/>
                        </a:solidFill>
                      </a:rPr>
                      <a:t>44,90%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6C3-4719-96BC-3F74654B3F00}"/>
                </c:ext>
              </c:extLst>
            </c:dLbl>
            <c:dLbl>
              <c:idx val="9"/>
              <c:layout>
                <c:manualLayout>
                  <c:x val="-1.576017873798833E-2"/>
                  <c:y val="-2.1700137645660741E-2"/>
                </c:manualLayout>
              </c:layout>
              <c:tx>
                <c:rich>
                  <a:bodyPr/>
                  <a:lstStyle/>
                  <a:p>
                    <a:r>
                      <a:rPr lang="en-US"/>
                      <a:t>Tarım, Ormancılık, Balıkçılık ve Veterinerlik</a:t>
                    </a:r>
                    <a:r>
                      <a:rPr lang="en-US" sz="1200">
                        <a:solidFill>
                          <a:sysClr val="windowText" lastClr="000000"/>
                        </a:solidFill>
                      </a:rPr>
                      <a:t>;</a:t>
                    </a:r>
                    <a:r>
                      <a:rPr lang="en-US" sz="1200">
                        <a:solidFill>
                          <a:srgbClr val="C00000"/>
                        </a:solidFill>
                      </a:rPr>
                      <a:t> 41,10%</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6C3-4719-96BC-3F74654B3F00}"/>
                </c:ext>
              </c:extLst>
            </c:dLbl>
            <c:spPr>
              <a:noFill/>
              <a:ln>
                <a:noFill/>
              </a:ln>
              <a:effectLst/>
            </c:spPr>
            <c:txPr>
              <a:bodyPr/>
              <a:lstStyle/>
              <a:p>
                <a:pPr>
                  <a:defRPr b="1"/>
                </a:pPr>
                <a:endParaRPr lang="tr-TR"/>
              </a:p>
            </c:txPr>
            <c:showLegendKey val="0"/>
            <c:showVal val="1"/>
            <c:showCatName val="1"/>
            <c:showSerName val="0"/>
            <c:showPercent val="0"/>
            <c:showBubbleSize val="0"/>
            <c:showLeaderLines val="1"/>
            <c:extLst>
              <c:ext xmlns:c15="http://schemas.microsoft.com/office/drawing/2012/chart" uri="{CE6537A1-D6FC-4f65-9D91-7224C49458BB}"/>
            </c:extLst>
          </c:dLbls>
          <c:cat>
            <c:strRef>
              <c:f>Sayfa1!$J$11:$J$20</c:f>
              <c:strCache>
                <c:ptCount val="10"/>
                <c:pt idx="0">
                  <c:v>Bilişim ve İletişim Teknolojileri</c:v>
                </c:pt>
                <c:pt idx="1">
                  <c:v>Doğa Bilimleri, Matematik ve İstatistik</c:v>
                </c:pt>
                <c:pt idx="2">
                  <c:v>Eğitim</c:v>
                </c:pt>
                <c:pt idx="3">
                  <c:v>Hizmetler</c:v>
                </c:pt>
                <c:pt idx="4">
                  <c:v>İş Yönetim ve Hukuk</c:v>
                </c:pt>
                <c:pt idx="5">
                  <c:v>Mühendislik, İmalat ve İnşaat</c:v>
                </c:pt>
                <c:pt idx="6">
                  <c:v>Sağlık ve Refah</c:v>
                </c:pt>
                <c:pt idx="7">
                  <c:v>Sanat ve Beşeri Bilimler</c:v>
                </c:pt>
                <c:pt idx="8">
                  <c:v>Sosyal Bilimler, Gazetecilik ve Enformasyon</c:v>
                </c:pt>
                <c:pt idx="9">
                  <c:v>Tarım, Ormancılık, Balıkçılık ve Veterinerlik</c:v>
                </c:pt>
              </c:strCache>
            </c:strRef>
          </c:cat>
          <c:val>
            <c:numRef>
              <c:f>Sayfa1!$K$11:$K$20</c:f>
              <c:numCache>
                <c:formatCode>0%</c:formatCode>
                <c:ptCount val="10"/>
                <c:pt idx="0" formatCode="0.00%">
                  <c:v>0.27600000000000002</c:v>
                </c:pt>
                <c:pt idx="1">
                  <c:v>0.28000000000000003</c:v>
                </c:pt>
                <c:pt idx="2" formatCode="0.00%">
                  <c:v>0.97499999999999998</c:v>
                </c:pt>
                <c:pt idx="3" formatCode="0.00%">
                  <c:v>0.36499999999999999</c:v>
                </c:pt>
                <c:pt idx="4" formatCode="0.00%">
                  <c:v>0.501</c:v>
                </c:pt>
                <c:pt idx="5" formatCode="0.00%">
                  <c:v>0.153</c:v>
                </c:pt>
                <c:pt idx="6" formatCode="0.00%">
                  <c:v>0.68700000000000006</c:v>
                </c:pt>
                <c:pt idx="7" formatCode="0.00%">
                  <c:v>0.58099999999999996</c:v>
                </c:pt>
                <c:pt idx="8" formatCode="0.00%">
                  <c:v>0.44900000000000001</c:v>
                </c:pt>
                <c:pt idx="9" formatCode="0.00%">
                  <c:v>0.41099999999999998</c:v>
                </c:pt>
              </c:numCache>
            </c:numRef>
          </c:val>
          <c:extLst>
            <c:ext xmlns:c16="http://schemas.microsoft.com/office/drawing/2014/chart" uri="{C3380CC4-5D6E-409C-BE32-E72D297353CC}">
              <c16:uniqueId val="{0000000A-16C3-4719-96BC-3F74654B3F00}"/>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28" b="1" i="0" u="none" strike="noStrike" kern="1200" spc="100" baseline="0">
                <a:solidFill>
                  <a:srgbClr val="C00000"/>
                </a:solidFill>
                <a:effectLst>
                  <a:outerShdw blurRad="50800" dist="38100" dir="5400000" algn="t" rotWithShape="0">
                    <a:prstClr val="black">
                      <a:alpha val="40000"/>
                    </a:prstClr>
                  </a:outerShdw>
                </a:effectLst>
                <a:latin typeface="+mn-lt"/>
                <a:ea typeface="+mn-ea"/>
                <a:cs typeface="+mn-cs"/>
              </a:defRPr>
            </a:pPr>
            <a:r>
              <a:rPr lang="tr-TR" sz="1400" i="1" dirty="0">
                <a:solidFill>
                  <a:srgbClr val="C00000"/>
                </a:solidFill>
                <a:latin typeface="Arial" pitchFamily="34" charset="0"/>
                <a:cs typeface="Arial" pitchFamily="34" charset="0"/>
              </a:rPr>
              <a:t>Sağlık ve Refah</a:t>
            </a:r>
          </a:p>
        </c:rich>
      </c:tx>
      <c:layout>
        <c:manualLayout>
          <c:xMode val="edge"/>
          <c:yMode val="edge"/>
          <c:x val="0.34449595453460885"/>
          <c:y val="2.4458506323073254E-2"/>
        </c:manualLayout>
      </c:layout>
      <c:overlay val="0"/>
      <c:spPr>
        <a:noFill/>
        <a:ln>
          <a:noFill/>
        </a:ln>
        <a:effectLst/>
      </c:spPr>
    </c:title>
    <c:autoTitleDeleted val="0"/>
    <c:plotArea>
      <c:layout>
        <c:manualLayout>
          <c:layoutTarget val="inner"/>
          <c:xMode val="edge"/>
          <c:yMode val="edge"/>
          <c:x val="1.3345912406110529E-2"/>
          <c:y val="0.12252497355740981"/>
          <c:w val="0.98665408759388951"/>
          <c:h val="0.72438024337866858"/>
        </c:manualLayout>
      </c:layout>
      <c:barChart>
        <c:barDir val="col"/>
        <c:grouping val="percentStacked"/>
        <c:varyColors val="0"/>
        <c:ser>
          <c:idx val="0"/>
          <c:order val="0"/>
          <c:tx>
            <c:strRef>
              <c:f>Sayfa1!$B$1</c:f>
              <c:strCache>
                <c:ptCount val="1"/>
                <c:pt idx="0">
                  <c:v>KIZ</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180000" spcFirstLastPara="1" vertOverflow="ellipsis"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1"/>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Sayfa1!$A$2:$A$9</c:f>
              <c:strCache>
                <c:ptCount val="6"/>
                <c:pt idx="0">
                  <c:v>Diş</c:v>
                </c:pt>
                <c:pt idx="1">
                  <c:v>Eczacılık</c:v>
                </c:pt>
                <c:pt idx="2">
                  <c:v>Hemşirelik, Ebelik</c:v>
                </c:pt>
                <c:pt idx="3">
                  <c:v>Terapi ve Rehabilitasyon </c:v>
                </c:pt>
                <c:pt idx="4">
                  <c:v>Tıbbi Teşhis ve Tedavi</c:v>
                </c:pt>
                <c:pt idx="5">
                  <c:v>Tıp</c:v>
                </c:pt>
              </c:strCache>
            </c:strRef>
          </c:cat>
          <c:val>
            <c:numRef>
              <c:f>Sayfa1!$B$2:$B$9</c:f>
              <c:numCache>
                <c:formatCode>General</c:formatCode>
                <c:ptCount val="8"/>
                <c:pt idx="0">
                  <c:v>39.6</c:v>
                </c:pt>
                <c:pt idx="1">
                  <c:v>31</c:v>
                </c:pt>
                <c:pt idx="2">
                  <c:v>83.3</c:v>
                </c:pt>
                <c:pt idx="3">
                  <c:v>67.099999999999994</c:v>
                </c:pt>
                <c:pt idx="4">
                  <c:v>52.2</c:v>
                </c:pt>
                <c:pt idx="5">
                  <c:v>66.400000000000006</c:v>
                </c:pt>
              </c:numCache>
            </c:numRef>
          </c:val>
          <c:extLst>
            <c:ext xmlns:c16="http://schemas.microsoft.com/office/drawing/2014/chart" uri="{C3380CC4-5D6E-409C-BE32-E72D297353CC}">
              <c16:uniqueId val="{00000000-4927-443C-AC30-99D7E6327E4A}"/>
            </c:ext>
          </c:extLst>
        </c:ser>
        <c:ser>
          <c:idx val="1"/>
          <c:order val="1"/>
          <c:tx>
            <c:strRef>
              <c:f>Sayfa1!$C$1</c:f>
              <c:strCache>
                <c:ptCount val="1"/>
                <c:pt idx="0">
                  <c:v>ERKEK</c:v>
                </c:pt>
              </c:strCache>
            </c:strRef>
          </c:tx>
          <c:spPr>
            <a:solidFill>
              <a:srgbClr val="A5A5A5">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a:solidFill>
                        <a:schemeClr val="lt1">
                          <a:lumMod val="95000"/>
                          <a:alpha val="54000"/>
                        </a:schemeClr>
                      </a:solidFill>
                    </a:ln>
                    <a:effectLst/>
                  </c:spPr>
                </c15:leaderLines>
              </c:ext>
            </c:extLst>
          </c:dLbls>
          <c:cat>
            <c:strRef>
              <c:f>Sayfa1!$A$2:$A$9</c:f>
              <c:strCache>
                <c:ptCount val="6"/>
                <c:pt idx="0">
                  <c:v>Diş</c:v>
                </c:pt>
                <c:pt idx="1">
                  <c:v>Eczacılık</c:v>
                </c:pt>
                <c:pt idx="2">
                  <c:v>Hemşirelik, Ebelik</c:v>
                </c:pt>
                <c:pt idx="3">
                  <c:v>Terapi ve Rehabilitasyon </c:v>
                </c:pt>
                <c:pt idx="4">
                  <c:v>Tıbbi Teşhis ve Tedavi</c:v>
                </c:pt>
                <c:pt idx="5">
                  <c:v>Tıp</c:v>
                </c:pt>
              </c:strCache>
            </c:strRef>
          </c:cat>
          <c:val>
            <c:numRef>
              <c:f>Sayfa1!$C$2:$C$9</c:f>
              <c:numCache>
                <c:formatCode>General</c:formatCode>
                <c:ptCount val="8"/>
                <c:pt idx="0">
                  <c:v>60.3</c:v>
                </c:pt>
                <c:pt idx="1">
                  <c:v>68.900000000000006</c:v>
                </c:pt>
                <c:pt idx="2">
                  <c:v>16.600000000000001</c:v>
                </c:pt>
                <c:pt idx="3">
                  <c:v>32.799999999999997</c:v>
                </c:pt>
                <c:pt idx="4">
                  <c:v>47.7</c:v>
                </c:pt>
                <c:pt idx="5">
                  <c:v>33.5</c:v>
                </c:pt>
              </c:numCache>
            </c:numRef>
          </c:val>
          <c:extLst>
            <c:ext xmlns:c16="http://schemas.microsoft.com/office/drawing/2014/chart" uri="{C3380CC4-5D6E-409C-BE32-E72D297353CC}">
              <c16:uniqueId val="{00000001-4927-443C-AC30-99D7E6327E4A}"/>
            </c:ext>
          </c:extLst>
        </c:ser>
        <c:ser>
          <c:idx val="2"/>
          <c:order val="2"/>
          <c:tx>
            <c:strRef>
              <c:f>Sayfa1!$D$1</c:f>
              <c:strCache>
                <c:ptCount val="1"/>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6"/>
                <c:pt idx="0">
                  <c:v>Diş</c:v>
                </c:pt>
                <c:pt idx="1">
                  <c:v>Eczacılık</c:v>
                </c:pt>
                <c:pt idx="2">
                  <c:v>Hemşirelik, Ebelik</c:v>
                </c:pt>
                <c:pt idx="3">
                  <c:v>Terapi ve Rehabilitasyon </c:v>
                </c:pt>
                <c:pt idx="4">
                  <c:v>Tıbbi Teşhis ve Tedavi</c:v>
                </c:pt>
                <c:pt idx="5">
                  <c:v>Tıp</c:v>
                </c:pt>
              </c:strCache>
            </c:strRef>
          </c:cat>
          <c:val>
            <c:numRef>
              <c:f>Sayfa1!$D$2:$D$9</c:f>
              <c:numCache>
                <c:formatCode>General</c:formatCode>
                <c:ptCount val="8"/>
              </c:numCache>
            </c:numRef>
          </c:val>
          <c:extLst>
            <c:ext xmlns:c16="http://schemas.microsoft.com/office/drawing/2014/chart" uri="{C3380CC4-5D6E-409C-BE32-E72D297353CC}">
              <c16:uniqueId val="{00000002-4927-443C-AC30-99D7E6327E4A}"/>
            </c:ext>
          </c:extLst>
        </c:ser>
        <c:ser>
          <c:idx val="3"/>
          <c:order val="3"/>
          <c:tx>
            <c:strRef>
              <c:f>Sayfa1!$E$1</c:f>
              <c:strCache>
                <c:ptCount val="1"/>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6"/>
                <c:pt idx="0">
                  <c:v>Diş</c:v>
                </c:pt>
                <c:pt idx="1">
                  <c:v>Eczacılık</c:v>
                </c:pt>
                <c:pt idx="2">
                  <c:v>Hemşirelik, Ebelik</c:v>
                </c:pt>
                <c:pt idx="3">
                  <c:v>Terapi ve Rehabilitasyon </c:v>
                </c:pt>
                <c:pt idx="4">
                  <c:v>Tıbbi Teşhis ve Tedavi</c:v>
                </c:pt>
                <c:pt idx="5">
                  <c:v>Tıp</c:v>
                </c:pt>
              </c:strCache>
            </c:strRef>
          </c:cat>
          <c:val>
            <c:numRef>
              <c:f>Sayfa1!$E$2:$E$9</c:f>
              <c:numCache>
                <c:formatCode>General</c:formatCode>
                <c:ptCount val="8"/>
              </c:numCache>
            </c:numRef>
          </c:val>
          <c:extLst>
            <c:ext xmlns:c16="http://schemas.microsoft.com/office/drawing/2014/chart" uri="{C3380CC4-5D6E-409C-BE32-E72D297353CC}">
              <c16:uniqueId val="{00000003-4927-443C-AC30-99D7E6327E4A}"/>
            </c:ext>
          </c:extLst>
        </c:ser>
        <c:dLbls>
          <c:showLegendKey val="0"/>
          <c:showVal val="1"/>
          <c:showCatName val="0"/>
          <c:showSerName val="0"/>
          <c:showPercent val="0"/>
          <c:showBubbleSize val="0"/>
        </c:dLbls>
        <c:gapWidth val="100"/>
        <c:overlap val="100"/>
        <c:serLines>
          <c:spPr>
            <a:ln w="9525" cap="flat" cmpd="sng" algn="ctr">
              <a:solidFill>
                <a:schemeClr val="lt1">
                  <a:lumMod val="95000"/>
                  <a:alpha val="54000"/>
                </a:schemeClr>
              </a:solidFill>
              <a:round/>
            </a:ln>
            <a:effectLst/>
          </c:spPr>
        </c:serLines>
        <c:axId val="49227264"/>
        <c:axId val="49225728"/>
      </c:barChart>
      <c:valAx>
        <c:axId val="49225728"/>
        <c:scaling>
          <c:orientation val="minMax"/>
        </c:scaling>
        <c:delete val="1"/>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crossAx val="49227264"/>
        <c:crosses val="autoZero"/>
        <c:crossBetween val="between"/>
      </c:valAx>
      <c:catAx>
        <c:axId val="492272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96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crossAx val="49225728"/>
        <c:crosses val="autoZero"/>
        <c:auto val="1"/>
        <c:lblAlgn val="ctr"/>
        <c:lblOffset val="100"/>
        <c:noMultiLvlLbl val="0"/>
      </c:catAx>
      <c:spPr>
        <a:solidFill>
          <a:schemeClr val="bg1"/>
        </a:solidFill>
        <a:ln>
          <a:noFill/>
        </a:ln>
        <a:effectLst/>
      </c:spPr>
    </c:plotArea>
    <c:legend>
      <c:legendPos val="b"/>
      <c:legendEntry>
        <c:idx val="2"/>
        <c:delete val="1"/>
      </c:legendEntry>
      <c:legendEntry>
        <c:idx val="3"/>
        <c:delete val="1"/>
      </c:legendEntry>
      <c:layout>
        <c:manualLayout>
          <c:xMode val="edge"/>
          <c:yMode val="edge"/>
          <c:x val="0.77798452612778246"/>
          <c:y val="0.40705233674148938"/>
          <c:w val="0.20396260384807272"/>
          <c:h val="4.9369601527081843E-2"/>
        </c:manualLayout>
      </c:layout>
      <c:overlay val="0"/>
      <c:spPr>
        <a:noFill/>
        <a:ln>
          <a:noFill/>
        </a:ln>
        <a:effectLst/>
      </c:spPr>
      <c:txPr>
        <a:bodyPr rot="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legend>
    <c:plotVisOnly val="1"/>
    <c:dispBlanksAs val="gap"/>
    <c:showDLblsOverMax val="0"/>
  </c:chart>
  <c:spPr>
    <a:noFill/>
    <a:ln>
      <a:solidFill>
        <a:sysClr val="windowText" lastClr="000000"/>
      </a:solidFill>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28"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tr-TR" sz="1600" i="1">
                <a:solidFill>
                  <a:srgbClr val="C00000"/>
                </a:solidFill>
                <a:latin typeface="Arial" pitchFamily="34" charset="0"/>
                <a:cs typeface="Arial" pitchFamily="34" charset="0"/>
              </a:rPr>
              <a:t>Hizmetler</a:t>
            </a: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Sayfa1!$B$1</c:f>
              <c:strCache>
                <c:ptCount val="1"/>
                <c:pt idx="0">
                  <c:v>KIZ</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2.1786492374727671E-3"/>
                  <c:y val="0.101781170483460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5F-4FFA-A2A9-F285EDEEC3B6}"/>
                </c:ext>
              </c:extLst>
            </c:dLbl>
            <c:dLbl>
              <c:idx val="5"/>
              <c:layout>
                <c:manualLayout>
                  <c:x val="1.0893246187363835E-2"/>
                  <c:y val="5.7675996607294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5F-4FFA-A2A9-F285EDEEC3B6}"/>
                </c:ext>
              </c:extLst>
            </c:dLbl>
            <c:dLbl>
              <c:idx val="6"/>
              <c:layout>
                <c:manualLayout>
                  <c:x val="8.6439762290653702E-3"/>
                  <c:y val="0.104761904761904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5F-4FFA-A2A9-F285EDEEC3B6}"/>
                </c:ext>
              </c:extLst>
            </c:dLbl>
            <c:dLbl>
              <c:idx val="7"/>
              <c:layout>
                <c:manualLayout>
                  <c:x val="2.1609940572663426E-3"/>
                  <c:y val="0.11746031746031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5F-4FFA-A2A9-F285EDEEC3B6}"/>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Güvenlik Hizmetleri</c:v>
                </c:pt>
                <c:pt idx="1">
                  <c:v>Hijyen ve İş Sağlığı</c:v>
                </c:pt>
                <c:pt idx="2">
                  <c:v>Ev Hizmetleri</c:v>
                </c:pt>
                <c:pt idx="3">
                  <c:v>Otel, Lokanta, Catering</c:v>
                </c:pt>
                <c:pt idx="4">
                  <c:v>Saç Bakımı, Güzellik</c:v>
                </c:pt>
                <c:pt idx="5">
                  <c:v>Seyahat, Turizm</c:v>
                </c:pt>
                <c:pt idx="6">
                  <c:v>Spor</c:v>
                </c:pt>
                <c:pt idx="7">
                  <c:v>Ulaştırma</c:v>
                </c:pt>
              </c:strCache>
            </c:strRef>
          </c:cat>
          <c:val>
            <c:numRef>
              <c:f>Sayfa1!$B$2:$B$9</c:f>
              <c:numCache>
                <c:formatCode>General</c:formatCode>
                <c:ptCount val="8"/>
                <c:pt idx="0">
                  <c:v>14.3</c:v>
                </c:pt>
                <c:pt idx="1">
                  <c:v>32.1</c:v>
                </c:pt>
                <c:pt idx="2">
                  <c:v>40.6</c:v>
                </c:pt>
                <c:pt idx="3">
                  <c:v>39.9</c:v>
                </c:pt>
                <c:pt idx="4">
                  <c:v>91.6</c:v>
                </c:pt>
                <c:pt idx="5">
                  <c:v>40.4</c:v>
                </c:pt>
                <c:pt idx="6">
                  <c:v>63.3</c:v>
                </c:pt>
                <c:pt idx="7">
                  <c:v>64.900000000000006</c:v>
                </c:pt>
              </c:numCache>
            </c:numRef>
          </c:val>
          <c:extLst>
            <c:ext xmlns:c16="http://schemas.microsoft.com/office/drawing/2014/chart" uri="{C3380CC4-5D6E-409C-BE32-E72D297353CC}">
              <c16:uniqueId val="{00000000-4BEE-4DCC-9BB2-FE1B91E17A05}"/>
            </c:ext>
          </c:extLst>
        </c:ser>
        <c:ser>
          <c:idx val="1"/>
          <c:order val="1"/>
          <c:tx>
            <c:strRef>
              <c:f>Sayfa1!$C$1</c:f>
              <c:strCache>
                <c:ptCount val="1"/>
                <c:pt idx="0">
                  <c:v>ERKEK</c:v>
                </c:pt>
              </c:strCache>
            </c:strRef>
          </c:tx>
          <c:spPr>
            <a:solidFill>
              <a:srgbClr val="A5A5A5">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layout>
                <c:manualLayout>
                  <c:x val="1.7376185819909767E-2"/>
                  <c:y val="1.0178117048346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5F-4FFA-A2A9-F285EDEEC3B6}"/>
                </c:ext>
              </c:extLst>
            </c:dLbl>
            <c:dLbl>
              <c:idx val="6"/>
              <c:layout>
                <c:manualLayout>
                  <c:x val="2.3770934629929769E-2"/>
                  <c:y val="-8.38495188101487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5F-4FFA-A2A9-F285EDEEC3B6}"/>
                </c:ext>
              </c:extLst>
            </c:dLbl>
            <c:dLbl>
              <c:idx val="7"/>
              <c:layout>
                <c:manualLayout>
                  <c:x val="4.1058887088060506E-2"/>
                  <c:y val="2.8571428571428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5F-4FFA-A2A9-F285EDEEC3B6}"/>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Güvenlik Hizmetleri</c:v>
                </c:pt>
                <c:pt idx="1">
                  <c:v>Hijyen ve İş Sağlığı</c:v>
                </c:pt>
                <c:pt idx="2">
                  <c:v>Ev Hizmetleri</c:v>
                </c:pt>
                <c:pt idx="3">
                  <c:v>Otel, Lokanta, Catering</c:v>
                </c:pt>
                <c:pt idx="4">
                  <c:v>Saç Bakımı, Güzellik</c:v>
                </c:pt>
                <c:pt idx="5">
                  <c:v>Seyahat, Turizm</c:v>
                </c:pt>
                <c:pt idx="6">
                  <c:v>Spor</c:v>
                </c:pt>
                <c:pt idx="7">
                  <c:v>Ulaştırma</c:v>
                </c:pt>
              </c:strCache>
            </c:strRef>
          </c:cat>
          <c:val>
            <c:numRef>
              <c:f>Sayfa1!$C$2:$C$9</c:f>
              <c:numCache>
                <c:formatCode>General</c:formatCode>
                <c:ptCount val="8"/>
                <c:pt idx="0">
                  <c:v>85.6</c:v>
                </c:pt>
                <c:pt idx="1">
                  <c:v>67.8</c:v>
                </c:pt>
                <c:pt idx="2">
                  <c:v>59.3</c:v>
                </c:pt>
                <c:pt idx="3">
                  <c:v>60</c:v>
                </c:pt>
                <c:pt idx="4">
                  <c:v>8.3000000000000007</c:v>
                </c:pt>
                <c:pt idx="5">
                  <c:v>59.5</c:v>
                </c:pt>
                <c:pt idx="6">
                  <c:v>36.6</c:v>
                </c:pt>
                <c:pt idx="7">
                  <c:v>35</c:v>
                </c:pt>
              </c:numCache>
            </c:numRef>
          </c:val>
          <c:extLst>
            <c:ext xmlns:c16="http://schemas.microsoft.com/office/drawing/2014/chart" uri="{C3380CC4-5D6E-409C-BE32-E72D297353CC}">
              <c16:uniqueId val="{00000001-4BEE-4DCC-9BB2-FE1B91E17A05}"/>
            </c:ext>
          </c:extLst>
        </c:ser>
        <c:ser>
          <c:idx val="2"/>
          <c:order val="2"/>
          <c:tx>
            <c:strRef>
              <c:f>Sayfa1!$D$1</c:f>
              <c:strCache>
                <c:ptCount val="1"/>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Güvenlik Hizmetleri</c:v>
                </c:pt>
                <c:pt idx="1">
                  <c:v>Hijyen ve İş Sağlığı</c:v>
                </c:pt>
                <c:pt idx="2">
                  <c:v>Ev Hizmetleri</c:v>
                </c:pt>
                <c:pt idx="3">
                  <c:v>Otel, Lokanta, Catering</c:v>
                </c:pt>
                <c:pt idx="4">
                  <c:v>Saç Bakımı, Güzellik</c:v>
                </c:pt>
                <c:pt idx="5">
                  <c:v>Seyahat, Turizm</c:v>
                </c:pt>
                <c:pt idx="6">
                  <c:v>Spor</c:v>
                </c:pt>
                <c:pt idx="7">
                  <c:v>Ulaştırma</c:v>
                </c:pt>
              </c:strCache>
            </c:strRef>
          </c:cat>
          <c:val>
            <c:numRef>
              <c:f>Sayfa1!$D$2:$D$9</c:f>
              <c:numCache>
                <c:formatCode>General</c:formatCode>
                <c:ptCount val="8"/>
              </c:numCache>
            </c:numRef>
          </c:val>
          <c:extLst>
            <c:ext xmlns:c16="http://schemas.microsoft.com/office/drawing/2014/chart" uri="{C3380CC4-5D6E-409C-BE32-E72D297353CC}">
              <c16:uniqueId val="{00000002-4BEE-4DCC-9BB2-FE1B91E17A05}"/>
            </c:ext>
          </c:extLst>
        </c:ser>
        <c:ser>
          <c:idx val="3"/>
          <c:order val="3"/>
          <c:tx>
            <c:strRef>
              <c:f>Sayfa1!$E$1</c:f>
              <c:strCache>
                <c:ptCount val="1"/>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Güvenlik Hizmetleri</c:v>
                </c:pt>
                <c:pt idx="1">
                  <c:v>Hijyen ve İş Sağlığı</c:v>
                </c:pt>
                <c:pt idx="2">
                  <c:v>Ev Hizmetleri</c:v>
                </c:pt>
                <c:pt idx="3">
                  <c:v>Otel, Lokanta, Catering</c:v>
                </c:pt>
                <c:pt idx="4">
                  <c:v>Saç Bakımı, Güzellik</c:v>
                </c:pt>
                <c:pt idx="5">
                  <c:v>Seyahat, Turizm</c:v>
                </c:pt>
                <c:pt idx="6">
                  <c:v>Spor</c:v>
                </c:pt>
                <c:pt idx="7">
                  <c:v>Ulaştırma</c:v>
                </c:pt>
              </c:strCache>
            </c:strRef>
          </c:cat>
          <c:val>
            <c:numRef>
              <c:f>Sayfa1!$E$2:$E$9</c:f>
              <c:numCache>
                <c:formatCode>General</c:formatCode>
                <c:ptCount val="8"/>
              </c:numCache>
            </c:numRef>
          </c:val>
          <c:extLst>
            <c:ext xmlns:c16="http://schemas.microsoft.com/office/drawing/2014/chart" uri="{C3380CC4-5D6E-409C-BE32-E72D297353CC}">
              <c16:uniqueId val="{00000003-4BEE-4DCC-9BB2-FE1B91E17A05}"/>
            </c:ext>
          </c:extLst>
        </c:ser>
        <c:dLbls>
          <c:showLegendKey val="0"/>
          <c:showVal val="1"/>
          <c:showCatName val="0"/>
          <c:showSerName val="0"/>
          <c:showPercent val="0"/>
          <c:showBubbleSize val="0"/>
        </c:dLbls>
        <c:gapWidth val="150"/>
        <c:shape val="box"/>
        <c:axId val="121867264"/>
        <c:axId val="121885440"/>
        <c:axId val="48675904"/>
      </c:bar3DChart>
      <c:catAx>
        <c:axId val="1218672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crossAx val="121885440"/>
        <c:crosses val="autoZero"/>
        <c:auto val="1"/>
        <c:lblAlgn val="ctr"/>
        <c:lblOffset val="100"/>
        <c:noMultiLvlLbl val="0"/>
      </c:catAx>
      <c:valAx>
        <c:axId val="121885440"/>
        <c:scaling>
          <c:orientation val="minMax"/>
        </c:scaling>
        <c:delete val="1"/>
        <c:axPos val="l"/>
        <c:numFmt formatCode="General" sourceLinked="1"/>
        <c:majorTickMark val="none"/>
        <c:minorTickMark val="none"/>
        <c:tickLblPos val="nextTo"/>
        <c:crossAx val="121867264"/>
        <c:crosses val="autoZero"/>
        <c:crossBetween val="between"/>
      </c:valAx>
      <c:serAx>
        <c:axId val="48675904"/>
        <c:scaling>
          <c:orientation val="minMax"/>
        </c:scaling>
        <c:delete val="1"/>
        <c:axPos val="b"/>
        <c:majorTickMark val="out"/>
        <c:minorTickMark val="none"/>
        <c:tickLblPos val="nextTo"/>
        <c:crossAx val="121885440"/>
        <c:crosses val="autoZero"/>
      </c:serAx>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legend>
    <c:plotVisOnly val="1"/>
    <c:dispBlanksAs val="gap"/>
    <c:showDLblsOverMax val="0"/>
  </c:chart>
  <c:spPr>
    <a:noFill/>
    <a:ln>
      <a:solidFill>
        <a:sysClr val="windowText" lastClr="000000"/>
      </a:solidFill>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28"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tr-TR" sz="1400" i="1">
                <a:solidFill>
                  <a:srgbClr val="C00000"/>
                </a:solidFill>
                <a:latin typeface="Arial" pitchFamily="34" charset="0"/>
                <a:cs typeface="Arial" pitchFamily="34" charset="0"/>
              </a:rPr>
              <a:t>Tarım, Ormancılık, Balıkçılık ve Veterinerlik</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Sayfa1!$B$1</c:f>
              <c:strCache>
                <c:ptCount val="1"/>
                <c:pt idx="0">
                  <c:v>Kız</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4.3571269277614408E-3"/>
                  <c:y val="3.5242290748898682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481F-4CFD-9272-01DD154F1EF1}"/>
                </c:ext>
              </c:extLst>
            </c:dLbl>
            <c:spPr>
              <a:solidFill>
                <a:prstClr val="white"/>
              </a:solidFill>
              <a:ln>
                <a:noFill/>
              </a:ln>
              <a:effectLst/>
            </c:spPr>
            <c:txPr>
              <a:bodyPr rot="0" spcFirstLastPara="1" vertOverflow="clip" horzOverflow="clip"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Sayfa1!$A$2:$A$6</c:f>
              <c:strCache>
                <c:ptCount val="5"/>
                <c:pt idx="0">
                  <c:v>Balıkçılık</c:v>
                </c:pt>
                <c:pt idx="1">
                  <c:v>Ormancılık</c:v>
                </c:pt>
                <c:pt idx="2">
                  <c:v>Bahçecilik</c:v>
                </c:pt>
                <c:pt idx="3">
                  <c:v>Bitkisel ve Hayvansal Üretim</c:v>
                </c:pt>
                <c:pt idx="4">
                  <c:v>Veterinerlik</c:v>
                </c:pt>
              </c:strCache>
            </c:strRef>
          </c:cat>
          <c:val>
            <c:numRef>
              <c:f>Sayfa1!$B$2:$B$6</c:f>
              <c:numCache>
                <c:formatCode>General</c:formatCode>
                <c:ptCount val="5"/>
                <c:pt idx="0">
                  <c:v>28.6</c:v>
                </c:pt>
                <c:pt idx="1">
                  <c:v>5.7</c:v>
                </c:pt>
                <c:pt idx="2">
                  <c:v>41.4</c:v>
                </c:pt>
                <c:pt idx="3">
                  <c:v>32.200000000000003</c:v>
                </c:pt>
                <c:pt idx="4">
                  <c:v>60.8</c:v>
                </c:pt>
              </c:numCache>
            </c:numRef>
          </c:val>
          <c:extLst>
            <c:ext xmlns:c16="http://schemas.microsoft.com/office/drawing/2014/chart" uri="{C3380CC4-5D6E-409C-BE32-E72D297353CC}">
              <c16:uniqueId val="{00000000-CA96-44FB-95D3-B5153E38670C}"/>
            </c:ext>
          </c:extLst>
        </c:ser>
        <c:ser>
          <c:idx val="1"/>
          <c:order val="1"/>
          <c:tx>
            <c:strRef>
              <c:f>Sayfa1!$C$1</c:f>
              <c:strCache>
                <c:ptCount val="1"/>
                <c:pt idx="0">
                  <c:v>Erkek</c:v>
                </c:pt>
              </c:strCache>
            </c:strRef>
          </c:tx>
          <c:spPr>
            <a:solidFill>
              <a:sysClr val="window" lastClr="FFFFFF">
                <a:lumMod val="85000"/>
              </a:sys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solidFill>
                <a:prstClr val="white"/>
              </a:solidFill>
              <a:ln>
                <a:noFill/>
              </a:ln>
              <a:effectLst/>
            </c:spPr>
            <c:txPr>
              <a:bodyPr rot="0" spcFirstLastPara="1" vertOverflow="clip" horzOverflow="clip"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Sayfa1!$A$2:$A$6</c:f>
              <c:strCache>
                <c:ptCount val="5"/>
                <c:pt idx="0">
                  <c:v>Balıkçılık</c:v>
                </c:pt>
                <c:pt idx="1">
                  <c:v>Ormancılık</c:v>
                </c:pt>
                <c:pt idx="2">
                  <c:v>Bahçecilik</c:v>
                </c:pt>
                <c:pt idx="3">
                  <c:v>Bitkisel ve Hayvansal Üretim</c:v>
                </c:pt>
                <c:pt idx="4">
                  <c:v>Veterinerlik</c:v>
                </c:pt>
              </c:strCache>
            </c:strRef>
          </c:cat>
          <c:val>
            <c:numRef>
              <c:f>Sayfa1!$C$2:$C$6</c:f>
              <c:numCache>
                <c:formatCode>General</c:formatCode>
                <c:ptCount val="5"/>
                <c:pt idx="0">
                  <c:v>71.3</c:v>
                </c:pt>
                <c:pt idx="1">
                  <c:v>94.2</c:v>
                </c:pt>
                <c:pt idx="2">
                  <c:v>58.5</c:v>
                </c:pt>
                <c:pt idx="3">
                  <c:v>67.7</c:v>
                </c:pt>
                <c:pt idx="4">
                  <c:v>39.1</c:v>
                </c:pt>
              </c:numCache>
            </c:numRef>
          </c:val>
          <c:extLst>
            <c:ext xmlns:c16="http://schemas.microsoft.com/office/drawing/2014/chart" uri="{C3380CC4-5D6E-409C-BE32-E72D297353CC}">
              <c16:uniqueId val="{00000001-CA96-44FB-95D3-B5153E38670C}"/>
            </c:ext>
          </c:extLst>
        </c:ser>
        <c:dLbls>
          <c:showLegendKey val="0"/>
          <c:showVal val="0"/>
          <c:showCatName val="0"/>
          <c:showSerName val="0"/>
          <c:showPercent val="0"/>
          <c:showBubbleSize val="0"/>
        </c:dLbls>
        <c:gapWidth val="150"/>
        <c:shape val="box"/>
        <c:axId val="121907072"/>
        <c:axId val="121908608"/>
        <c:axId val="0"/>
      </c:bar3DChart>
      <c:catAx>
        <c:axId val="121907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crossAx val="121908608"/>
        <c:crosses val="autoZero"/>
        <c:auto val="1"/>
        <c:lblAlgn val="ctr"/>
        <c:lblOffset val="100"/>
        <c:noMultiLvlLbl val="0"/>
      </c:catAx>
      <c:valAx>
        <c:axId val="121908608"/>
        <c:scaling>
          <c:orientation val="minMax"/>
        </c:scaling>
        <c:delete val="1"/>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crossAx val="121907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legend>
    <c:plotVisOnly val="1"/>
    <c:dispBlanksAs val="gap"/>
    <c:showDLblsOverMax val="0"/>
  </c:chart>
  <c:spPr>
    <a:noFill/>
    <a:ln>
      <a:solidFill>
        <a:sysClr val="windowText" lastClr="000000"/>
      </a:solidFill>
    </a:ln>
    <a:effectLst/>
  </c:spPr>
  <c:txPr>
    <a:bodyPr/>
    <a:lstStyle/>
    <a:p>
      <a:pPr>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128"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tr-TR" sz="1400" i="1" dirty="0" smtClean="0">
                <a:solidFill>
                  <a:srgbClr val="C00000"/>
                </a:solidFill>
              </a:rPr>
              <a:t>İş</a:t>
            </a:r>
            <a:r>
              <a:rPr lang="tr-TR" sz="1400" i="1" baseline="0" dirty="0" smtClean="0">
                <a:solidFill>
                  <a:srgbClr val="C00000"/>
                </a:solidFill>
              </a:rPr>
              <a:t>, Yönetim ve Hukuk</a:t>
            </a:r>
            <a:endParaRPr lang="tr-TR" sz="1400" i="1" dirty="0">
              <a:solidFill>
                <a:srgbClr val="C00000"/>
              </a:solidFill>
            </a:endParaRPr>
          </a:p>
        </c:rich>
      </c:tx>
      <c:overlay val="0"/>
      <c:spPr>
        <a:noFill/>
        <a:ln>
          <a:noFill/>
        </a:ln>
        <a:effectLst/>
      </c:sp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Sayfa1!$B$1</c:f>
              <c:strCache>
                <c:ptCount val="1"/>
                <c:pt idx="0">
                  <c:v>Kız</c:v>
                </c:pt>
              </c:strCache>
            </c:strRef>
          </c:tx>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2.136752136752137E-3"/>
                  <c:y val="4.3537414965986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58-43AD-9D4F-ED7F3D347833}"/>
                </c:ext>
              </c:extLst>
            </c:dLbl>
            <c:dLbl>
              <c:idx val="3"/>
              <c:layout>
                <c:manualLayout>
                  <c:x val="6.41025641025641E-3"/>
                  <c:y val="4.8979591836734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58-43AD-9D4F-ED7F3D347833}"/>
                </c:ext>
              </c:extLst>
            </c:dLbl>
            <c:dLbl>
              <c:idx val="4"/>
              <c:layout>
                <c:manualLayout>
                  <c:x val="6.41025641025641E-3"/>
                  <c:y val="5.1700680272108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58-43AD-9D4F-ED7F3D347833}"/>
                </c:ext>
              </c:extLst>
            </c:dLbl>
            <c:dLbl>
              <c:idx val="5"/>
              <c:layout>
                <c:manualLayout>
                  <c:x val="4.2735042735042739E-3"/>
                  <c:y val="6.530612244897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58-43AD-9D4F-ED7F3D347833}"/>
                </c:ext>
              </c:extLst>
            </c:dLbl>
            <c:dLbl>
              <c:idx val="6"/>
              <c:layout>
                <c:manualLayout>
                  <c:x val="6.41025641025641E-3"/>
                  <c:y val="4.8979591836734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58-43AD-9D4F-ED7F3D347833}"/>
                </c:ext>
              </c:extLst>
            </c:dLbl>
            <c:dLbl>
              <c:idx val="7"/>
              <c:layout>
                <c:manualLayout>
                  <c:x val="4.2735042735042739E-3"/>
                  <c:y val="7.8230435481279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58-43AD-9D4F-ED7F3D34783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Hukuk</c:v>
                </c:pt>
                <c:pt idx="1">
                  <c:v>Çalışma Becerileri</c:v>
                </c:pt>
                <c:pt idx="2">
                  <c:v>Finans, Bankacılık ve Sigortacılık</c:v>
                </c:pt>
                <c:pt idx="3">
                  <c:v>Muhasebe ve Vergi</c:v>
                </c:pt>
                <c:pt idx="4">
                  <c:v>Pazarlama ve Reklamcılık</c:v>
                </c:pt>
                <c:pt idx="5">
                  <c:v>Sekreterlik ve Büro İşleri</c:v>
                </c:pt>
                <c:pt idx="6">
                  <c:v>Toptan ve Parakende Satış</c:v>
                </c:pt>
                <c:pt idx="7">
                  <c:v>Yönetim ve İdare</c:v>
                </c:pt>
              </c:strCache>
            </c:strRef>
          </c:cat>
          <c:val>
            <c:numRef>
              <c:f>Sayfa1!$B$2:$B$9</c:f>
              <c:numCache>
                <c:formatCode>General</c:formatCode>
                <c:ptCount val="8"/>
                <c:pt idx="0">
                  <c:v>45</c:v>
                </c:pt>
                <c:pt idx="1">
                  <c:v>3.9</c:v>
                </c:pt>
                <c:pt idx="2">
                  <c:v>58.9</c:v>
                </c:pt>
                <c:pt idx="3">
                  <c:v>50.2</c:v>
                </c:pt>
                <c:pt idx="4">
                  <c:v>51.6</c:v>
                </c:pt>
                <c:pt idx="5">
                  <c:v>60.3</c:v>
                </c:pt>
                <c:pt idx="6">
                  <c:v>42.9</c:v>
                </c:pt>
                <c:pt idx="7">
                  <c:v>52.2</c:v>
                </c:pt>
              </c:numCache>
            </c:numRef>
          </c:val>
          <c:extLst>
            <c:ext xmlns:c16="http://schemas.microsoft.com/office/drawing/2014/chart" uri="{C3380CC4-5D6E-409C-BE32-E72D297353CC}">
              <c16:uniqueId val="{00000000-F2CD-4EA7-A601-8D15279438B6}"/>
            </c:ext>
          </c:extLst>
        </c:ser>
        <c:ser>
          <c:idx val="1"/>
          <c:order val="1"/>
          <c:tx>
            <c:strRef>
              <c:f>Sayfa1!$C$1</c:f>
              <c:strCache>
                <c:ptCount val="1"/>
                <c:pt idx="0">
                  <c:v>Erkek</c:v>
                </c:pt>
              </c:strCache>
            </c:strRef>
          </c:tx>
          <c:spPr>
            <a:solidFill>
              <a:schemeClr val="bg1">
                <a:lumMod val="8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5"/>
              <c:layout>
                <c:manualLayout>
                  <c:x val="2.2222222222222223E-2"/>
                  <c:y val="-4.32910171942792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58-43AD-9D4F-ED7F3D347833}"/>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Hukuk</c:v>
                </c:pt>
                <c:pt idx="1">
                  <c:v>Çalışma Becerileri</c:v>
                </c:pt>
                <c:pt idx="2">
                  <c:v>Finans, Bankacılık ve Sigortacılık</c:v>
                </c:pt>
                <c:pt idx="3">
                  <c:v>Muhasebe ve Vergi</c:v>
                </c:pt>
                <c:pt idx="4">
                  <c:v>Pazarlama ve Reklamcılık</c:v>
                </c:pt>
                <c:pt idx="5">
                  <c:v>Sekreterlik ve Büro İşleri</c:v>
                </c:pt>
                <c:pt idx="6">
                  <c:v>Toptan ve Parakende Satış</c:v>
                </c:pt>
                <c:pt idx="7">
                  <c:v>Yönetim ve İdare</c:v>
                </c:pt>
              </c:strCache>
            </c:strRef>
          </c:cat>
          <c:val>
            <c:numRef>
              <c:f>Sayfa1!$C$2:$C$9</c:f>
              <c:numCache>
                <c:formatCode>General</c:formatCode>
                <c:ptCount val="8"/>
                <c:pt idx="0">
                  <c:v>54.9</c:v>
                </c:pt>
                <c:pt idx="1">
                  <c:v>96</c:v>
                </c:pt>
                <c:pt idx="2">
                  <c:v>41</c:v>
                </c:pt>
                <c:pt idx="3">
                  <c:v>49.7</c:v>
                </c:pt>
                <c:pt idx="4">
                  <c:v>48.3</c:v>
                </c:pt>
                <c:pt idx="5">
                  <c:v>39.6</c:v>
                </c:pt>
                <c:pt idx="6">
                  <c:v>57</c:v>
                </c:pt>
                <c:pt idx="7">
                  <c:v>47.7</c:v>
                </c:pt>
              </c:numCache>
            </c:numRef>
          </c:val>
          <c:extLst>
            <c:ext xmlns:c16="http://schemas.microsoft.com/office/drawing/2014/chart" uri="{C3380CC4-5D6E-409C-BE32-E72D297353CC}">
              <c16:uniqueId val="{00000001-F2CD-4EA7-A601-8D15279438B6}"/>
            </c:ext>
          </c:extLst>
        </c:ser>
        <c:ser>
          <c:idx val="2"/>
          <c:order val="2"/>
          <c:tx>
            <c:strRef>
              <c:f>Sayfa1!$D$1</c:f>
              <c:strCache>
                <c:ptCount val="1"/>
                <c:pt idx="0">
                  <c:v>Sütun1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lt1">
                        <a:lumMod val="8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Sayfa1!$A$2:$A$9</c:f>
              <c:strCache>
                <c:ptCount val="8"/>
                <c:pt idx="0">
                  <c:v>Hukuk</c:v>
                </c:pt>
                <c:pt idx="1">
                  <c:v>Çalışma Becerileri</c:v>
                </c:pt>
                <c:pt idx="2">
                  <c:v>Finans, Bankacılık ve Sigortacılık</c:v>
                </c:pt>
                <c:pt idx="3">
                  <c:v>Muhasebe ve Vergi</c:v>
                </c:pt>
                <c:pt idx="4">
                  <c:v>Pazarlama ve Reklamcılık</c:v>
                </c:pt>
                <c:pt idx="5">
                  <c:v>Sekreterlik ve Büro İşleri</c:v>
                </c:pt>
                <c:pt idx="6">
                  <c:v>Toptan ve Parakende Satış</c:v>
                </c:pt>
                <c:pt idx="7">
                  <c:v>Yönetim ve İdare</c:v>
                </c:pt>
              </c:strCache>
            </c:strRef>
          </c:cat>
          <c:val>
            <c:numRef>
              <c:f>Sayfa1!$D$2:$D$9</c:f>
              <c:numCache>
                <c:formatCode>General</c:formatCode>
                <c:ptCount val="8"/>
              </c:numCache>
            </c:numRef>
          </c:val>
          <c:extLst>
            <c:ext xmlns:c16="http://schemas.microsoft.com/office/drawing/2014/chart" uri="{C3380CC4-5D6E-409C-BE32-E72D297353CC}">
              <c16:uniqueId val="{00000002-F2CD-4EA7-A601-8D15279438B6}"/>
            </c:ext>
          </c:extLst>
        </c:ser>
        <c:dLbls>
          <c:showLegendKey val="0"/>
          <c:showVal val="1"/>
          <c:showCatName val="0"/>
          <c:showSerName val="0"/>
          <c:showPercent val="0"/>
          <c:showBubbleSize val="0"/>
        </c:dLbls>
        <c:gapWidth val="115"/>
        <c:shape val="box"/>
        <c:axId val="122288768"/>
        <c:axId val="122552704"/>
        <c:axId val="121891456"/>
      </c:bar3DChart>
      <c:catAx>
        <c:axId val="1222887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crossAx val="122552704"/>
        <c:crosses val="autoZero"/>
        <c:auto val="1"/>
        <c:lblAlgn val="ctr"/>
        <c:lblOffset val="100"/>
        <c:noMultiLvlLbl val="0"/>
      </c:catAx>
      <c:valAx>
        <c:axId val="122552704"/>
        <c:scaling>
          <c:orientation val="minMax"/>
        </c:scaling>
        <c:delete val="1"/>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crossAx val="122288768"/>
        <c:crosses val="autoZero"/>
        <c:crossBetween val="between"/>
      </c:valAx>
      <c:serAx>
        <c:axId val="121891456"/>
        <c:scaling>
          <c:orientation val="minMax"/>
        </c:scaling>
        <c:delete val="1"/>
        <c:axPos val="b"/>
        <c:majorTickMark val="out"/>
        <c:minorTickMark val="none"/>
        <c:tickLblPos val="nextTo"/>
        <c:crossAx val="122552704"/>
        <c:crosses val="autoZero"/>
      </c:ser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197" b="1" i="0" u="none" strike="noStrike" kern="1200" baseline="0">
              <a:solidFill>
                <a:schemeClr val="tx1"/>
              </a:solidFill>
              <a:latin typeface="+mn-lt"/>
              <a:ea typeface="+mn-ea"/>
              <a:cs typeface="+mn-cs"/>
            </a:defRPr>
          </a:pPr>
          <a:endParaRPr lang="tr-TR"/>
        </a:p>
      </c:txPr>
    </c:legend>
    <c:plotVisOnly val="1"/>
    <c:dispBlanksAs val="gap"/>
    <c:showDLblsOverMax val="0"/>
  </c:chart>
  <c:spPr>
    <a:noFill/>
    <a:ln>
      <a:solidFill>
        <a:sysClr val="windowText" lastClr="000000"/>
      </a:solidFill>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2.xml><?xml version="1.0" encoding="utf-8"?>
<a:themeOverride xmlns:a="http://schemas.openxmlformats.org/drawingml/2006/main">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3.xml><?xml version="1.0" encoding="utf-8"?>
<a:themeOverride xmlns:a="http://schemas.openxmlformats.org/drawingml/2006/main">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word/theme/themeOverride4.xml><?xml version="1.0" encoding="utf-8"?>
<a:themeOverride xmlns:a="http://schemas.openxmlformats.org/drawingml/2006/main">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14</Pages>
  <Words>2946</Words>
  <Characters>16798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Gürcan Özgen</dc:creator>
  <cp:lastModifiedBy>Hasan Gürcan Özgen</cp:lastModifiedBy>
  <cp:revision>7</cp:revision>
  <dcterms:created xsi:type="dcterms:W3CDTF">2017-04-06T14:43:00Z</dcterms:created>
  <dcterms:modified xsi:type="dcterms:W3CDTF">2017-04-10T12:29:00Z</dcterms:modified>
</cp:coreProperties>
</file>